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四川辉圣裕建筑工程有限公司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2" w:firstLineChars="1500"/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无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A06B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2021-09-18T08:09:21Z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