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泊头市中金机械设备制造有限公司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0987-2021-Q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温红玲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2019-N1QMS-2210533</w:t>
            </w:r>
          </w:p>
          <w:p>
            <w:pPr>
              <w:snapToGrid w:val="0"/>
              <w:spacing w:line="320" w:lineRule="exact"/>
              <w:ind w:left="1309"/>
              <w:rPr>
                <w:sz w:val="22"/>
                <w:szCs w:val="22"/>
                <w:highlight w:val="yellow"/>
              </w:rPr>
            </w:pPr>
            <w:r>
              <w:rPr>
                <w:sz w:val="22"/>
                <w:szCs w:val="22"/>
                <w:highlight w:val="yellow"/>
              </w:rPr>
              <w:t>2021-N0OHSMS-1210533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付国顺</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ISC-JSZJ-395</w:t>
            </w:r>
          </w:p>
          <w:p>
            <w:pPr>
              <w:snapToGrid w:val="0"/>
              <w:spacing w:line="320" w:lineRule="exact"/>
              <w:ind w:left="1309"/>
              <w:rPr>
                <w:sz w:val="22"/>
                <w:szCs w:val="22"/>
                <w:highlight w:val="yellow"/>
              </w:rPr>
            </w:pPr>
            <w:r>
              <w:rPr>
                <w:sz w:val="22"/>
                <w:szCs w:val="22"/>
                <w:highlight w:val="yellow"/>
              </w:rPr>
              <w:t>ISC-JSZJ-395</w:t>
            </w:r>
          </w:p>
          <w:p>
            <w:pPr>
              <w:snapToGrid w:val="0"/>
              <w:spacing w:line="320" w:lineRule="exact"/>
              <w:ind w:left="1309"/>
              <w:rPr>
                <w:sz w:val="22"/>
                <w:szCs w:val="22"/>
                <w:highlight w:val="yellow"/>
              </w:rPr>
            </w:pPr>
            <w:r>
              <w:rPr>
                <w:sz w:val="22"/>
                <w:szCs w:val="22"/>
                <w:highlight w:val="yellow"/>
              </w:rPr>
              <w:t>泊头市海洋铸业有限公司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 xml:space="preserve">2021.10.2 </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2021.10.2</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F70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2021-10-04T02:08:41Z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