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72" w:rsidRDefault="007020F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E3C72" w:rsidRPr="00AC30FF">
        <w:trPr>
          <w:trHeight w:val="515"/>
        </w:trPr>
        <w:tc>
          <w:tcPr>
            <w:tcW w:w="2160" w:type="dxa"/>
            <w:vMerge w:val="restart"/>
            <w:vAlign w:val="center"/>
          </w:tcPr>
          <w:p w:rsidR="000E3C72" w:rsidRPr="00AC30FF" w:rsidRDefault="007020FF">
            <w:pPr>
              <w:spacing w:before="120"/>
              <w:jc w:val="center"/>
              <w:rPr>
                <w:sz w:val="24"/>
                <w:szCs w:val="24"/>
              </w:rPr>
            </w:pPr>
            <w:r w:rsidRPr="00AC30FF">
              <w:rPr>
                <w:rFonts w:hAnsi="宋体"/>
                <w:sz w:val="24"/>
                <w:szCs w:val="24"/>
              </w:rPr>
              <w:t>过程与活动、</w:t>
            </w:r>
          </w:p>
          <w:p w:rsidR="000E3C72" w:rsidRPr="00AC30FF" w:rsidRDefault="007020FF">
            <w:pPr>
              <w:jc w:val="center"/>
            </w:pPr>
            <w:r w:rsidRPr="00AC30FF">
              <w:rPr>
                <w:rFonts w:hAnsi="宋体"/>
                <w:sz w:val="24"/>
                <w:szCs w:val="24"/>
              </w:rPr>
              <w:t>抽样计划</w:t>
            </w:r>
          </w:p>
        </w:tc>
        <w:tc>
          <w:tcPr>
            <w:tcW w:w="960" w:type="dxa"/>
            <w:vMerge w:val="restart"/>
            <w:vAlign w:val="center"/>
          </w:tcPr>
          <w:p w:rsidR="000E3C72" w:rsidRPr="00AC30FF" w:rsidRDefault="007020FF">
            <w:pPr>
              <w:rPr>
                <w:sz w:val="24"/>
                <w:szCs w:val="24"/>
              </w:rPr>
            </w:pPr>
            <w:r w:rsidRPr="00AC30FF">
              <w:rPr>
                <w:rFonts w:hAnsi="宋体"/>
                <w:sz w:val="24"/>
                <w:szCs w:val="24"/>
              </w:rPr>
              <w:t>涉及</w:t>
            </w:r>
          </w:p>
          <w:p w:rsidR="000E3C72" w:rsidRPr="00AC30FF" w:rsidRDefault="007020FF">
            <w:r w:rsidRPr="00AC30FF">
              <w:rPr>
                <w:rFonts w:hAnsi="宋体"/>
                <w:sz w:val="24"/>
                <w:szCs w:val="24"/>
              </w:rPr>
              <w:t>条款</w:t>
            </w:r>
          </w:p>
        </w:tc>
        <w:tc>
          <w:tcPr>
            <w:tcW w:w="10004" w:type="dxa"/>
            <w:vAlign w:val="center"/>
          </w:tcPr>
          <w:p w:rsidR="000E3C72" w:rsidRPr="00AC30FF" w:rsidRDefault="007020FF">
            <w:pPr>
              <w:rPr>
                <w:sz w:val="24"/>
                <w:szCs w:val="24"/>
              </w:rPr>
            </w:pPr>
            <w:r w:rsidRPr="00AC30FF">
              <w:rPr>
                <w:rFonts w:hAnsi="宋体"/>
                <w:sz w:val="24"/>
                <w:szCs w:val="24"/>
              </w:rPr>
              <w:t>受审核部门：管理层</w:t>
            </w:r>
            <w:r w:rsidR="00AC30FF">
              <w:rPr>
                <w:rFonts w:hAnsi="宋体" w:hint="eastAsia"/>
                <w:sz w:val="24"/>
                <w:szCs w:val="24"/>
              </w:rPr>
              <w:t xml:space="preserve">       </w:t>
            </w:r>
            <w:r w:rsidRPr="00AC30FF">
              <w:rPr>
                <w:rFonts w:hAnsi="宋体"/>
                <w:sz w:val="24"/>
                <w:szCs w:val="24"/>
              </w:rPr>
              <w:t>主管领导</w:t>
            </w:r>
            <w:r w:rsidR="00785485">
              <w:rPr>
                <w:rFonts w:hAnsi="宋体" w:hint="eastAsia"/>
                <w:sz w:val="24"/>
                <w:szCs w:val="24"/>
              </w:rPr>
              <w:t>/</w:t>
            </w:r>
            <w:r w:rsidR="00AC30FF">
              <w:rPr>
                <w:rFonts w:hint="eastAsia"/>
                <w:sz w:val="24"/>
                <w:szCs w:val="24"/>
              </w:rPr>
              <w:t xml:space="preserve"> </w:t>
            </w:r>
            <w:r w:rsidRPr="00AC30FF">
              <w:rPr>
                <w:rFonts w:hAnsi="宋体"/>
                <w:sz w:val="24"/>
                <w:szCs w:val="24"/>
              </w:rPr>
              <w:t>陪同人员：</w:t>
            </w:r>
            <w:r w:rsidR="00785485" w:rsidRPr="00785485">
              <w:rPr>
                <w:rFonts w:hAnsi="宋体" w:hint="eastAsia"/>
                <w:spacing w:val="20"/>
                <w:sz w:val="24"/>
              </w:rPr>
              <w:t>江煜</w:t>
            </w:r>
            <w:r w:rsidR="00785485">
              <w:rPr>
                <w:rFonts w:hAnsi="宋体" w:hint="eastAsia"/>
                <w:spacing w:val="20"/>
                <w:sz w:val="24"/>
              </w:rPr>
              <w:t>/</w:t>
            </w:r>
            <w:r w:rsidR="00785485">
              <w:rPr>
                <w:rFonts w:hAnsi="宋体" w:hint="eastAsia"/>
                <w:spacing w:val="20"/>
                <w:sz w:val="24"/>
              </w:rPr>
              <w:t>徐全</w:t>
            </w:r>
          </w:p>
        </w:tc>
        <w:tc>
          <w:tcPr>
            <w:tcW w:w="1585" w:type="dxa"/>
            <w:vMerge w:val="restart"/>
            <w:vAlign w:val="center"/>
          </w:tcPr>
          <w:p w:rsidR="000E3C72" w:rsidRPr="00AC30FF" w:rsidRDefault="007020FF">
            <w:pPr>
              <w:rPr>
                <w:sz w:val="24"/>
                <w:szCs w:val="24"/>
              </w:rPr>
            </w:pPr>
            <w:r w:rsidRPr="00AC30FF">
              <w:rPr>
                <w:rFonts w:hAnsi="宋体"/>
                <w:sz w:val="24"/>
                <w:szCs w:val="24"/>
              </w:rPr>
              <w:t>判定</w:t>
            </w:r>
          </w:p>
        </w:tc>
      </w:tr>
      <w:tr w:rsidR="000E3C72" w:rsidRPr="00AC30FF">
        <w:trPr>
          <w:trHeight w:val="403"/>
        </w:trPr>
        <w:tc>
          <w:tcPr>
            <w:tcW w:w="2160" w:type="dxa"/>
            <w:vMerge/>
            <w:vAlign w:val="center"/>
          </w:tcPr>
          <w:p w:rsidR="000E3C72" w:rsidRPr="00AC30FF" w:rsidRDefault="000E3C72"/>
        </w:tc>
        <w:tc>
          <w:tcPr>
            <w:tcW w:w="960" w:type="dxa"/>
            <w:vMerge/>
            <w:vAlign w:val="center"/>
          </w:tcPr>
          <w:p w:rsidR="000E3C72" w:rsidRPr="00AC30FF" w:rsidRDefault="000E3C72"/>
        </w:tc>
        <w:tc>
          <w:tcPr>
            <w:tcW w:w="10004" w:type="dxa"/>
            <w:vAlign w:val="center"/>
          </w:tcPr>
          <w:p w:rsidR="000E3C72" w:rsidRPr="00AC30FF" w:rsidRDefault="00BE37DA" w:rsidP="00785485">
            <w:pPr>
              <w:spacing w:before="120"/>
            </w:pPr>
            <w:r>
              <w:rPr>
                <w:rFonts w:hAnsi="宋体"/>
                <w:sz w:val="24"/>
                <w:szCs w:val="24"/>
              </w:rPr>
              <w:t>审核员：文波</w:t>
            </w:r>
            <w:r w:rsidR="00785485">
              <w:rPr>
                <w:rFonts w:hAnsi="宋体" w:hint="eastAsia"/>
                <w:sz w:val="24"/>
                <w:szCs w:val="24"/>
              </w:rPr>
              <w:t>、</w:t>
            </w:r>
            <w:r w:rsidR="00785485" w:rsidRPr="00785485">
              <w:rPr>
                <w:rFonts w:hAnsi="宋体" w:hint="eastAsia"/>
                <w:sz w:val="24"/>
                <w:szCs w:val="24"/>
              </w:rPr>
              <w:t>邱燕琴</w:t>
            </w:r>
            <w:r>
              <w:rPr>
                <w:rFonts w:hAnsi="宋体" w:hint="eastAsia"/>
                <w:sz w:val="24"/>
                <w:szCs w:val="24"/>
              </w:rPr>
              <w:t xml:space="preserve">     </w:t>
            </w:r>
            <w:r w:rsidR="007020FF" w:rsidRPr="00AC30FF">
              <w:rPr>
                <w:rFonts w:hAnsi="宋体"/>
                <w:sz w:val="24"/>
                <w:szCs w:val="24"/>
              </w:rPr>
              <w:t>审核时间：</w:t>
            </w:r>
            <w:r w:rsidR="007020FF" w:rsidRPr="00AC30FF">
              <w:rPr>
                <w:sz w:val="24"/>
                <w:szCs w:val="24"/>
              </w:rPr>
              <w:t>202</w:t>
            </w:r>
            <w:r>
              <w:rPr>
                <w:rFonts w:hint="eastAsia"/>
                <w:sz w:val="24"/>
                <w:szCs w:val="24"/>
              </w:rPr>
              <w:t>1</w:t>
            </w:r>
            <w:r w:rsidR="007020FF" w:rsidRPr="00AC30FF">
              <w:rPr>
                <w:rFonts w:hAnsi="宋体"/>
                <w:sz w:val="24"/>
                <w:szCs w:val="24"/>
              </w:rPr>
              <w:t>年</w:t>
            </w:r>
            <w:r>
              <w:rPr>
                <w:rFonts w:hint="eastAsia"/>
                <w:sz w:val="24"/>
                <w:szCs w:val="24"/>
              </w:rPr>
              <w:t>8</w:t>
            </w:r>
            <w:r w:rsidR="007020FF" w:rsidRPr="00AC30FF">
              <w:rPr>
                <w:rFonts w:hAnsi="宋体"/>
                <w:sz w:val="24"/>
                <w:szCs w:val="24"/>
              </w:rPr>
              <w:t>月</w:t>
            </w:r>
            <w:r w:rsidR="00785485">
              <w:rPr>
                <w:rFonts w:hint="eastAsia"/>
                <w:sz w:val="24"/>
                <w:szCs w:val="24"/>
              </w:rPr>
              <w:t>30</w:t>
            </w:r>
            <w:r w:rsidR="007020FF" w:rsidRPr="00AC30FF">
              <w:rPr>
                <w:rFonts w:hAnsi="宋体"/>
                <w:sz w:val="24"/>
                <w:szCs w:val="24"/>
              </w:rPr>
              <w:t>日</w:t>
            </w:r>
            <w:r w:rsidR="00670716">
              <w:rPr>
                <w:rFonts w:hAnsi="宋体" w:hint="eastAsia"/>
                <w:sz w:val="24"/>
                <w:szCs w:val="24"/>
              </w:rPr>
              <w:t xml:space="preserve"> </w:t>
            </w:r>
          </w:p>
        </w:tc>
        <w:tc>
          <w:tcPr>
            <w:tcW w:w="1585" w:type="dxa"/>
            <w:vMerge/>
          </w:tcPr>
          <w:p w:rsidR="000E3C72" w:rsidRPr="00AC30FF" w:rsidRDefault="000E3C72"/>
        </w:tc>
      </w:tr>
      <w:tr w:rsidR="000E3C72" w:rsidRPr="00AC30FF">
        <w:trPr>
          <w:trHeight w:val="516"/>
        </w:trPr>
        <w:tc>
          <w:tcPr>
            <w:tcW w:w="2160" w:type="dxa"/>
            <w:vMerge/>
            <w:vAlign w:val="center"/>
          </w:tcPr>
          <w:p w:rsidR="000E3C72" w:rsidRPr="00AC30FF" w:rsidRDefault="000E3C72"/>
        </w:tc>
        <w:tc>
          <w:tcPr>
            <w:tcW w:w="960" w:type="dxa"/>
            <w:vMerge/>
            <w:vAlign w:val="center"/>
          </w:tcPr>
          <w:p w:rsidR="000E3C72" w:rsidRPr="00AC30FF" w:rsidRDefault="000E3C72"/>
        </w:tc>
        <w:tc>
          <w:tcPr>
            <w:tcW w:w="10004" w:type="dxa"/>
            <w:vAlign w:val="center"/>
          </w:tcPr>
          <w:p w:rsidR="00180EA0" w:rsidRDefault="007020FF" w:rsidP="00CA3787">
            <w:pPr>
              <w:spacing w:beforeLines="30" w:afterLines="30" w:line="288" w:lineRule="auto"/>
              <w:rPr>
                <w:rFonts w:hAnsi="宋体"/>
                <w:sz w:val="24"/>
                <w:szCs w:val="24"/>
              </w:rPr>
            </w:pPr>
            <w:r w:rsidRPr="00AC30FF">
              <w:rPr>
                <w:rFonts w:hAnsi="宋体"/>
                <w:sz w:val="24"/>
                <w:szCs w:val="24"/>
              </w:rPr>
              <w:t>审核条款：</w:t>
            </w:r>
          </w:p>
          <w:p w:rsidR="00CA3787" w:rsidRPr="00CA3787" w:rsidRDefault="00CA3787" w:rsidP="00CA3787">
            <w:pPr>
              <w:spacing w:beforeLines="30" w:afterLines="30" w:line="288" w:lineRule="auto"/>
              <w:rPr>
                <w:rFonts w:hint="eastAsia"/>
                <w:sz w:val="24"/>
                <w:szCs w:val="24"/>
              </w:rPr>
            </w:pPr>
            <w:r w:rsidRPr="00CA3787">
              <w:rPr>
                <w:rFonts w:hint="eastAsia"/>
                <w:sz w:val="24"/>
                <w:szCs w:val="24"/>
              </w:rPr>
              <w:t>QMS:4.1</w:t>
            </w:r>
            <w:r w:rsidRPr="00CA3787">
              <w:rPr>
                <w:rFonts w:hint="eastAsia"/>
                <w:sz w:val="24"/>
                <w:szCs w:val="24"/>
              </w:rPr>
              <w:t>理解组织及其环境、</w:t>
            </w:r>
            <w:r w:rsidRPr="00CA3787">
              <w:rPr>
                <w:rFonts w:hint="eastAsia"/>
                <w:sz w:val="24"/>
                <w:szCs w:val="24"/>
              </w:rPr>
              <w:t>4.2</w:t>
            </w:r>
            <w:r w:rsidRPr="00CA3787">
              <w:rPr>
                <w:rFonts w:hint="eastAsia"/>
                <w:sz w:val="24"/>
                <w:szCs w:val="24"/>
              </w:rPr>
              <w:t>理解相关方的需求和期望、</w:t>
            </w:r>
            <w:r w:rsidRPr="00CA3787">
              <w:rPr>
                <w:rFonts w:hint="eastAsia"/>
                <w:sz w:val="24"/>
                <w:szCs w:val="24"/>
              </w:rPr>
              <w:t xml:space="preserve">4.3 </w:t>
            </w:r>
            <w:r w:rsidRPr="00CA3787">
              <w:rPr>
                <w:rFonts w:hint="eastAsia"/>
                <w:sz w:val="24"/>
                <w:szCs w:val="24"/>
              </w:rPr>
              <w:t>确定管理体系的范围、</w:t>
            </w:r>
            <w:r w:rsidRPr="00CA3787">
              <w:rPr>
                <w:rFonts w:hint="eastAsia"/>
                <w:sz w:val="24"/>
                <w:szCs w:val="24"/>
              </w:rPr>
              <w:t>4.4</w:t>
            </w:r>
            <w:r w:rsidRPr="00CA3787">
              <w:rPr>
                <w:rFonts w:hint="eastAsia"/>
                <w:sz w:val="24"/>
                <w:szCs w:val="24"/>
              </w:rPr>
              <w:t>质量管理体系及其过程、</w:t>
            </w:r>
            <w:r w:rsidRPr="00CA3787">
              <w:rPr>
                <w:rFonts w:hint="eastAsia"/>
                <w:sz w:val="24"/>
                <w:szCs w:val="24"/>
              </w:rPr>
              <w:t>5.1</w:t>
            </w:r>
            <w:r w:rsidRPr="00CA3787">
              <w:rPr>
                <w:rFonts w:hint="eastAsia"/>
                <w:sz w:val="24"/>
                <w:szCs w:val="24"/>
              </w:rPr>
              <w:t>领导作用和承诺、</w:t>
            </w:r>
            <w:r w:rsidRPr="00CA3787">
              <w:rPr>
                <w:rFonts w:hint="eastAsia"/>
                <w:sz w:val="24"/>
                <w:szCs w:val="24"/>
              </w:rPr>
              <w:t>5.2</w:t>
            </w:r>
            <w:r w:rsidRPr="00CA3787">
              <w:rPr>
                <w:rFonts w:hint="eastAsia"/>
                <w:sz w:val="24"/>
                <w:szCs w:val="24"/>
              </w:rPr>
              <w:t>质量方针、</w:t>
            </w:r>
            <w:r w:rsidRPr="00CA3787">
              <w:rPr>
                <w:rFonts w:hint="eastAsia"/>
                <w:sz w:val="24"/>
                <w:szCs w:val="24"/>
              </w:rPr>
              <w:t>5.3</w:t>
            </w:r>
            <w:r w:rsidRPr="00CA3787">
              <w:rPr>
                <w:rFonts w:hint="eastAsia"/>
                <w:sz w:val="24"/>
                <w:szCs w:val="24"/>
              </w:rPr>
              <w:t>组织的岗位、职责和权限、</w:t>
            </w:r>
            <w:r w:rsidRPr="00CA3787">
              <w:rPr>
                <w:rFonts w:hint="eastAsia"/>
                <w:sz w:val="24"/>
                <w:szCs w:val="24"/>
              </w:rPr>
              <w:t>6.1</w:t>
            </w:r>
            <w:r w:rsidRPr="00CA3787">
              <w:rPr>
                <w:rFonts w:hint="eastAsia"/>
                <w:sz w:val="24"/>
                <w:szCs w:val="24"/>
              </w:rPr>
              <w:t>应对风险和机遇的措施、</w:t>
            </w:r>
            <w:r w:rsidRPr="00CA3787">
              <w:rPr>
                <w:rFonts w:hint="eastAsia"/>
                <w:sz w:val="24"/>
                <w:szCs w:val="24"/>
              </w:rPr>
              <w:t>6.2</w:t>
            </w:r>
            <w:r w:rsidRPr="00CA3787">
              <w:rPr>
                <w:rFonts w:hint="eastAsia"/>
                <w:sz w:val="24"/>
                <w:szCs w:val="24"/>
              </w:rPr>
              <w:t>质量目标及其实现的策划、</w:t>
            </w:r>
            <w:r w:rsidRPr="00CA3787">
              <w:rPr>
                <w:rFonts w:hint="eastAsia"/>
                <w:sz w:val="24"/>
                <w:szCs w:val="24"/>
              </w:rPr>
              <w:t>6.3</w:t>
            </w:r>
            <w:r w:rsidRPr="00CA3787">
              <w:rPr>
                <w:rFonts w:hint="eastAsia"/>
                <w:sz w:val="24"/>
                <w:szCs w:val="24"/>
              </w:rPr>
              <w:t>变更的策划、</w:t>
            </w:r>
            <w:r w:rsidRPr="00CA3787">
              <w:rPr>
                <w:rFonts w:hint="eastAsia"/>
                <w:sz w:val="24"/>
                <w:szCs w:val="24"/>
              </w:rPr>
              <w:t>7.1.1</w:t>
            </w:r>
            <w:r w:rsidRPr="00CA3787">
              <w:rPr>
                <w:rFonts w:hint="eastAsia"/>
                <w:sz w:val="24"/>
                <w:szCs w:val="24"/>
              </w:rPr>
              <w:t>资源总则、</w:t>
            </w:r>
            <w:r w:rsidRPr="00CA3787">
              <w:rPr>
                <w:rFonts w:hint="eastAsia"/>
                <w:sz w:val="24"/>
                <w:szCs w:val="24"/>
              </w:rPr>
              <w:t>7.4</w:t>
            </w:r>
            <w:r w:rsidRPr="00CA3787">
              <w:rPr>
                <w:rFonts w:hint="eastAsia"/>
                <w:sz w:val="24"/>
                <w:szCs w:val="24"/>
              </w:rPr>
              <w:t>沟通、</w:t>
            </w:r>
            <w:r w:rsidRPr="00CA3787">
              <w:rPr>
                <w:rFonts w:hint="eastAsia"/>
                <w:sz w:val="24"/>
                <w:szCs w:val="24"/>
              </w:rPr>
              <w:t>9.3</w:t>
            </w:r>
            <w:r w:rsidRPr="00CA3787">
              <w:rPr>
                <w:rFonts w:hint="eastAsia"/>
                <w:sz w:val="24"/>
                <w:szCs w:val="24"/>
              </w:rPr>
              <w:t>管理评审、</w:t>
            </w:r>
            <w:r w:rsidRPr="00CA3787">
              <w:rPr>
                <w:rFonts w:hint="eastAsia"/>
                <w:sz w:val="24"/>
                <w:szCs w:val="24"/>
              </w:rPr>
              <w:t>10.1</w:t>
            </w:r>
            <w:r w:rsidRPr="00CA3787">
              <w:rPr>
                <w:rFonts w:hint="eastAsia"/>
                <w:sz w:val="24"/>
                <w:szCs w:val="24"/>
              </w:rPr>
              <w:t>改进、</w:t>
            </w:r>
            <w:r w:rsidRPr="00CA3787">
              <w:rPr>
                <w:rFonts w:hint="eastAsia"/>
                <w:sz w:val="24"/>
                <w:szCs w:val="24"/>
              </w:rPr>
              <w:t>10.3</w:t>
            </w:r>
            <w:r w:rsidRPr="00CA3787">
              <w:rPr>
                <w:rFonts w:hint="eastAsia"/>
                <w:sz w:val="24"/>
                <w:szCs w:val="24"/>
              </w:rPr>
              <w:t>持续改进，</w:t>
            </w:r>
          </w:p>
          <w:p w:rsidR="000E3C72" w:rsidRPr="00AC30FF" w:rsidRDefault="00CA3787" w:rsidP="00CA3787">
            <w:pPr>
              <w:spacing w:beforeLines="30" w:afterLines="30" w:line="288" w:lineRule="auto"/>
              <w:rPr>
                <w:sz w:val="24"/>
                <w:szCs w:val="24"/>
              </w:rPr>
            </w:pPr>
            <w:r w:rsidRPr="00CA3787">
              <w:rPr>
                <w:rFonts w:hint="eastAsia"/>
                <w:sz w:val="24"/>
                <w:szCs w:val="24"/>
              </w:rPr>
              <w:t>标准</w:t>
            </w:r>
            <w:r w:rsidRPr="00CA3787">
              <w:rPr>
                <w:rFonts w:hint="eastAsia"/>
                <w:sz w:val="24"/>
                <w:szCs w:val="24"/>
              </w:rPr>
              <w:t>/</w:t>
            </w:r>
            <w:r w:rsidRPr="00CA3787">
              <w:rPr>
                <w:rFonts w:hint="eastAsia"/>
                <w:sz w:val="24"/>
                <w:szCs w:val="24"/>
              </w:rPr>
              <w:t>规范</w:t>
            </w:r>
            <w:r w:rsidRPr="00CA3787">
              <w:rPr>
                <w:rFonts w:hint="eastAsia"/>
                <w:sz w:val="24"/>
                <w:szCs w:val="24"/>
              </w:rPr>
              <w:t>/</w:t>
            </w:r>
            <w:r w:rsidRPr="00CA3787">
              <w:rPr>
                <w:rFonts w:hint="eastAsia"/>
                <w:sz w:val="24"/>
                <w:szCs w:val="24"/>
              </w:rPr>
              <w:t>法规的执行情况、上次审核不符合项的验证、认证证书、标志的使用情况、投诉或事故、监督抽查情况、体系变动；</w:t>
            </w:r>
          </w:p>
        </w:tc>
        <w:tc>
          <w:tcPr>
            <w:tcW w:w="1585" w:type="dxa"/>
            <w:vMerge/>
          </w:tcPr>
          <w:p w:rsidR="000E3C72" w:rsidRPr="00AC30FF" w:rsidRDefault="000E3C72"/>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t>理解组织及其环境</w:t>
            </w: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:4.1</w:t>
            </w:r>
          </w:p>
        </w:tc>
        <w:tc>
          <w:tcPr>
            <w:tcW w:w="10004" w:type="dxa"/>
          </w:tcPr>
          <w:p w:rsidR="002629E0" w:rsidRPr="00230C60" w:rsidRDefault="002629E0" w:rsidP="002629E0">
            <w:pPr>
              <w:spacing w:line="360" w:lineRule="auto"/>
              <w:ind w:firstLineChars="200" w:firstLine="420"/>
              <w:rPr>
                <w:rFonts w:hAnsi="宋体"/>
                <w:szCs w:val="24"/>
              </w:rPr>
            </w:pPr>
            <w:r w:rsidRPr="00230C60">
              <w:rPr>
                <w:rFonts w:hAnsi="宋体"/>
                <w:szCs w:val="24"/>
              </w:rPr>
              <w:t>面谈人员：最高管理者：</w:t>
            </w:r>
            <w:r w:rsidR="00785485" w:rsidRPr="00785485">
              <w:rPr>
                <w:rFonts w:hAnsi="宋体" w:hint="eastAsia"/>
                <w:szCs w:val="24"/>
              </w:rPr>
              <w:t>江煜</w:t>
            </w:r>
            <w:r w:rsidRPr="00230C60">
              <w:rPr>
                <w:rFonts w:hAnsi="宋体"/>
                <w:szCs w:val="24"/>
              </w:rPr>
              <w:t>，管代：</w:t>
            </w:r>
            <w:r w:rsidR="00785485" w:rsidRPr="00785485">
              <w:rPr>
                <w:rFonts w:hAnsi="宋体" w:hint="eastAsia"/>
                <w:szCs w:val="24"/>
              </w:rPr>
              <w:t>徐全</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营业执照：</w:t>
            </w:r>
            <w:r w:rsidRPr="00230C60">
              <w:rPr>
                <w:rFonts w:hAnsi="宋体" w:hint="eastAsia"/>
                <w:szCs w:val="24"/>
              </w:rPr>
              <w:t xml:space="preserve"> </w:t>
            </w:r>
            <w:r w:rsidRPr="00230C60">
              <w:rPr>
                <w:rFonts w:hAnsi="宋体" w:hint="eastAsia"/>
                <w:szCs w:val="24"/>
              </w:rPr>
              <w:tab/>
            </w:r>
            <w:r w:rsidR="00785485" w:rsidRPr="00785485">
              <w:rPr>
                <w:rFonts w:hAnsi="宋体" w:hint="eastAsia"/>
                <w:szCs w:val="24"/>
              </w:rPr>
              <w:t>景德镇锐航机械有限公司</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统一社会信用代码：</w:t>
            </w:r>
            <w:r w:rsidRPr="00230C60">
              <w:rPr>
                <w:rFonts w:hAnsi="宋体"/>
                <w:szCs w:val="24"/>
              </w:rPr>
              <w:t xml:space="preserve">    </w:t>
            </w:r>
            <w:r w:rsidR="00785485" w:rsidRPr="00785485">
              <w:rPr>
                <w:rFonts w:hAnsi="宋体"/>
                <w:szCs w:val="24"/>
              </w:rPr>
              <w:t>91360203MA38H18P0G</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成立日期：</w:t>
            </w:r>
            <w:r w:rsidRPr="00230C60">
              <w:rPr>
                <w:rFonts w:hAnsi="宋体" w:hint="eastAsia"/>
                <w:szCs w:val="24"/>
              </w:rPr>
              <w:t xml:space="preserve">   </w:t>
            </w:r>
            <w:r w:rsidR="00785485" w:rsidRPr="00785485">
              <w:rPr>
                <w:rFonts w:hAnsi="宋体" w:hint="eastAsia"/>
                <w:szCs w:val="24"/>
              </w:rPr>
              <w:t>2019</w:t>
            </w:r>
            <w:r w:rsidR="00785485" w:rsidRPr="00785485">
              <w:rPr>
                <w:rFonts w:hAnsi="宋体" w:hint="eastAsia"/>
                <w:szCs w:val="24"/>
              </w:rPr>
              <w:t>年</w:t>
            </w:r>
            <w:r w:rsidR="00785485" w:rsidRPr="00785485">
              <w:rPr>
                <w:rFonts w:hAnsi="宋体" w:hint="eastAsia"/>
                <w:szCs w:val="24"/>
              </w:rPr>
              <w:t>04</w:t>
            </w:r>
            <w:r w:rsidR="00785485" w:rsidRPr="00785485">
              <w:rPr>
                <w:rFonts w:hAnsi="宋体" w:hint="eastAsia"/>
                <w:szCs w:val="24"/>
              </w:rPr>
              <w:t>月</w:t>
            </w:r>
            <w:r w:rsidR="00785485" w:rsidRPr="00785485">
              <w:rPr>
                <w:rFonts w:hAnsi="宋体" w:hint="eastAsia"/>
                <w:szCs w:val="24"/>
              </w:rPr>
              <w:t>11</w:t>
            </w:r>
            <w:r w:rsidR="00785485" w:rsidRPr="00785485">
              <w:rPr>
                <w:rFonts w:hAnsi="宋体" w:hint="eastAsia"/>
                <w:szCs w:val="24"/>
              </w:rPr>
              <w:t>日</w:t>
            </w:r>
            <w:r w:rsidRPr="00230C60">
              <w:rPr>
                <w:rFonts w:hAnsi="宋体" w:hint="eastAsia"/>
                <w:szCs w:val="24"/>
              </w:rPr>
              <w:t xml:space="preserve">   </w:t>
            </w:r>
            <w:r w:rsidRPr="00230C60">
              <w:rPr>
                <w:rFonts w:hAnsi="宋体" w:hint="eastAsia"/>
                <w:szCs w:val="24"/>
              </w:rPr>
              <w:t>有效期：</w:t>
            </w:r>
            <w:r w:rsidR="00785485" w:rsidRPr="00785485">
              <w:rPr>
                <w:rFonts w:hAnsi="宋体" w:hint="eastAsia"/>
                <w:szCs w:val="24"/>
              </w:rPr>
              <w:t>2019</w:t>
            </w:r>
            <w:r w:rsidR="00785485" w:rsidRPr="00785485">
              <w:rPr>
                <w:rFonts w:hAnsi="宋体" w:hint="eastAsia"/>
                <w:szCs w:val="24"/>
              </w:rPr>
              <w:t>年</w:t>
            </w:r>
            <w:r w:rsidR="00785485" w:rsidRPr="00785485">
              <w:rPr>
                <w:rFonts w:hAnsi="宋体" w:hint="eastAsia"/>
                <w:szCs w:val="24"/>
              </w:rPr>
              <w:t>04</w:t>
            </w:r>
            <w:r w:rsidR="00785485" w:rsidRPr="00785485">
              <w:rPr>
                <w:rFonts w:hAnsi="宋体" w:hint="eastAsia"/>
                <w:szCs w:val="24"/>
              </w:rPr>
              <w:t>月</w:t>
            </w:r>
            <w:r w:rsidR="00785485" w:rsidRPr="00785485">
              <w:rPr>
                <w:rFonts w:hAnsi="宋体" w:hint="eastAsia"/>
                <w:szCs w:val="24"/>
              </w:rPr>
              <w:t>11</w:t>
            </w:r>
            <w:r w:rsidR="00785485" w:rsidRPr="00785485">
              <w:rPr>
                <w:rFonts w:hAnsi="宋体" w:hint="eastAsia"/>
                <w:szCs w:val="24"/>
              </w:rPr>
              <w:t>日</w:t>
            </w:r>
            <w:r w:rsidRPr="00230C60">
              <w:rPr>
                <w:rFonts w:hAnsi="宋体" w:hint="eastAsia"/>
                <w:szCs w:val="24"/>
              </w:rPr>
              <w:t>至</w:t>
            </w:r>
            <w:r>
              <w:rPr>
                <w:rFonts w:hAnsi="宋体" w:hint="eastAsia"/>
                <w:szCs w:val="24"/>
              </w:rPr>
              <w:t xml:space="preserve"> </w:t>
            </w:r>
            <w:r>
              <w:rPr>
                <w:rFonts w:hAnsi="宋体" w:hint="eastAsia"/>
                <w:szCs w:val="24"/>
              </w:rPr>
              <w:t>长期</w:t>
            </w:r>
          </w:p>
          <w:p w:rsidR="002629E0" w:rsidRPr="00230C60" w:rsidRDefault="002629E0" w:rsidP="002629E0">
            <w:pPr>
              <w:spacing w:line="360" w:lineRule="auto"/>
              <w:ind w:firstLineChars="200" w:firstLine="420"/>
              <w:rPr>
                <w:rFonts w:hAnsi="宋体"/>
                <w:szCs w:val="24"/>
              </w:rPr>
            </w:pPr>
            <w:r w:rsidRPr="00230C60">
              <w:rPr>
                <w:rFonts w:hAnsi="宋体"/>
                <w:szCs w:val="24"/>
              </w:rPr>
              <w:t>法人代表</w:t>
            </w:r>
            <w:r>
              <w:rPr>
                <w:rFonts w:hAnsi="宋体"/>
                <w:szCs w:val="24"/>
              </w:rPr>
              <w:t>：</w:t>
            </w:r>
            <w:r w:rsidR="00785485" w:rsidRPr="00785485">
              <w:rPr>
                <w:rFonts w:hAnsi="宋体" w:hint="eastAsia"/>
                <w:szCs w:val="24"/>
              </w:rPr>
              <w:t>江煜</w:t>
            </w:r>
            <w:r w:rsidRPr="00230C60">
              <w:rPr>
                <w:rFonts w:hAnsi="宋体"/>
                <w:szCs w:val="24"/>
              </w:rPr>
              <w:t>，公司注册资本</w:t>
            </w:r>
            <w:r w:rsidR="00785485">
              <w:rPr>
                <w:rFonts w:hAnsi="宋体" w:hint="eastAsia"/>
                <w:szCs w:val="24"/>
              </w:rPr>
              <w:t>50</w:t>
            </w:r>
            <w:r w:rsidRPr="00230C60">
              <w:rPr>
                <w:rFonts w:hAnsi="宋体"/>
                <w:szCs w:val="24"/>
              </w:rPr>
              <w:t>万元。</w:t>
            </w:r>
          </w:p>
          <w:p w:rsidR="002629E0" w:rsidRPr="00230C60" w:rsidRDefault="002629E0" w:rsidP="002629E0">
            <w:pPr>
              <w:spacing w:line="360" w:lineRule="auto"/>
              <w:ind w:firstLineChars="200" w:firstLine="420"/>
              <w:rPr>
                <w:rFonts w:hAnsi="宋体"/>
                <w:szCs w:val="24"/>
              </w:rPr>
            </w:pPr>
            <w:r w:rsidRPr="00230C60">
              <w:rPr>
                <w:rFonts w:hAnsi="宋体"/>
                <w:szCs w:val="24"/>
              </w:rPr>
              <w:t>注册地址：</w:t>
            </w:r>
            <w:r w:rsidR="00785485" w:rsidRPr="00785485">
              <w:rPr>
                <w:rFonts w:hAnsi="宋体" w:hint="eastAsia"/>
                <w:szCs w:val="24"/>
              </w:rPr>
              <w:t>江西省景德镇市珠山区新厂东路何家桥（景德镇市昌友汽车零部件有限公司</w:t>
            </w:r>
            <w:r w:rsidR="00785485" w:rsidRPr="00785485">
              <w:rPr>
                <w:rFonts w:hAnsi="宋体" w:hint="eastAsia"/>
                <w:szCs w:val="24"/>
              </w:rPr>
              <w:t>1</w:t>
            </w:r>
            <w:r w:rsidR="00785485" w:rsidRPr="00785485">
              <w:rPr>
                <w:rFonts w:hAnsi="宋体" w:hint="eastAsia"/>
                <w:szCs w:val="24"/>
              </w:rPr>
              <w:t>栋）</w:t>
            </w:r>
            <w:r w:rsidRPr="00230C60">
              <w:rPr>
                <w:rFonts w:hAnsi="宋体"/>
                <w:szCs w:val="24"/>
              </w:rPr>
              <w:t>。</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经营范围：</w:t>
            </w:r>
            <w:r w:rsidR="00785485" w:rsidRPr="00785485">
              <w:rPr>
                <w:rFonts w:hAnsi="宋体" w:hint="eastAsia"/>
                <w:szCs w:val="24"/>
              </w:rPr>
              <w:t>包装箱与容器设计、生产、销售及售后服务；包装材料加工、销售；航空设备及其零部件设计、生产、修理、销售；金属焊接；管钳加工；钣金修理、加工；金属箱柜，开关箱柜设计、生产、销售；坐垫与内饰加工、销售；塑料制品加工、销售；劳务分包（不含劳务派遣）</w:t>
            </w:r>
            <w:r w:rsidR="00785485" w:rsidRPr="00785485">
              <w:rPr>
                <w:rFonts w:hAnsi="宋体" w:hint="eastAsia"/>
                <w:szCs w:val="24"/>
              </w:rPr>
              <w:t>*</w:t>
            </w:r>
            <w:r w:rsidR="00785485" w:rsidRPr="00785485">
              <w:rPr>
                <w:rFonts w:hAnsi="宋体" w:hint="eastAsia"/>
                <w:szCs w:val="24"/>
              </w:rPr>
              <w:t>（依法须经批准的项目</w:t>
            </w:r>
            <w:r w:rsidR="00785485" w:rsidRPr="00785485">
              <w:rPr>
                <w:rFonts w:hAnsi="宋体" w:hint="eastAsia"/>
                <w:szCs w:val="24"/>
              </w:rPr>
              <w:t>,</w:t>
            </w:r>
            <w:r w:rsidR="00785485" w:rsidRPr="00785485">
              <w:rPr>
                <w:rFonts w:hAnsi="宋体" w:hint="eastAsia"/>
                <w:szCs w:val="24"/>
              </w:rPr>
              <w:t>经相关</w:t>
            </w:r>
            <w:r w:rsidR="00785485" w:rsidRPr="00785485">
              <w:rPr>
                <w:rFonts w:hAnsi="宋体" w:hint="eastAsia"/>
                <w:szCs w:val="24"/>
              </w:rPr>
              <w:lastRenderedPageBreak/>
              <w:t>部门批准后方可开展经营活动）</w:t>
            </w:r>
            <w:r w:rsidRPr="00230C60">
              <w:rPr>
                <w:rFonts w:hAnsi="宋体" w:hint="eastAsia"/>
                <w:szCs w:val="24"/>
              </w:rPr>
              <w:t>。</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查国家企业信用信息公示系统，企业无异常经营记录、无违法失信记录。</w:t>
            </w:r>
          </w:p>
          <w:p w:rsidR="002629E0" w:rsidRDefault="002629E0" w:rsidP="00CA3787">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230C60">
              <w:rPr>
                <w:rFonts w:hAnsi="宋体"/>
                <w:szCs w:val="24"/>
              </w:rPr>
              <w:t>查到了企业的营业执照，经营范围包括了认证范围内产品。</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2629E0" w:rsidRDefault="00785485"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包装箱、内饰件、注塑件加工等</w:t>
            </w:r>
            <w:r w:rsidR="002629E0">
              <w:rPr>
                <w:rFonts w:ascii="宋体" w:hAnsi="宋体" w:cs="Arial"/>
                <w:spacing w:val="-6"/>
                <w:szCs w:val="21"/>
              </w:rPr>
              <w:t>的制造行业持续新建发展带来的机遇，安全环保的法规和政府对生产加工业的环保性、安全性和质量提出了越来越高的要求，行业有着非常大的提升空间，并取得迅速的发展。</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公司的人员均为有多年生产实践经验和质检及相关岗位管理工作经验</w:t>
            </w:r>
            <w:r>
              <w:rPr>
                <w:rFonts w:ascii="宋体" w:hAnsi="宋体" w:cs="Arial" w:hint="eastAsia"/>
                <w:spacing w:val="-6"/>
                <w:szCs w:val="21"/>
              </w:rPr>
              <w:t>；</w:t>
            </w:r>
            <w:r>
              <w:rPr>
                <w:rFonts w:ascii="宋体" w:hAnsi="宋体" w:cs="Arial"/>
                <w:spacing w:val="-6"/>
                <w:szCs w:val="21"/>
              </w:rPr>
              <w:t>生产技术人员全部经过技能/合规性培训，业务熟练，质量意识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采用先进成熟的生产工艺，产品环境、职业健康安全有保证，规模较大，产能有一定的优势。</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公司财务能保障公司质量管理体系运行所需</w:t>
            </w:r>
            <w:r>
              <w:rPr>
                <w:rFonts w:ascii="宋体" w:hAnsi="宋体" w:cs="Arial" w:hint="eastAsia"/>
                <w:spacing w:val="-6"/>
                <w:szCs w:val="21"/>
              </w:rPr>
              <w:t>，</w:t>
            </w:r>
            <w:r w:rsidR="00785485">
              <w:rPr>
                <w:rFonts w:ascii="宋体" w:hAnsi="宋体" w:cs="Arial"/>
                <w:spacing w:val="-6"/>
                <w:szCs w:val="21"/>
              </w:rPr>
              <w:t>公司的技术、</w:t>
            </w:r>
            <w:r>
              <w:rPr>
                <w:rFonts w:ascii="宋体" w:hAnsi="宋体" w:cs="Arial"/>
                <w:spacing w:val="-6"/>
                <w:szCs w:val="21"/>
              </w:rPr>
              <w:t>基础设施、环保安全设施配备齐全、过程运行环境控制良好</w:t>
            </w:r>
            <w:r>
              <w:rPr>
                <w:rFonts w:ascii="宋体" w:hAnsi="宋体" w:cs="Arial" w:hint="eastAsia"/>
                <w:spacing w:val="-6"/>
                <w:szCs w:val="21"/>
              </w:rPr>
              <w:t>。</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2629E0" w:rsidRDefault="002629E0" w:rsidP="00976027">
            <w:r>
              <w:lastRenderedPageBreak/>
              <w:t>符合</w:t>
            </w:r>
          </w:p>
        </w:tc>
      </w:tr>
      <w:tr w:rsidR="002629E0" w:rsidRPr="00AC30FF" w:rsidTr="00785485">
        <w:trPr>
          <w:trHeight w:val="703"/>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lastRenderedPageBreak/>
              <w:t>理解相关方的需求和期望</w:t>
            </w:r>
          </w:p>
          <w:p w:rsidR="002629E0" w:rsidRDefault="002629E0" w:rsidP="00976027">
            <w:pPr>
              <w:rPr>
                <w:rFonts w:ascii="宋体" w:hAnsi="宋体" w:cs="Arial"/>
                <w:spacing w:val="-6"/>
                <w:szCs w:val="21"/>
              </w:rPr>
            </w:pP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:4.2</w:t>
            </w:r>
          </w:p>
        </w:tc>
        <w:tc>
          <w:tcPr>
            <w:tcW w:w="10004" w:type="dxa"/>
          </w:tcPr>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质量、环境、职业健康安全管理体系有关的相关方包括顾客、采购环保合格原材料和合作供方、工商行政行政部门、计量和安全部门、总公司、财政局、物流服务企业、当地环保部门、第三方检测机构等。</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lastRenderedPageBreak/>
              <w:t>对这些相关方监事和评审的方法有：上级文件、标准和规范的获取、设备器具检定、沟通等。</w:t>
            </w:r>
          </w:p>
        </w:tc>
        <w:tc>
          <w:tcPr>
            <w:tcW w:w="1585" w:type="dxa"/>
          </w:tcPr>
          <w:p w:rsidR="002629E0" w:rsidRDefault="002629E0" w:rsidP="00976027">
            <w:r>
              <w:lastRenderedPageBreak/>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lastRenderedPageBreak/>
              <w:t>应对风险和机遇的措施</w:t>
            </w:r>
          </w:p>
          <w:p w:rsidR="002629E0" w:rsidRDefault="002629E0" w:rsidP="00976027">
            <w:pPr>
              <w:rPr>
                <w:rFonts w:ascii="宋体" w:hAnsi="宋体" w:cs="Arial"/>
                <w:spacing w:val="-6"/>
                <w:szCs w:val="21"/>
              </w:rPr>
            </w:pPr>
            <w:r>
              <w:rPr>
                <w:rFonts w:ascii="宋体" w:hAnsi="宋体" w:cs="Arial" w:hint="eastAsia"/>
                <w:spacing w:val="-6"/>
                <w:szCs w:val="21"/>
              </w:rPr>
              <w:t>确定管理体系的范围</w:t>
            </w:r>
          </w:p>
          <w:p w:rsidR="002629E0" w:rsidRDefault="002629E0" w:rsidP="00976027">
            <w:pPr>
              <w:rPr>
                <w:rFonts w:ascii="宋体" w:hAnsi="宋体" w:cs="Arial"/>
                <w:spacing w:val="-6"/>
                <w:szCs w:val="21"/>
              </w:rPr>
            </w:pPr>
            <w:r>
              <w:rPr>
                <w:rFonts w:ascii="宋体" w:hAnsi="宋体" w:cs="Arial" w:hint="eastAsia"/>
                <w:spacing w:val="-6"/>
                <w:szCs w:val="21"/>
              </w:rPr>
              <w:t>管理体系及其过程</w:t>
            </w:r>
          </w:p>
          <w:p w:rsidR="002629E0" w:rsidRDefault="002629E0" w:rsidP="00976027">
            <w:pPr>
              <w:rPr>
                <w:rFonts w:ascii="宋体" w:hAnsi="宋体" w:cs="Arial"/>
                <w:spacing w:val="-6"/>
                <w:szCs w:val="21"/>
              </w:rPr>
            </w:pPr>
            <w:r>
              <w:rPr>
                <w:rFonts w:ascii="宋体" w:hAnsi="宋体" w:cs="Arial" w:hint="eastAsia"/>
                <w:spacing w:val="-6"/>
                <w:szCs w:val="21"/>
              </w:rPr>
              <w:t>变更的策划</w:t>
            </w:r>
          </w:p>
          <w:p w:rsidR="002629E0" w:rsidRDefault="002629E0" w:rsidP="00976027">
            <w:pPr>
              <w:rPr>
                <w:rFonts w:ascii="宋体" w:hAnsi="宋体" w:cs="Arial"/>
                <w:spacing w:val="-6"/>
                <w:szCs w:val="21"/>
              </w:rPr>
            </w:pP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:6.1</w:t>
            </w:r>
          </w:p>
          <w:p w:rsidR="002629E0" w:rsidRDefault="002629E0" w:rsidP="00976027">
            <w:pPr>
              <w:jc w:val="center"/>
              <w:rPr>
                <w:rFonts w:ascii="宋体" w:hAnsi="宋体" w:cs="Arial"/>
                <w:spacing w:val="-6"/>
                <w:szCs w:val="21"/>
              </w:rPr>
            </w:pPr>
            <w:r>
              <w:rPr>
                <w:rFonts w:ascii="宋体" w:hAnsi="宋体" w:cs="Arial" w:hint="eastAsia"/>
                <w:spacing w:val="-6"/>
                <w:szCs w:val="21"/>
              </w:rPr>
              <w:t>4.3</w:t>
            </w:r>
          </w:p>
          <w:p w:rsidR="002629E0" w:rsidRDefault="002629E0" w:rsidP="00976027">
            <w:pPr>
              <w:jc w:val="center"/>
              <w:rPr>
                <w:rFonts w:ascii="宋体" w:hAnsi="宋体" w:cs="Arial"/>
                <w:spacing w:val="-6"/>
                <w:szCs w:val="21"/>
              </w:rPr>
            </w:pPr>
            <w:r>
              <w:rPr>
                <w:rFonts w:ascii="宋体" w:hAnsi="宋体" w:cs="Arial" w:hint="eastAsia"/>
                <w:spacing w:val="-6"/>
                <w:szCs w:val="21"/>
              </w:rPr>
              <w:t>4.4</w:t>
            </w:r>
          </w:p>
          <w:p w:rsidR="002629E0" w:rsidRDefault="002629E0" w:rsidP="00976027">
            <w:pPr>
              <w:jc w:val="center"/>
              <w:rPr>
                <w:rFonts w:ascii="宋体" w:hAnsi="宋体" w:cs="Arial"/>
                <w:spacing w:val="-6"/>
                <w:szCs w:val="21"/>
              </w:rPr>
            </w:pPr>
            <w:r>
              <w:rPr>
                <w:rFonts w:ascii="宋体" w:hAnsi="宋体" w:cs="Arial" w:hint="eastAsia"/>
                <w:spacing w:val="-6"/>
                <w:szCs w:val="21"/>
              </w:rPr>
              <w:t>Q:6.3</w:t>
            </w:r>
          </w:p>
          <w:p w:rsidR="002629E0" w:rsidRDefault="002629E0" w:rsidP="00976027">
            <w:pPr>
              <w:jc w:val="center"/>
              <w:rPr>
                <w:rFonts w:ascii="宋体" w:hAnsi="宋体" w:cs="Arial"/>
                <w:spacing w:val="-6"/>
                <w:szCs w:val="21"/>
              </w:rPr>
            </w:pPr>
          </w:p>
        </w:tc>
        <w:tc>
          <w:tcPr>
            <w:tcW w:w="10004" w:type="dxa"/>
          </w:tcPr>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1E5291" w:rsidRDefault="001E5291" w:rsidP="00CA3787">
            <w:pPr>
              <w:adjustRightInd w:val="0"/>
              <w:snapToGrid w:val="0"/>
              <w:spacing w:beforeLines="30" w:afterLines="30" w:line="288" w:lineRule="auto"/>
              <w:ind w:rightChars="50" w:right="105" w:firstLineChars="200" w:firstLine="420"/>
              <w:textAlignment w:val="baseline"/>
            </w:pPr>
            <w:r>
              <w:rPr>
                <w:rFonts w:hint="eastAsia"/>
              </w:rPr>
              <w:t>如：监管部门监管力度的加大，如公司执行不规范，可能存在被查处的风险，各级部门严格按照公司的规章制度开展相关工作</w:t>
            </w:r>
          </w:p>
          <w:p w:rsidR="002629E0" w:rsidRDefault="001E5291" w:rsidP="00CA3787">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F54374">
              <w:rPr>
                <w:rFonts w:ascii="宋体" w:hAnsi="宋体" w:hint="eastAsia"/>
                <w:szCs w:val="21"/>
              </w:rPr>
              <w:t>管理团队经验的不足；管理团队更好的学习能力；采购人员、服务人员，技术人员和其他生产管理人员，由于他们的疏忽导致的风险，以及各岗位主要人员的离职等风险。组织管理层的管理体系等再培训，通过自学/外培等方式进一步提高管理团队经验，通过培训，人员质量意识提高，做到敬业。</w:t>
            </w:r>
          </w:p>
          <w:p w:rsidR="001E5291"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GB/T19001-2016、GB/T24001-2016、GB/T45001-2020标准的要求并结合本公司的具体情况，采取PDCA的过程方法，建立、实施、保持并持续改进质量、环境、职业健康安全管理体系。编制《管理手册》A/</w:t>
            </w:r>
            <w:r w:rsidR="00CA3787">
              <w:rPr>
                <w:rFonts w:ascii="宋体" w:hAnsi="宋体" w:cs="Arial" w:hint="eastAsia"/>
                <w:spacing w:val="-6"/>
                <w:szCs w:val="21"/>
              </w:rPr>
              <w:t>1</w:t>
            </w:r>
            <w:r>
              <w:rPr>
                <w:rFonts w:ascii="宋体" w:hAnsi="宋体" w:cs="Arial" w:hint="eastAsia"/>
                <w:spacing w:val="-6"/>
                <w:szCs w:val="21"/>
              </w:rPr>
              <w:t>版，管理体系于</w:t>
            </w:r>
            <w:r w:rsidR="00785485">
              <w:rPr>
                <w:rFonts w:ascii="宋体" w:hAnsi="宋体" w:cs="Arial" w:hint="eastAsia"/>
                <w:spacing w:val="-6"/>
                <w:szCs w:val="21"/>
              </w:rPr>
              <w:t>20</w:t>
            </w:r>
            <w:r w:rsidR="00CA3787">
              <w:rPr>
                <w:rFonts w:ascii="宋体" w:hAnsi="宋体" w:cs="Arial" w:hint="eastAsia"/>
                <w:spacing w:val="-6"/>
                <w:szCs w:val="21"/>
              </w:rPr>
              <w:t>20</w:t>
            </w:r>
            <w:r>
              <w:rPr>
                <w:rFonts w:ascii="宋体" w:hAnsi="宋体" w:cs="Arial" w:hint="eastAsia"/>
                <w:spacing w:val="-6"/>
                <w:szCs w:val="21"/>
              </w:rPr>
              <w:t>.</w:t>
            </w:r>
            <w:r w:rsidR="00CA3787">
              <w:rPr>
                <w:rFonts w:ascii="宋体" w:hAnsi="宋体" w:cs="Arial" w:hint="eastAsia"/>
                <w:spacing w:val="-6"/>
                <w:szCs w:val="21"/>
              </w:rPr>
              <w:t>10</w:t>
            </w:r>
            <w:r>
              <w:rPr>
                <w:rFonts w:ascii="宋体" w:hAnsi="宋体" w:cs="Arial" w:hint="eastAsia"/>
                <w:spacing w:val="-6"/>
                <w:szCs w:val="21"/>
              </w:rPr>
              <w:t>.</w:t>
            </w:r>
            <w:r w:rsidR="00785485">
              <w:rPr>
                <w:rFonts w:ascii="宋体" w:hAnsi="宋体" w:cs="Arial" w:hint="eastAsia"/>
                <w:spacing w:val="-6"/>
                <w:szCs w:val="21"/>
              </w:rPr>
              <w:t>1</w:t>
            </w:r>
            <w:r w:rsidR="00CA3787">
              <w:rPr>
                <w:rFonts w:ascii="宋体" w:hAnsi="宋体" w:cs="Arial" w:hint="eastAsia"/>
                <w:spacing w:val="-6"/>
                <w:szCs w:val="21"/>
              </w:rPr>
              <w:t>1</w:t>
            </w:r>
            <w:r>
              <w:rPr>
                <w:rFonts w:ascii="宋体" w:hAnsi="宋体" w:cs="Arial" w:hint="eastAsia"/>
                <w:spacing w:val="-6"/>
                <w:szCs w:val="21"/>
              </w:rPr>
              <w:t>建立并正式实施。另编制程序文件</w:t>
            </w:r>
            <w:r w:rsidR="00785485">
              <w:rPr>
                <w:rFonts w:ascii="宋体" w:hAnsi="宋体" w:cs="Arial" w:hint="eastAsia"/>
                <w:spacing w:val="-6"/>
                <w:szCs w:val="21"/>
              </w:rPr>
              <w:t>16</w:t>
            </w:r>
            <w:r>
              <w:rPr>
                <w:rFonts w:ascii="宋体" w:hAnsi="宋体" w:cs="Arial" w:hint="eastAsia"/>
                <w:spacing w:val="-6"/>
                <w:szCs w:val="21"/>
              </w:rPr>
              <w:t>个，版本号：A/</w:t>
            </w:r>
            <w:r w:rsidR="001E5291">
              <w:rPr>
                <w:rFonts w:ascii="宋体" w:hAnsi="宋体" w:cs="Arial" w:hint="eastAsia"/>
                <w:spacing w:val="-6"/>
                <w:szCs w:val="21"/>
              </w:rPr>
              <w:t>0</w:t>
            </w:r>
            <w:r>
              <w:rPr>
                <w:rFonts w:ascii="宋体" w:hAnsi="宋体" w:cs="Arial" w:hint="eastAsia"/>
                <w:spacing w:val="-6"/>
                <w:szCs w:val="21"/>
              </w:rPr>
              <w:t>，</w:t>
            </w:r>
            <w:r w:rsidR="00785485">
              <w:rPr>
                <w:rFonts w:ascii="宋体" w:hAnsi="宋体" w:cs="Arial" w:hint="eastAsia"/>
                <w:spacing w:val="-6"/>
                <w:szCs w:val="21"/>
              </w:rPr>
              <w:t>20</w:t>
            </w:r>
            <w:r w:rsidR="00CA3787">
              <w:rPr>
                <w:rFonts w:ascii="宋体" w:hAnsi="宋体" w:cs="Arial" w:hint="eastAsia"/>
                <w:spacing w:val="-6"/>
                <w:szCs w:val="21"/>
              </w:rPr>
              <w:t>20</w:t>
            </w:r>
            <w:r>
              <w:rPr>
                <w:rFonts w:ascii="宋体" w:hAnsi="宋体" w:cs="Arial" w:hint="eastAsia"/>
                <w:spacing w:val="-6"/>
                <w:szCs w:val="21"/>
              </w:rPr>
              <w:t>年</w:t>
            </w:r>
            <w:r w:rsidR="00CA3787">
              <w:rPr>
                <w:rFonts w:ascii="宋体" w:hAnsi="宋体" w:cs="Arial" w:hint="eastAsia"/>
                <w:spacing w:val="-6"/>
                <w:szCs w:val="21"/>
              </w:rPr>
              <w:t>10</w:t>
            </w:r>
            <w:r>
              <w:rPr>
                <w:rFonts w:ascii="宋体" w:hAnsi="宋体" w:cs="Arial" w:hint="eastAsia"/>
                <w:spacing w:val="-6"/>
                <w:szCs w:val="21"/>
              </w:rPr>
              <w:t>月</w:t>
            </w:r>
            <w:r w:rsidR="00785485">
              <w:rPr>
                <w:rFonts w:ascii="宋体" w:hAnsi="宋体" w:cs="Arial" w:hint="eastAsia"/>
                <w:spacing w:val="-6"/>
                <w:szCs w:val="21"/>
              </w:rPr>
              <w:t>1</w:t>
            </w:r>
            <w:r w:rsidR="00CA3787">
              <w:rPr>
                <w:rFonts w:ascii="宋体" w:hAnsi="宋体" w:cs="Arial" w:hint="eastAsia"/>
                <w:spacing w:val="-6"/>
                <w:szCs w:val="21"/>
              </w:rPr>
              <w:t>1</w:t>
            </w:r>
            <w:r>
              <w:rPr>
                <w:rFonts w:ascii="宋体" w:hAnsi="宋体" w:cs="Arial" w:hint="eastAsia"/>
                <w:spacing w:val="-6"/>
                <w:szCs w:val="21"/>
              </w:rPr>
              <w:t>日实施；制作了作业指导书；建立有外来文件清单，收集法律法规和技术标准、规范等</w:t>
            </w:r>
            <w:r w:rsidR="00785485">
              <w:rPr>
                <w:rFonts w:ascii="宋体" w:hAnsi="宋体" w:cs="Arial" w:hint="eastAsia"/>
                <w:spacing w:val="-6"/>
                <w:szCs w:val="21"/>
              </w:rPr>
              <w:t>9</w:t>
            </w:r>
            <w:r>
              <w:rPr>
                <w:rFonts w:ascii="宋体" w:hAnsi="宋体" w:cs="Arial" w:hint="eastAsia"/>
                <w:spacing w:val="-6"/>
                <w:szCs w:val="21"/>
              </w:rPr>
              <w:t>个；</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本公司识别并确定了如下分工及过程：采购过程、生产过程、销售过程、检验与交付过程、绩效分析、评价与改进等多个过程。</w:t>
            </w:r>
          </w:p>
          <w:p w:rsidR="002629E0" w:rsidRPr="00986A7B"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86A7B">
              <w:rPr>
                <w:rFonts w:ascii="宋体" w:hAnsi="宋体" w:cs="Arial" w:hint="eastAsia"/>
                <w:spacing w:val="-6"/>
                <w:szCs w:val="21"/>
              </w:rPr>
              <w:t xml:space="preserve">生产工艺流程如下： </w:t>
            </w:r>
          </w:p>
          <w:p w:rsidR="00785485" w:rsidRPr="00785485" w:rsidRDefault="00785485"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85485">
              <w:rPr>
                <w:rFonts w:ascii="宋体" w:hAnsi="宋体" w:cs="Arial" w:hint="eastAsia"/>
                <w:spacing w:val="-6"/>
                <w:szCs w:val="21"/>
              </w:rPr>
              <w:t>包装箱：下料-----切割----订装组装----检验-----入库</w:t>
            </w:r>
          </w:p>
          <w:p w:rsidR="00785485" w:rsidRPr="00785485" w:rsidRDefault="00785485"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85485">
              <w:rPr>
                <w:rFonts w:ascii="宋体" w:hAnsi="宋体" w:cs="Arial" w:hint="eastAsia"/>
                <w:spacing w:val="-6"/>
                <w:szCs w:val="21"/>
              </w:rPr>
              <w:t xml:space="preserve"> 内饰件：下料----裁剪-----缝制---- 铆装----检验-----入库</w:t>
            </w:r>
          </w:p>
          <w:p w:rsidR="00785485" w:rsidRPr="00785485" w:rsidRDefault="00785485"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85485">
              <w:rPr>
                <w:rFonts w:ascii="宋体" w:hAnsi="宋体" w:cs="Arial" w:hint="eastAsia"/>
                <w:spacing w:val="-6"/>
                <w:szCs w:val="21"/>
              </w:rPr>
              <w:t xml:space="preserve"> 塑料件：下料—烘干—注塑—修剪—检验—入库</w:t>
            </w:r>
          </w:p>
          <w:p w:rsidR="002629E0" w:rsidRPr="00785485" w:rsidRDefault="00785485"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85485">
              <w:rPr>
                <w:rFonts w:ascii="宋体" w:hAnsi="宋体" w:cs="Arial" w:hint="eastAsia"/>
                <w:spacing w:val="-6"/>
                <w:szCs w:val="21"/>
              </w:rPr>
              <w:lastRenderedPageBreak/>
              <w:t xml:space="preserve"> 航空地面设备（外挂托运装置）：采购件--焊接---组装--检验--成品交付</w:t>
            </w:r>
          </w:p>
          <w:p w:rsidR="002629E0" w:rsidRDefault="00CA3787"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96561C">
              <w:rPr>
                <w:rFonts w:ascii="宋体" w:hAnsi="宋体" w:cs="Arial" w:hint="eastAsia"/>
                <w:spacing w:val="-6"/>
                <w:szCs w:val="21"/>
              </w:rPr>
              <w:t>Q</w:t>
            </w:r>
            <w:r w:rsidR="00785485">
              <w:rPr>
                <w:rFonts w:ascii="宋体" w:hAnsi="宋体" w:cs="Arial" w:hint="eastAsia"/>
                <w:spacing w:val="-6"/>
                <w:szCs w:val="21"/>
              </w:rPr>
              <w:t>MS</w:t>
            </w:r>
            <w:r w:rsidRPr="0096561C">
              <w:rPr>
                <w:rFonts w:ascii="宋体" w:hAnsi="宋体" w:cs="Arial" w:hint="eastAsia"/>
                <w:spacing w:val="-6"/>
                <w:szCs w:val="21"/>
              </w:rPr>
              <w:t>：</w:t>
            </w:r>
            <w:r w:rsidR="00CA3787" w:rsidRPr="00CA3787">
              <w:rPr>
                <w:rFonts w:ascii="宋体" w:hAnsi="宋体" w:cs="Arial" w:hint="eastAsia"/>
                <w:spacing w:val="-6"/>
                <w:szCs w:val="21"/>
              </w:rPr>
              <w:t>包装箱的设计生产，内饰件、塑料件的加工，航空地面设备（外挂托运装置、车架系统、桨叶活动托架）的加工生产。</w:t>
            </w:r>
          </w:p>
          <w:p w:rsidR="00CA3787" w:rsidRPr="0096561C" w:rsidRDefault="00CA3787"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范围增加了</w:t>
            </w:r>
            <w:r w:rsidRPr="00CA3787">
              <w:rPr>
                <w:rFonts w:ascii="宋体" w:hAnsi="宋体" w:cs="Arial" w:hint="eastAsia"/>
                <w:spacing w:val="-6"/>
                <w:szCs w:val="21"/>
              </w:rPr>
              <w:t>航空地面设备（、车架系统、桨叶活动托架）的加工生产</w:t>
            </w:r>
            <w:r>
              <w:rPr>
                <w:rFonts w:ascii="宋体" w:hAnsi="宋体" w:cs="Arial" w:hint="eastAsia"/>
                <w:spacing w:val="-6"/>
                <w:szCs w:val="21"/>
              </w:rPr>
              <w:t>。工艺同去年一致，无变更。</w:t>
            </w:r>
          </w:p>
          <w:p w:rsidR="001E5291" w:rsidRPr="00584C56" w:rsidRDefault="002629E0" w:rsidP="00CA3787">
            <w:pPr>
              <w:spacing w:beforeLines="30" w:afterLines="30" w:line="288" w:lineRule="auto"/>
              <w:ind w:firstLineChars="200" w:firstLine="396"/>
              <w:rPr>
                <w:rFonts w:eastAsiaTheme="minorEastAsia"/>
              </w:rPr>
            </w:pPr>
            <w:r>
              <w:rPr>
                <w:rFonts w:ascii="宋体" w:hAnsi="宋体" w:cs="Arial"/>
                <w:spacing w:val="-6"/>
                <w:szCs w:val="21"/>
              </w:rPr>
              <w:t>不适用条款：</w:t>
            </w:r>
            <w:r w:rsidR="00785485">
              <w:rPr>
                <w:rFonts w:ascii="宋体" w:hAnsi="宋体" w:cs="Arial"/>
                <w:spacing w:val="-6"/>
                <w:szCs w:val="21"/>
              </w:rPr>
              <w:t>无</w:t>
            </w:r>
            <w:r w:rsidR="001E5291">
              <w:rPr>
                <w:rFonts w:eastAsiaTheme="minorEastAsia" w:hAnsiTheme="minorEastAsia"/>
              </w:rPr>
              <w:t>。</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2629E0" w:rsidRDefault="002629E0" w:rsidP="00976027">
            <w:r>
              <w:lastRenderedPageBreak/>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lastRenderedPageBreak/>
              <w:t>领导作用和承诺</w:t>
            </w:r>
          </w:p>
          <w:p w:rsidR="002629E0" w:rsidRDefault="002629E0" w:rsidP="00976027">
            <w:pPr>
              <w:rPr>
                <w:rFonts w:ascii="宋体" w:hAnsi="宋体" w:cs="Arial"/>
                <w:spacing w:val="-6"/>
                <w:szCs w:val="21"/>
              </w:rPr>
            </w:pPr>
            <w:r>
              <w:rPr>
                <w:rFonts w:ascii="宋体" w:hAnsi="宋体" w:cs="Arial" w:hint="eastAsia"/>
                <w:spacing w:val="-6"/>
                <w:szCs w:val="21"/>
              </w:rPr>
              <w:t>组织的岗位、职责和权限</w:t>
            </w:r>
          </w:p>
          <w:p w:rsidR="002629E0" w:rsidRDefault="002629E0" w:rsidP="00976027">
            <w:pPr>
              <w:rPr>
                <w:rFonts w:ascii="宋体" w:hAnsi="宋体" w:cs="Arial"/>
                <w:spacing w:val="-6"/>
                <w:szCs w:val="21"/>
              </w:rPr>
            </w:pP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:5.1</w:t>
            </w:r>
          </w:p>
          <w:p w:rsidR="002629E0" w:rsidRDefault="002629E0" w:rsidP="00976027">
            <w:pPr>
              <w:jc w:val="center"/>
              <w:rPr>
                <w:rFonts w:ascii="宋体" w:hAnsi="宋体" w:cs="Arial"/>
                <w:spacing w:val="-6"/>
                <w:szCs w:val="21"/>
              </w:rPr>
            </w:pPr>
            <w:r>
              <w:rPr>
                <w:rFonts w:ascii="宋体" w:hAnsi="宋体" w:cs="Arial" w:hint="eastAsia"/>
                <w:spacing w:val="-6"/>
                <w:szCs w:val="21"/>
              </w:rPr>
              <w:t>5.3</w:t>
            </w:r>
          </w:p>
          <w:p w:rsidR="002629E0" w:rsidRDefault="002629E0" w:rsidP="00976027"/>
        </w:tc>
        <w:tc>
          <w:tcPr>
            <w:tcW w:w="10004" w:type="dxa"/>
          </w:tcPr>
          <w:p w:rsidR="002629E0" w:rsidRDefault="001E5291"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w:t>
            </w:r>
            <w:r w:rsidR="002629E0">
              <w:rPr>
                <w:rFonts w:ascii="宋体" w:hAnsi="宋体" w:cs="Arial" w:hint="eastAsia"/>
                <w:spacing w:val="-6"/>
                <w:szCs w:val="21"/>
              </w:rPr>
              <w:t>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2629E0" w:rsidRDefault="001E5291"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公司部门设置有：综合部</w:t>
            </w:r>
            <w:r w:rsidR="00785485">
              <w:rPr>
                <w:rFonts w:ascii="宋体" w:hAnsi="宋体" w:cs="Arial"/>
                <w:spacing w:val="-6"/>
                <w:szCs w:val="21"/>
              </w:rPr>
              <w:t>、技术质量部、营销</w:t>
            </w:r>
            <w:r>
              <w:rPr>
                <w:rFonts w:ascii="宋体" w:hAnsi="宋体" w:cs="Arial"/>
                <w:spacing w:val="-6"/>
                <w:szCs w:val="21"/>
              </w:rPr>
              <w:t>部</w:t>
            </w:r>
            <w:r w:rsidR="002629E0">
              <w:rPr>
                <w:rFonts w:ascii="宋体" w:hAnsi="宋体" w:cs="Arial"/>
                <w:spacing w:val="-6"/>
                <w:szCs w:val="21"/>
              </w:rPr>
              <w:t>；</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2629E0" w:rsidRDefault="002629E0" w:rsidP="00976027">
            <w:r>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t>管理方针</w:t>
            </w:r>
          </w:p>
          <w:p w:rsidR="002629E0" w:rsidRDefault="002629E0" w:rsidP="00976027">
            <w:r>
              <w:rPr>
                <w:rFonts w:ascii="宋体" w:hAnsi="宋体" w:cs="Arial" w:hint="eastAsia"/>
                <w:spacing w:val="-6"/>
                <w:szCs w:val="21"/>
              </w:rPr>
              <w:t>目标及其实现的策划</w:t>
            </w: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:5.2</w:t>
            </w:r>
          </w:p>
          <w:p w:rsidR="002629E0" w:rsidRDefault="002629E0" w:rsidP="00976027">
            <w:pPr>
              <w:jc w:val="center"/>
              <w:rPr>
                <w:rFonts w:ascii="宋体" w:hAnsi="宋体" w:cs="Arial"/>
                <w:spacing w:val="-6"/>
                <w:szCs w:val="21"/>
              </w:rPr>
            </w:pPr>
            <w:r>
              <w:rPr>
                <w:rFonts w:ascii="宋体" w:hAnsi="宋体" w:cs="Arial" w:hint="eastAsia"/>
                <w:spacing w:val="-6"/>
                <w:szCs w:val="21"/>
              </w:rPr>
              <w:t>6.2</w:t>
            </w:r>
          </w:p>
        </w:tc>
        <w:tc>
          <w:tcPr>
            <w:tcW w:w="10004" w:type="dxa"/>
          </w:tcPr>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公司建立的管理方针为：</w:t>
            </w:r>
          </w:p>
          <w:p w:rsidR="002629E0" w:rsidRDefault="00785485"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85485">
              <w:rPr>
                <w:rFonts w:ascii="宋体" w:hAnsi="宋体" w:cs="Arial" w:hint="eastAsia"/>
                <w:spacing w:val="-6"/>
                <w:szCs w:val="21"/>
              </w:rPr>
              <w:t>精益求精,以优质的产品谋求企业发展;  诚实守信,以一流的服务赢得客户</w:t>
            </w:r>
            <w:r>
              <w:rPr>
                <w:rFonts w:ascii="宋体" w:hAnsi="宋体" w:cs="Arial" w:hint="eastAsia"/>
                <w:spacing w:val="-6"/>
                <w:szCs w:val="21"/>
              </w:rPr>
              <w:t>满意</w:t>
            </w:r>
            <w:r w:rsidR="002629E0" w:rsidRPr="007B3917">
              <w:rPr>
                <w:rFonts w:ascii="宋体" w:hAnsi="宋体" w:cs="Arial" w:hint="eastAsia"/>
                <w:spacing w:val="-6"/>
                <w:szCs w:val="21"/>
              </w:rPr>
              <w:t>。</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2629E0" w:rsidRPr="0096561C"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质量目标：</w:t>
            </w:r>
          </w:p>
          <w:p w:rsidR="00785485" w:rsidRPr="00785485" w:rsidRDefault="00785485" w:rsidP="00CA3787">
            <w:pPr>
              <w:adjustRightInd w:val="0"/>
              <w:snapToGrid w:val="0"/>
              <w:spacing w:beforeLines="30" w:afterLines="30" w:line="288" w:lineRule="auto"/>
              <w:ind w:rightChars="50" w:right="105" w:firstLineChars="350" w:firstLine="693"/>
              <w:textAlignment w:val="baseline"/>
              <w:rPr>
                <w:rFonts w:ascii="宋体" w:hAnsi="宋体" w:cs="Arial"/>
                <w:spacing w:val="-6"/>
                <w:szCs w:val="21"/>
              </w:rPr>
            </w:pPr>
            <w:r w:rsidRPr="00785485">
              <w:rPr>
                <w:rFonts w:ascii="宋体" w:hAnsi="宋体" w:cs="Arial" w:hint="eastAsia"/>
                <w:spacing w:val="-6"/>
                <w:szCs w:val="21"/>
              </w:rPr>
              <w:t>1.产品一次交验合格率≥98 %;</w:t>
            </w:r>
          </w:p>
          <w:p w:rsidR="00785485" w:rsidRPr="00785485" w:rsidRDefault="00785485" w:rsidP="00CA3787">
            <w:pPr>
              <w:adjustRightInd w:val="0"/>
              <w:snapToGrid w:val="0"/>
              <w:spacing w:beforeLines="30" w:afterLines="30" w:line="288" w:lineRule="auto"/>
              <w:ind w:rightChars="50" w:right="105" w:firstLineChars="350" w:firstLine="693"/>
              <w:textAlignment w:val="baseline"/>
              <w:rPr>
                <w:rFonts w:ascii="宋体" w:hAnsi="宋体" w:cs="Arial"/>
                <w:spacing w:val="-6"/>
                <w:szCs w:val="21"/>
              </w:rPr>
            </w:pPr>
            <w:r w:rsidRPr="00785485">
              <w:rPr>
                <w:rFonts w:ascii="宋体" w:hAnsi="宋体" w:cs="Arial" w:hint="eastAsia"/>
                <w:spacing w:val="-6"/>
                <w:szCs w:val="21"/>
              </w:rPr>
              <w:t>2.出厂合格率100%；</w:t>
            </w:r>
          </w:p>
          <w:p w:rsidR="006D6373" w:rsidRPr="006D6373" w:rsidRDefault="00785485" w:rsidP="00CA3787">
            <w:pPr>
              <w:adjustRightInd w:val="0"/>
              <w:snapToGrid w:val="0"/>
              <w:spacing w:beforeLines="30" w:afterLines="30" w:line="288" w:lineRule="auto"/>
              <w:ind w:rightChars="50" w:right="105" w:firstLineChars="350" w:firstLine="693"/>
              <w:textAlignment w:val="baseline"/>
              <w:rPr>
                <w:rFonts w:ascii="宋体" w:hAnsi="宋体" w:cs="Arial"/>
                <w:spacing w:val="-6"/>
                <w:szCs w:val="21"/>
              </w:rPr>
            </w:pPr>
            <w:r w:rsidRPr="00785485">
              <w:rPr>
                <w:rFonts w:ascii="宋体" w:hAnsi="宋体" w:cs="Arial" w:hint="eastAsia"/>
                <w:spacing w:val="-6"/>
                <w:szCs w:val="21"/>
              </w:rPr>
              <w:t>3.顾客满意度不低于95分；</w:t>
            </w:r>
          </w:p>
          <w:p w:rsidR="002629E0" w:rsidRPr="0096561C" w:rsidRDefault="006D6373"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D6373">
              <w:rPr>
                <w:rFonts w:ascii="宋体" w:hAnsi="宋体" w:cs="Arial" w:hint="eastAsia"/>
                <w:spacing w:val="-6"/>
                <w:szCs w:val="21"/>
              </w:rPr>
              <w:lastRenderedPageBreak/>
              <w:t>组织对公司质量目标、指标予以分解，并在相关职能层次部门建立分目标，查见《质量目标考核表》2020年</w:t>
            </w:r>
            <w:r>
              <w:rPr>
                <w:rFonts w:ascii="宋体" w:hAnsi="宋体" w:cs="Arial" w:hint="eastAsia"/>
                <w:spacing w:val="-6"/>
                <w:szCs w:val="21"/>
              </w:rPr>
              <w:t>7</w:t>
            </w:r>
            <w:r w:rsidRPr="006D6373">
              <w:rPr>
                <w:rFonts w:ascii="宋体" w:hAnsi="宋体" w:cs="Arial" w:hint="eastAsia"/>
                <w:spacing w:val="-6"/>
                <w:szCs w:val="21"/>
              </w:rPr>
              <w:t>月</w:t>
            </w:r>
            <w:r w:rsidR="008918D1">
              <w:rPr>
                <w:rFonts w:ascii="宋体" w:hAnsi="宋体" w:cs="Arial" w:hint="eastAsia"/>
                <w:spacing w:val="-6"/>
                <w:szCs w:val="21"/>
              </w:rPr>
              <w:t>8</w:t>
            </w:r>
            <w:r w:rsidRPr="006D6373">
              <w:rPr>
                <w:rFonts w:ascii="宋体" w:hAnsi="宋体" w:cs="Arial" w:hint="eastAsia"/>
                <w:spacing w:val="-6"/>
                <w:szCs w:val="21"/>
              </w:rPr>
              <w:t>日完成情况。</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w:t>
            </w:r>
            <w:r w:rsidR="00CA3787">
              <w:rPr>
                <w:rFonts w:ascii="宋体" w:hAnsi="宋体" w:cs="Arial" w:hint="eastAsia"/>
                <w:spacing w:val="-6"/>
                <w:szCs w:val="21"/>
              </w:rPr>
              <w:t>各目标的</w:t>
            </w:r>
            <w:r>
              <w:rPr>
                <w:rFonts w:ascii="宋体" w:hAnsi="宋体" w:cs="Arial" w:hint="eastAsia"/>
                <w:spacing w:val="-6"/>
                <w:szCs w:val="21"/>
              </w:rPr>
              <w:t>管理方案和控制措施。基本符合。</w:t>
            </w:r>
          </w:p>
          <w:p w:rsidR="002629E0"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保留“管理目标/指标分解考核表”，显示对管理目标进行了分解，2021年1月-</w:t>
            </w:r>
            <w:r w:rsidR="008918D1">
              <w:rPr>
                <w:rFonts w:ascii="宋体" w:hAnsi="宋体" w:cs="Arial" w:hint="eastAsia"/>
                <w:spacing w:val="-6"/>
                <w:szCs w:val="21"/>
              </w:rPr>
              <w:t>6</w:t>
            </w:r>
            <w:r>
              <w:rPr>
                <w:rFonts w:ascii="宋体" w:hAnsi="宋体" w:cs="Arial" w:hint="eastAsia"/>
                <w:spacing w:val="-6"/>
                <w:szCs w:val="21"/>
              </w:rPr>
              <w:t>月所有目标均已完成。</w:t>
            </w:r>
          </w:p>
        </w:tc>
        <w:tc>
          <w:tcPr>
            <w:tcW w:w="1585" w:type="dxa"/>
          </w:tcPr>
          <w:p w:rsidR="002629E0" w:rsidRDefault="002629E0" w:rsidP="00976027">
            <w:r>
              <w:lastRenderedPageBreak/>
              <w:t>符合</w:t>
            </w:r>
          </w:p>
        </w:tc>
      </w:tr>
      <w:tr w:rsidR="00CA3787" w:rsidRPr="00AC30FF" w:rsidTr="00EE08AD">
        <w:trPr>
          <w:trHeight w:val="1255"/>
        </w:trPr>
        <w:tc>
          <w:tcPr>
            <w:tcW w:w="2160" w:type="dxa"/>
            <w:vAlign w:val="center"/>
          </w:tcPr>
          <w:p w:rsidR="00CA3787" w:rsidRPr="00CA3787" w:rsidRDefault="00CA3787" w:rsidP="00CA3787">
            <w:pPr>
              <w:rPr>
                <w:rFonts w:ascii="宋体" w:hAnsi="宋体" w:cs="Arial"/>
                <w:spacing w:val="-6"/>
                <w:szCs w:val="21"/>
              </w:rPr>
            </w:pPr>
            <w:r w:rsidRPr="00CA3787">
              <w:rPr>
                <w:rFonts w:ascii="宋体" w:hAnsi="宋体" w:cs="Arial" w:hint="eastAsia"/>
                <w:spacing w:val="-6"/>
                <w:szCs w:val="21"/>
              </w:rPr>
              <w:lastRenderedPageBreak/>
              <w:t>资源</w:t>
            </w:r>
          </w:p>
        </w:tc>
        <w:tc>
          <w:tcPr>
            <w:tcW w:w="960" w:type="dxa"/>
            <w:vAlign w:val="center"/>
          </w:tcPr>
          <w:p w:rsidR="00CA3787" w:rsidRPr="00CA3787" w:rsidRDefault="00CA3787" w:rsidP="00CA3787">
            <w:pPr>
              <w:rPr>
                <w:rFonts w:ascii="宋体" w:hAnsi="宋体" w:cs="Arial"/>
                <w:spacing w:val="-6"/>
                <w:szCs w:val="21"/>
              </w:rPr>
            </w:pPr>
            <w:r w:rsidRPr="00CA3787">
              <w:rPr>
                <w:rFonts w:ascii="宋体" w:hAnsi="宋体" w:cs="Arial" w:hint="eastAsia"/>
                <w:spacing w:val="-6"/>
                <w:szCs w:val="21"/>
              </w:rPr>
              <w:t xml:space="preserve">Q7.1.1 </w:t>
            </w:r>
          </w:p>
          <w:p w:rsidR="00CA3787" w:rsidRPr="00CA3787" w:rsidRDefault="00CA3787" w:rsidP="00CA3787">
            <w:pPr>
              <w:rPr>
                <w:rFonts w:ascii="宋体" w:hAnsi="宋体" w:cs="Arial"/>
                <w:spacing w:val="-6"/>
                <w:szCs w:val="21"/>
              </w:rPr>
            </w:pPr>
          </w:p>
        </w:tc>
        <w:tc>
          <w:tcPr>
            <w:tcW w:w="10004" w:type="dxa"/>
            <w:vAlign w:val="center"/>
          </w:tcPr>
          <w:p w:rsidR="00CA3787" w:rsidRPr="00CA3787" w:rsidRDefault="00CA3787"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A3787">
              <w:rPr>
                <w:rFonts w:ascii="宋体" w:hAnsi="宋体" w:cs="Arial" w:hint="eastAsia"/>
                <w:spacing w:val="-6"/>
                <w:szCs w:val="21"/>
              </w:rPr>
              <w:t>内部组织机构设置见组织机构图，设置了总经理、管理者代表、</w:t>
            </w:r>
            <w:r>
              <w:rPr>
                <w:rFonts w:ascii="宋体" w:hAnsi="宋体" w:cs="Arial" w:hint="eastAsia"/>
                <w:spacing w:val="-6"/>
                <w:szCs w:val="21"/>
              </w:rPr>
              <w:t>技术质量部</w:t>
            </w:r>
            <w:r w:rsidRPr="00CA3787">
              <w:rPr>
                <w:rFonts w:ascii="宋体" w:hAnsi="宋体" w:cs="Arial" w:hint="eastAsia"/>
                <w:spacing w:val="-6"/>
                <w:szCs w:val="21"/>
              </w:rPr>
              <w:t>、</w:t>
            </w:r>
            <w:r>
              <w:rPr>
                <w:rFonts w:ascii="宋体" w:hAnsi="宋体" w:cs="Arial" w:hint="eastAsia"/>
                <w:spacing w:val="-6"/>
                <w:szCs w:val="21"/>
              </w:rPr>
              <w:t>营销部、综合部</w:t>
            </w:r>
            <w:r w:rsidRPr="00CA3787">
              <w:rPr>
                <w:rFonts w:ascii="宋体" w:hAnsi="宋体" w:cs="Arial" w:hint="eastAsia"/>
                <w:spacing w:val="-6"/>
                <w:szCs w:val="21"/>
              </w:rPr>
              <w:t>。组织结构设置与组织相关文件的描述一致；相关岗位的职责和权限有明确规定。</w:t>
            </w:r>
          </w:p>
          <w:p w:rsidR="00CA3787" w:rsidRPr="00CA3787" w:rsidRDefault="00CA3787"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A3787">
              <w:rPr>
                <w:rFonts w:ascii="宋体" w:hAnsi="宋体" w:cs="Arial" w:hint="eastAsia"/>
                <w:spacing w:val="-6"/>
                <w:szCs w:val="21"/>
              </w:rPr>
              <w:t>查组织有场所一处，与申报的场所一致。</w:t>
            </w:r>
          </w:p>
          <w:p w:rsidR="00CA3787" w:rsidRPr="00CA3787" w:rsidRDefault="00CA3787" w:rsidP="00CA3787">
            <w:pPr>
              <w:adjustRightInd w:val="0"/>
              <w:snapToGrid w:val="0"/>
              <w:spacing w:beforeLines="30" w:afterLines="30" w:line="288" w:lineRule="auto"/>
              <w:ind w:rightChars="50" w:right="105" w:firstLineChars="100" w:firstLine="198"/>
              <w:textAlignment w:val="baseline"/>
              <w:rPr>
                <w:rFonts w:ascii="宋体" w:hAnsi="宋体" w:cs="Arial"/>
                <w:spacing w:val="-6"/>
                <w:szCs w:val="21"/>
              </w:rPr>
            </w:pPr>
            <w:r w:rsidRPr="00CA3787">
              <w:rPr>
                <w:rFonts w:ascii="宋体" w:hAnsi="宋体" w:cs="Arial" w:hint="eastAsia"/>
                <w:spacing w:val="-6"/>
                <w:szCs w:val="21"/>
              </w:rPr>
              <w:t>公司员工办公及生产场所良好，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CA3787" w:rsidRPr="00CA3787" w:rsidRDefault="00CA3787"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A3787">
              <w:rPr>
                <w:rFonts w:ascii="宋体" w:hAnsi="宋体" w:cs="Arial" w:hint="eastAsia"/>
                <w:spacing w:val="-6"/>
                <w:szCs w:val="21"/>
              </w:rPr>
              <w:t>目前，公司资源配置持续满足产品生产、销售服务和管理体系运行需要。</w:t>
            </w:r>
          </w:p>
        </w:tc>
        <w:tc>
          <w:tcPr>
            <w:tcW w:w="1585" w:type="dxa"/>
          </w:tcPr>
          <w:p w:rsidR="00CA3787" w:rsidRDefault="00CA3787" w:rsidP="00976027">
            <w:r>
              <w:t>符合</w:t>
            </w:r>
          </w:p>
        </w:tc>
      </w:tr>
      <w:tr w:rsidR="00CA3787" w:rsidRPr="00AC30FF" w:rsidTr="00EE08AD">
        <w:trPr>
          <w:trHeight w:val="1255"/>
        </w:trPr>
        <w:tc>
          <w:tcPr>
            <w:tcW w:w="2160" w:type="dxa"/>
            <w:vAlign w:val="center"/>
          </w:tcPr>
          <w:p w:rsidR="00CA3787" w:rsidRPr="00CA3787" w:rsidRDefault="00CA3787" w:rsidP="00CA3787">
            <w:pPr>
              <w:rPr>
                <w:rFonts w:ascii="宋体" w:hAnsi="宋体" w:cs="Arial"/>
                <w:spacing w:val="-6"/>
                <w:szCs w:val="21"/>
              </w:rPr>
            </w:pPr>
            <w:r w:rsidRPr="00CA3787">
              <w:rPr>
                <w:rFonts w:ascii="宋体" w:hAnsi="宋体" w:cs="Arial" w:hint="eastAsia"/>
                <w:spacing w:val="-6"/>
                <w:szCs w:val="21"/>
              </w:rPr>
              <w:t>沟通</w:t>
            </w:r>
          </w:p>
        </w:tc>
        <w:tc>
          <w:tcPr>
            <w:tcW w:w="960" w:type="dxa"/>
            <w:vAlign w:val="center"/>
          </w:tcPr>
          <w:p w:rsidR="00CA3787" w:rsidRPr="00CA3787" w:rsidRDefault="00CA3787" w:rsidP="00CA3787">
            <w:pPr>
              <w:rPr>
                <w:rFonts w:ascii="宋体" w:hAnsi="宋体" w:cs="Arial"/>
                <w:spacing w:val="-6"/>
                <w:szCs w:val="21"/>
              </w:rPr>
            </w:pPr>
            <w:r w:rsidRPr="00CA3787">
              <w:rPr>
                <w:rFonts w:ascii="宋体" w:hAnsi="宋体" w:cs="Arial" w:hint="eastAsia"/>
                <w:spacing w:val="-6"/>
                <w:szCs w:val="21"/>
              </w:rPr>
              <w:t xml:space="preserve">7.4  </w:t>
            </w:r>
          </w:p>
        </w:tc>
        <w:tc>
          <w:tcPr>
            <w:tcW w:w="10004" w:type="dxa"/>
            <w:vAlign w:val="center"/>
          </w:tcPr>
          <w:p w:rsidR="00CA3787" w:rsidRPr="00CA3787" w:rsidRDefault="00CA3787"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A3787">
              <w:rPr>
                <w:rFonts w:ascii="宋体" w:hAnsi="宋体" w:cs="Arial" w:hint="eastAsia"/>
                <w:spacing w:val="-6"/>
                <w:szCs w:val="21"/>
              </w:rPr>
              <w:t>公司通过各种会议、文件下发、培训、检查、电话、交谈、微信、互联网等形式，对合同、销售、服务、质量、体系等进行内部沟通，促进各部门和岗位相互了解和信任，达到全员增强质量安全的意识。</w:t>
            </w:r>
          </w:p>
          <w:p w:rsidR="00CA3787" w:rsidRPr="00CA3787" w:rsidRDefault="00CA3787"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A3787">
              <w:rPr>
                <w:rFonts w:ascii="宋体" w:hAnsi="宋体" w:cs="Arial" w:hint="eastAsia"/>
                <w:spacing w:val="-6"/>
                <w:szCs w:val="21"/>
              </w:rPr>
              <w:t>利用电话、信函、走访、回访、顾客满意度调查等方式进行外部信息交流，确保质量信息与相关方得到有效沟通。</w:t>
            </w:r>
          </w:p>
          <w:p w:rsidR="00CA3787" w:rsidRPr="00CA3787" w:rsidRDefault="00CA3787"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A3787">
              <w:rPr>
                <w:rFonts w:ascii="宋体" w:hAnsi="宋体" w:cs="Arial" w:hint="eastAsia"/>
                <w:spacing w:val="-6"/>
                <w:szCs w:val="21"/>
              </w:rPr>
              <w:t>各部门负责与业务有关的内外部信息沟通，管理者代表负责就与质量管理体系有关事宜的外部联络、沟通。</w:t>
            </w:r>
          </w:p>
          <w:p w:rsidR="00CA3787" w:rsidRPr="00CA3787" w:rsidRDefault="00CA3787"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A3787">
              <w:rPr>
                <w:rFonts w:ascii="宋体" w:hAnsi="宋体" w:cs="Arial" w:hint="eastAsia"/>
                <w:spacing w:val="-6"/>
                <w:szCs w:val="21"/>
              </w:rPr>
              <w:t>目前公司内外信息交流渠道顺畅、交流信息广泛。</w:t>
            </w:r>
          </w:p>
        </w:tc>
        <w:tc>
          <w:tcPr>
            <w:tcW w:w="1585" w:type="dxa"/>
          </w:tcPr>
          <w:p w:rsidR="00CA3787" w:rsidRDefault="00CA3787" w:rsidP="00976027">
            <w:r>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t>管理评审</w:t>
            </w:r>
          </w:p>
        </w:tc>
        <w:tc>
          <w:tcPr>
            <w:tcW w:w="960" w:type="dxa"/>
          </w:tcPr>
          <w:p w:rsidR="002629E0" w:rsidRDefault="006D6373"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:9.3</w:t>
            </w:r>
          </w:p>
        </w:tc>
        <w:tc>
          <w:tcPr>
            <w:tcW w:w="10004" w:type="dxa"/>
          </w:tcPr>
          <w:p w:rsidR="002629E0" w:rsidRPr="002337EC"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sidRPr="002337EC">
              <w:rPr>
                <w:rFonts w:ascii="宋体" w:hAnsi="宋体" w:cs="Arial" w:hint="eastAsia"/>
                <w:spacing w:val="-6"/>
                <w:szCs w:val="21"/>
              </w:rPr>
              <w:t>2021年</w:t>
            </w:r>
            <w:r w:rsidR="008918D1">
              <w:rPr>
                <w:rFonts w:ascii="宋体" w:hAnsi="宋体" w:cs="Arial" w:hint="eastAsia"/>
                <w:spacing w:val="-6"/>
                <w:szCs w:val="21"/>
              </w:rPr>
              <w:t>5</w:t>
            </w:r>
            <w:r w:rsidRPr="002337EC">
              <w:rPr>
                <w:rFonts w:ascii="宋体" w:hAnsi="宋体" w:cs="Arial" w:hint="eastAsia"/>
                <w:spacing w:val="-6"/>
                <w:szCs w:val="21"/>
              </w:rPr>
              <w:t>月</w:t>
            </w:r>
            <w:r w:rsidR="00B47BFF">
              <w:rPr>
                <w:rFonts w:ascii="宋体" w:hAnsi="宋体" w:cs="Arial" w:hint="eastAsia"/>
                <w:spacing w:val="-6"/>
                <w:szCs w:val="21"/>
              </w:rPr>
              <w:t>1</w:t>
            </w:r>
            <w:r w:rsidR="008918D1">
              <w:rPr>
                <w:rFonts w:ascii="宋体" w:hAnsi="宋体" w:cs="Arial" w:hint="eastAsia"/>
                <w:spacing w:val="-6"/>
                <w:szCs w:val="21"/>
              </w:rPr>
              <w:t>9</w:t>
            </w:r>
            <w:r w:rsidRPr="002337EC">
              <w:rPr>
                <w:rFonts w:ascii="宋体" w:hAnsi="宋体" w:cs="Arial" w:hint="eastAsia"/>
                <w:spacing w:val="-6"/>
                <w:szCs w:val="21"/>
              </w:rPr>
              <w:t>日召开管理评审会议，由</w:t>
            </w:r>
            <w:r w:rsidR="006D6373" w:rsidRPr="002337EC">
              <w:rPr>
                <w:rFonts w:ascii="宋体" w:hAnsi="宋体" w:cs="Arial" w:hint="eastAsia"/>
                <w:spacing w:val="-6"/>
                <w:szCs w:val="21"/>
              </w:rPr>
              <w:t>总经理</w:t>
            </w:r>
            <w:r w:rsidR="008918D1" w:rsidRPr="008918D1">
              <w:rPr>
                <w:rFonts w:ascii="宋体" w:hAnsi="宋体" w:cs="Arial" w:hint="eastAsia"/>
                <w:spacing w:val="-6"/>
                <w:szCs w:val="21"/>
              </w:rPr>
              <w:t>江煜</w:t>
            </w:r>
            <w:r w:rsidRPr="002337EC">
              <w:rPr>
                <w:rFonts w:ascii="宋体" w:hAnsi="宋体" w:cs="Arial" w:hint="eastAsia"/>
                <w:spacing w:val="-6"/>
                <w:szCs w:val="21"/>
              </w:rPr>
              <w:t>主持；</w:t>
            </w:r>
          </w:p>
          <w:p w:rsidR="002629E0" w:rsidRPr="002337EC"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保留管理评审计划、管理评审报告、管理评审会议纪要等；</w:t>
            </w:r>
          </w:p>
          <w:p w:rsidR="002629E0" w:rsidRPr="002337EC"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管理评审输入充分；</w:t>
            </w:r>
          </w:p>
          <w:p w:rsidR="002629E0" w:rsidRPr="002337EC"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lastRenderedPageBreak/>
              <w:t>管理评审结论：管理体系的建立和运行是充分的、适宜的、有效的。</w:t>
            </w:r>
          </w:p>
          <w:p w:rsidR="002629E0" w:rsidRPr="002337EC"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改进措施要求：</w:t>
            </w:r>
          </w:p>
          <w:p w:rsidR="006D6373" w:rsidRPr="002337EC" w:rsidRDefault="008918D1"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918D1">
              <w:rPr>
                <w:rFonts w:ascii="宋体" w:hAnsi="宋体" w:cs="Arial" w:hint="eastAsia"/>
                <w:spacing w:val="-6"/>
                <w:szCs w:val="21"/>
              </w:rPr>
              <w:t>加强供应商提供原材料的货物管控。</w:t>
            </w:r>
          </w:p>
          <w:bookmarkEnd w:id="0"/>
          <w:p w:rsidR="002629E0" w:rsidRPr="002337EC" w:rsidRDefault="002629E0" w:rsidP="00CA3787">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已拟制改善计划，并逐步实施中。</w:t>
            </w:r>
          </w:p>
          <w:p w:rsidR="006D6373" w:rsidRPr="002337EC" w:rsidRDefault="006D6373" w:rsidP="00CA3787">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2337EC">
              <w:rPr>
                <w:rFonts w:ascii="宋体" w:hAnsi="宋体" w:hint="eastAsia"/>
                <w:szCs w:val="21"/>
              </w:rPr>
              <w:t>查去年管理评审会议决议完成情况，进一步组织对ISO 9001：2015、标准、《管理手册》、《程序文件》的学习和培训，使与管理体系有关的人员了解和掌握标准和本公司管理体系文件的内容；已由综合部组织培训，并完成。</w:t>
            </w:r>
          </w:p>
          <w:p w:rsidR="002629E0" w:rsidRPr="002337EC" w:rsidRDefault="002629E0" w:rsidP="00CA3787">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2337EC">
              <w:rPr>
                <w:rFonts w:ascii="宋体" w:hAnsi="宋体" w:hint="eastAsia"/>
                <w:szCs w:val="21"/>
              </w:rPr>
              <w:t>管理评审的策划及实施符合要求。</w:t>
            </w:r>
          </w:p>
        </w:tc>
        <w:tc>
          <w:tcPr>
            <w:tcW w:w="1585" w:type="dxa"/>
          </w:tcPr>
          <w:p w:rsidR="002629E0" w:rsidRDefault="002629E0" w:rsidP="00976027">
            <w:r>
              <w:lastRenderedPageBreak/>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lastRenderedPageBreak/>
              <w:t>改进</w:t>
            </w:r>
          </w:p>
          <w:p w:rsidR="002629E0" w:rsidRDefault="002629E0" w:rsidP="00976027">
            <w:pPr>
              <w:rPr>
                <w:rFonts w:ascii="宋体" w:hAnsi="宋体" w:cs="Arial"/>
                <w:spacing w:val="-6"/>
                <w:szCs w:val="21"/>
              </w:rPr>
            </w:pPr>
            <w:r>
              <w:rPr>
                <w:rFonts w:ascii="宋体" w:hAnsi="宋体" w:cs="Arial" w:hint="eastAsia"/>
                <w:spacing w:val="-6"/>
                <w:szCs w:val="21"/>
              </w:rPr>
              <w:t>持续改进</w:t>
            </w:r>
          </w:p>
        </w:tc>
        <w:tc>
          <w:tcPr>
            <w:tcW w:w="960" w:type="dxa"/>
          </w:tcPr>
          <w:p w:rsidR="002629E0" w:rsidRDefault="006D6373"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:10.1</w:t>
            </w:r>
          </w:p>
          <w:p w:rsidR="002629E0" w:rsidRDefault="002629E0" w:rsidP="00976027">
            <w:pPr>
              <w:jc w:val="center"/>
              <w:rPr>
                <w:rFonts w:ascii="宋体" w:hAnsi="宋体" w:cs="Arial"/>
                <w:spacing w:val="-6"/>
                <w:szCs w:val="21"/>
              </w:rPr>
            </w:pPr>
            <w:r>
              <w:rPr>
                <w:rFonts w:ascii="宋体" w:hAnsi="宋体" w:cs="Arial" w:hint="eastAsia"/>
                <w:spacing w:val="-6"/>
                <w:szCs w:val="21"/>
              </w:rPr>
              <w:t>10.3</w:t>
            </w:r>
          </w:p>
        </w:tc>
        <w:tc>
          <w:tcPr>
            <w:tcW w:w="10004" w:type="dxa"/>
          </w:tcPr>
          <w:p w:rsidR="002629E0" w:rsidRPr="002337EC" w:rsidRDefault="006D6373" w:rsidP="00CA3787">
            <w:pPr>
              <w:spacing w:beforeLines="50" w:afterLines="50"/>
              <w:ind w:firstLineChars="200" w:firstLine="396"/>
              <w:rPr>
                <w:rFonts w:ascii="宋体" w:hAnsi="宋体"/>
                <w:szCs w:val="21"/>
              </w:rPr>
            </w:pPr>
            <w:r w:rsidRPr="002337EC">
              <w:rPr>
                <w:rFonts w:ascii="宋体" w:hAnsi="宋体" w:cs="Arial" w:hint="eastAsia"/>
                <w:spacing w:val="-6"/>
                <w:szCs w:val="21"/>
              </w:rPr>
              <w:t>管理者代表根据总经理意图组织持续改进过程的策划工作，由综合</w:t>
            </w:r>
            <w:r w:rsidR="002629E0" w:rsidRPr="002337EC">
              <w:rPr>
                <w:rFonts w:ascii="宋体" w:hAnsi="宋体" w:cs="Arial" w:hint="eastAsia"/>
                <w:spacing w:val="-6"/>
                <w:szCs w:val="21"/>
              </w:rPr>
              <w:t>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2337EC" w:rsidRPr="002337EC" w:rsidRDefault="002337EC" w:rsidP="00CA3787">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2337EC">
              <w:rPr>
                <w:rFonts w:ascii="宋体" w:hAnsi="宋体" w:hint="eastAsia"/>
                <w:szCs w:val="21"/>
              </w:rPr>
              <w:t>查去年管理评审会议决议完成情况，进一步组织对ISO 9001：2015、标准、《管理手册》、《程序文件》的学习和培训，使与管理体系有关的人员了解和掌握标准和本公司管理体系文件的内容；已由综合部组织培训，并完成。</w:t>
            </w:r>
          </w:p>
          <w:p w:rsidR="002629E0" w:rsidRPr="002337EC" w:rsidRDefault="002629E0" w:rsidP="00CA3787">
            <w:pPr>
              <w:spacing w:beforeLines="50" w:afterLines="50"/>
              <w:ind w:firstLineChars="200" w:firstLine="420"/>
              <w:rPr>
                <w:rFonts w:ascii="宋体" w:hAnsi="宋体"/>
                <w:szCs w:val="21"/>
              </w:rPr>
            </w:pPr>
          </w:p>
        </w:tc>
        <w:tc>
          <w:tcPr>
            <w:tcW w:w="1585" w:type="dxa"/>
          </w:tcPr>
          <w:p w:rsidR="002629E0" w:rsidRDefault="002629E0" w:rsidP="00976027">
            <w: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960" w:type="dxa"/>
            <w:vAlign w:val="center"/>
          </w:tcPr>
          <w:p w:rsidR="002629E0" w:rsidRPr="00440FC6" w:rsidRDefault="002629E0" w:rsidP="00976027">
            <w:pPr>
              <w:rPr>
                <w:szCs w:val="21"/>
              </w:rPr>
            </w:pPr>
          </w:p>
        </w:tc>
        <w:tc>
          <w:tcPr>
            <w:tcW w:w="10004" w:type="dxa"/>
            <w:vAlign w:val="center"/>
          </w:tcPr>
          <w:p w:rsidR="002629E0" w:rsidRPr="00440FC6" w:rsidRDefault="002629E0" w:rsidP="00976027">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2629E0" w:rsidRDefault="002629E0" w:rsidP="00976027">
            <w:r w:rsidRPr="00B72CCF">
              <w:rPr>
                <w:sz w:val="24"/>
                <w:szCs w:val="24"/>
              </w:rP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hAnsi="宋体" w:hint="eastAsia"/>
                <w:szCs w:val="21"/>
              </w:rPr>
              <w:lastRenderedPageBreak/>
              <w:t>上次审核不符合项的验证</w:t>
            </w:r>
          </w:p>
        </w:tc>
        <w:tc>
          <w:tcPr>
            <w:tcW w:w="960" w:type="dxa"/>
            <w:vAlign w:val="center"/>
          </w:tcPr>
          <w:p w:rsidR="002629E0" w:rsidRPr="00440FC6" w:rsidRDefault="002629E0" w:rsidP="00976027">
            <w:pPr>
              <w:rPr>
                <w:szCs w:val="21"/>
              </w:rPr>
            </w:pPr>
          </w:p>
        </w:tc>
        <w:tc>
          <w:tcPr>
            <w:tcW w:w="10004" w:type="dxa"/>
            <w:vAlign w:val="center"/>
          </w:tcPr>
          <w:p w:rsidR="002629E0" w:rsidRPr="00696335" w:rsidRDefault="002629E0" w:rsidP="00976027">
            <w:pPr>
              <w:snapToGrid w:val="0"/>
              <w:spacing w:line="360" w:lineRule="auto"/>
              <w:ind w:firstLineChars="200" w:firstLine="420"/>
              <w:rPr>
                <w:rFonts w:hAnsi="宋体"/>
                <w:color w:val="000000"/>
                <w:szCs w:val="21"/>
              </w:rPr>
            </w:pPr>
            <w:r w:rsidRPr="00696335">
              <w:rPr>
                <w:rFonts w:hAnsi="宋体" w:hint="eastAsia"/>
                <w:color w:val="000000"/>
                <w:szCs w:val="21"/>
              </w:rPr>
              <w:t>上次审核共发现不符合项</w:t>
            </w:r>
            <w:r w:rsidR="006D6373">
              <w:rPr>
                <w:rFonts w:hAnsi="宋体" w:hint="eastAsia"/>
                <w:color w:val="000000"/>
                <w:szCs w:val="21"/>
              </w:rPr>
              <w:t>1</w:t>
            </w:r>
            <w:r w:rsidRPr="00696335">
              <w:rPr>
                <w:rFonts w:hAnsi="宋体" w:hint="eastAsia"/>
                <w:color w:val="000000"/>
                <w:szCs w:val="21"/>
              </w:rPr>
              <w:t>个：</w:t>
            </w:r>
          </w:p>
          <w:p w:rsidR="002629E0" w:rsidRPr="00C16BEE" w:rsidRDefault="008918D1" w:rsidP="008918D1">
            <w:pPr>
              <w:snapToGrid w:val="0"/>
              <w:spacing w:line="360" w:lineRule="auto"/>
              <w:ind w:firstLineChars="200" w:firstLine="420"/>
              <w:rPr>
                <w:rFonts w:hAnsi="宋体"/>
                <w:color w:val="000000"/>
                <w:szCs w:val="21"/>
              </w:rPr>
            </w:pPr>
            <w:r w:rsidRPr="008918D1">
              <w:rPr>
                <w:rFonts w:hAnsi="宋体" w:hint="eastAsia"/>
                <w:color w:val="000000"/>
                <w:szCs w:val="21"/>
              </w:rPr>
              <w:t>在检验工序看到用于注塑产品称重的电子秤一台（编号：</w:t>
            </w:r>
            <w:r w:rsidRPr="008918D1">
              <w:rPr>
                <w:rFonts w:hAnsi="宋体" w:hint="eastAsia"/>
                <w:color w:val="000000"/>
                <w:szCs w:val="21"/>
              </w:rPr>
              <w:t>17207280033</w:t>
            </w:r>
            <w:r w:rsidRPr="008918D1">
              <w:rPr>
                <w:rFonts w:hAnsi="宋体" w:hint="eastAsia"/>
                <w:color w:val="000000"/>
                <w:szCs w:val="21"/>
              </w:rPr>
              <w:t>），未提供校验证书，不符合要求</w:t>
            </w:r>
            <w:r w:rsidR="002629E0" w:rsidRPr="00C16BEE">
              <w:rPr>
                <w:rFonts w:hAnsi="宋体" w:hint="eastAsia"/>
                <w:color w:val="000000"/>
                <w:szCs w:val="21"/>
              </w:rPr>
              <w:t>。</w:t>
            </w:r>
          </w:p>
          <w:p w:rsidR="002629E0" w:rsidRPr="00DA3735" w:rsidRDefault="002629E0" w:rsidP="00976027">
            <w:pPr>
              <w:snapToGrid w:val="0"/>
              <w:spacing w:line="360" w:lineRule="auto"/>
              <w:ind w:firstLineChars="200" w:firstLine="420"/>
              <w:rPr>
                <w:rFonts w:hAnsi="宋体"/>
                <w:color w:val="000000"/>
                <w:szCs w:val="21"/>
              </w:rPr>
            </w:pPr>
            <w:r w:rsidRPr="00696335">
              <w:rPr>
                <w:rFonts w:hAnsi="宋体" w:hint="eastAsia"/>
                <w:color w:val="000000"/>
                <w:szCs w:val="21"/>
              </w:rPr>
              <w:t>经本次审核验证无类似不符合情况出现，整改措施有效。</w:t>
            </w:r>
          </w:p>
        </w:tc>
        <w:tc>
          <w:tcPr>
            <w:tcW w:w="1585" w:type="dxa"/>
          </w:tcPr>
          <w:p w:rsidR="002629E0" w:rsidRDefault="002629E0" w:rsidP="00976027">
            <w:r w:rsidRPr="00B72CCF">
              <w:rPr>
                <w:sz w:val="24"/>
                <w:szCs w:val="24"/>
              </w:rP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hAnsi="宋体" w:hint="eastAsia"/>
                <w:szCs w:val="21"/>
              </w:rPr>
              <w:t>认证证书、标志的使用情况</w:t>
            </w:r>
          </w:p>
        </w:tc>
        <w:tc>
          <w:tcPr>
            <w:tcW w:w="960" w:type="dxa"/>
            <w:vAlign w:val="center"/>
          </w:tcPr>
          <w:p w:rsidR="002629E0" w:rsidRPr="00440FC6" w:rsidRDefault="002629E0" w:rsidP="00976027">
            <w:pPr>
              <w:rPr>
                <w:szCs w:val="21"/>
              </w:rPr>
            </w:pPr>
          </w:p>
        </w:tc>
        <w:tc>
          <w:tcPr>
            <w:tcW w:w="10004" w:type="dxa"/>
            <w:vAlign w:val="center"/>
          </w:tcPr>
          <w:p w:rsidR="008918D1" w:rsidRPr="00B76CD9" w:rsidRDefault="008918D1" w:rsidP="008918D1">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标志未应用在产品上；投标等情况使用认证证书。</w:t>
            </w:r>
          </w:p>
          <w:p w:rsidR="008918D1" w:rsidRPr="00B76CD9" w:rsidRDefault="008918D1" w:rsidP="008918D1">
            <w:pPr>
              <w:snapToGrid w:val="0"/>
              <w:spacing w:line="360" w:lineRule="auto"/>
              <w:ind w:firstLineChars="200" w:firstLine="420"/>
              <w:rPr>
                <w:rFonts w:hAnsi="宋体"/>
                <w:color w:val="000000"/>
                <w:szCs w:val="21"/>
              </w:rPr>
            </w:pPr>
            <w:r w:rsidRPr="00B76CD9">
              <w:rPr>
                <w:rFonts w:hAnsi="宋体" w:hint="eastAsia"/>
                <w:color w:val="000000"/>
                <w:szCs w:val="21"/>
              </w:rPr>
              <w:t>1</w:t>
            </w:r>
            <w:r w:rsidRPr="00B76CD9">
              <w:rPr>
                <w:rFonts w:hAnsi="宋体" w:hint="eastAsia"/>
                <w:color w:val="000000"/>
                <w:szCs w:val="21"/>
              </w:rPr>
              <w:t>）公司证书暂停，查暂停原因及后续改进情况</w:t>
            </w:r>
          </w:p>
          <w:p w:rsidR="008918D1" w:rsidRPr="00B76CD9" w:rsidRDefault="008918D1" w:rsidP="008918D1">
            <w:pPr>
              <w:snapToGrid w:val="0"/>
              <w:spacing w:line="360" w:lineRule="auto"/>
              <w:ind w:firstLineChars="200" w:firstLine="420"/>
              <w:rPr>
                <w:rFonts w:hAnsi="宋体"/>
                <w:color w:val="000000"/>
                <w:szCs w:val="21"/>
              </w:rPr>
            </w:pPr>
            <w:r w:rsidRPr="00B76CD9">
              <w:rPr>
                <w:rFonts w:hAnsi="宋体" w:hint="eastAsia"/>
                <w:color w:val="000000"/>
                <w:szCs w:val="21"/>
              </w:rPr>
              <w:t>暂停原因：企业未能在</w:t>
            </w:r>
            <w:r w:rsidRPr="00B76CD9">
              <w:rPr>
                <w:rFonts w:hAnsi="宋体" w:hint="eastAsia"/>
                <w:color w:val="000000"/>
                <w:szCs w:val="21"/>
              </w:rPr>
              <w:t>12</w:t>
            </w:r>
            <w:r w:rsidRPr="00B76CD9">
              <w:rPr>
                <w:rFonts w:hAnsi="宋体" w:hint="eastAsia"/>
                <w:color w:val="000000"/>
                <w:szCs w:val="21"/>
              </w:rPr>
              <w:t>个月内完成年度监督审核；</w:t>
            </w:r>
          </w:p>
          <w:p w:rsidR="008918D1" w:rsidRPr="00B76CD9" w:rsidRDefault="008918D1" w:rsidP="008918D1">
            <w:pPr>
              <w:snapToGrid w:val="0"/>
              <w:spacing w:line="360" w:lineRule="auto"/>
              <w:ind w:firstLineChars="200" w:firstLine="420"/>
              <w:rPr>
                <w:rFonts w:hAnsi="宋体"/>
                <w:color w:val="000000"/>
                <w:szCs w:val="21"/>
              </w:rPr>
            </w:pPr>
            <w:r w:rsidRPr="00B76CD9">
              <w:rPr>
                <w:rFonts w:hAnsi="宋体" w:hint="eastAsia"/>
                <w:color w:val="000000"/>
                <w:szCs w:val="21"/>
              </w:rPr>
              <w:t>暂停期：从</w:t>
            </w:r>
            <w:r w:rsidRPr="00B76CD9">
              <w:rPr>
                <w:rFonts w:hAnsi="宋体" w:hint="eastAsia"/>
                <w:color w:val="000000"/>
                <w:szCs w:val="21"/>
              </w:rPr>
              <w:t>2021-</w:t>
            </w:r>
            <w:r>
              <w:rPr>
                <w:rFonts w:hAnsi="宋体" w:hint="eastAsia"/>
                <w:color w:val="000000"/>
                <w:szCs w:val="21"/>
              </w:rPr>
              <w:t>7-14</w:t>
            </w:r>
            <w:r w:rsidRPr="00B76CD9">
              <w:rPr>
                <w:rFonts w:hAnsi="宋体" w:hint="eastAsia"/>
                <w:color w:val="000000"/>
                <w:szCs w:val="21"/>
              </w:rPr>
              <w:t>开始——</w:t>
            </w:r>
            <w:r w:rsidRPr="00B76CD9">
              <w:rPr>
                <w:rFonts w:hAnsi="宋体" w:hint="eastAsia"/>
                <w:color w:val="000000"/>
                <w:szCs w:val="21"/>
              </w:rPr>
              <w:t xml:space="preserve">   </w:t>
            </w:r>
            <w:r w:rsidRPr="00B76CD9">
              <w:rPr>
                <w:rFonts w:hAnsi="宋体" w:hint="eastAsia"/>
                <w:color w:val="000000"/>
                <w:szCs w:val="21"/>
              </w:rPr>
              <w:t>。</w:t>
            </w:r>
            <w:r w:rsidRPr="00B76CD9">
              <w:rPr>
                <w:rFonts w:hAnsi="宋体" w:hint="eastAsia"/>
                <w:color w:val="000000"/>
                <w:szCs w:val="21"/>
              </w:rPr>
              <w:t xml:space="preserve"> </w:t>
            </w:r>
          </w:p>
          <w:p w:rsidR="008918D1" w:rsidRPr="00B76CD9" w:rsidRDefault="008918D1" w:rsidP="008918D1">
            <w:pPr>
              <w:snapToGrid w:val="0"/>
              <w:spacing w:line="360" w:lineRule="auto"/>
              <w:ind w:firstLineChars="200" w:firstLine="420"/>
              <w:rPr>
                <w:rFonts w:hAnsi="宋体"/>
                <w:color w:val="000000"/>
                <w:szCs w:val="21"/>
              </w:rPr>
            </w:pPr>
            <w:r w:rsidRPr="00B76CD9">
              <w:rPr>
                <w:rFonts w:hAnsi="宋体" w:hint="eastAsia"/>
                <w:color w:val="000000"/>
                <w:szCs w:val="21"/>
              </w:rPr>
              <w:t>改进措施有：后续提前联系机构安排年度监督审核</w:t>
            </w:r>
          </w:p>
          <w:p w:rsidR="008918D1" w:rsidRPr="00B76CD9" w:rsidRDefault="008918D1" w:rsidP="008918D1">
            <w:pPr>
              <w:snapToGrid w:val="0"/>
              <w:spacing w:line="360" w:lineRule="auto"/>
              <w:ind w:firstLineChars="200" w:firstLine="420"/>
              <w:rPr>
                <w:rFonts w:hAnsi="宋体"/>
                <w:color w:val="000000"/>
                <w:szCs w:val="21"/>
              </w:rPr>
            </w:pPr>
            <w:r w:rsidRPr="00B76CD9">
              <w:rPr>
                <w:rFonts w:hAnsi="宋体" w:hint="eastAsia"/>
                <w:color w:val="000000"/>
                <w:szCs w:val="21"/>
              </w:rPr>
              <w:t>2</w:t>
            </w:r>
            <w:r w:rsidRPr="00B76CD9">
              <w:rPr>
                <w:rFonts w:hAnsi="宋体" w:hint="eastAsia"/>
                <w:color w:val="000000"/>
                <w:szCs w:val="21"/>
              </w:rPr>
              <w:t>）证书暂停期间是否暂停了认证宣传及证书与标志的使用？查暂停期间的宣传材料、包装材料、网站宣传信息、投标文件等，</w:t>
            </w:r>
          </w:p>
          <w:p w:rsidR="008918D1" w:rsidRPr="00B76CD9" w:rsidRDefault="008918D1" w:rsidP="008918D1">
            <w:pPr>
              <w:snapToGrid w:val="0"/>
              <w:spacing w:line="360" w:lineRule="auto"/>
              <w:ind w:firstLineChars="200" w:firstLine="420"/>
              <w:rPr>
                <w:rFonts w:hAnsi="宋体"/>
                <w:color w:val="000000"/>
                <w:szCs w:val="21"/>
              </w:rPr>
            </w:pPr>
            <w:r w:rsidRPr="00B76CD9">
              <w:rPr>
                <w:rFonts w:ascii="MS Mincho" w:eastAsia="MS Mincho" w:hAnsi="MS Mincho" w:cs="MS Mincho" w:hint="eastAsia"/>
                <w:color w:val="000000"/>
                <w:szCs w:val="21"/>
              </w:rPr>
              <w:t>☑</w:t>
            </w:r>
            <w:r w:rsidRPr="00B76CD9">
              <w:rPr>
                <w:rFonts w:hAnsi="宋体"/>
                <w:color w:val="000000"/>
                <w:szCs w:val="21"/>
              </w:rPr>
              <w:t xml:space="preserve"> </w:t>
            </w:r>
            <w:r w:rsidRPr="00B76CD9">
              <w:rPr>
                <w:rFonts w:hAnsi="宋体" w:hint="eastAsia"/>
                <w:color w:val="000000"/>
                <w:szCs w:val="21"/>
              </w:rPr>
              <w:t>从</w:t>
            </w:r>
            <w:r w:rsidRPr="00B76CD9">
              <w:rPr>
                <w:rFonts w:hAnsi="宋体"/>
                <w:color w:val="000000"/>
                <w:szCs w:val="21"/>
              </w:rPr>
              <w:t>2021</w:t>
            </w:r>
            <w:r w:rsidRPr="00B76CD9">
              <w:rPr>
                <w:rFonts w:hAnsi="宋体" w:hint="eastAsia"/>
                <w:color w:val="000000"/>
                <w:szCs w:val="21"/>
              </w:rPr>
              <w:t>年</w:t>
            </w:r>
            <w:r>
              <w:rPr>
                <w:rFonts w:hAnsi="宋体" w:hint="eastAsia"/>
                <w:color w:val="000000"/>
                <w:szCs w:val="21"/>
              </w:rPr>
              <w:t>7</w:t>
            </w:r>
            <w:r w:rsidRPr="00B76CD9">
              <w:rPr>
                <w:rFonts w:hAnsi="宋体" w:hint="eastAsia"/>
                <w:color w:val="000000"/>
                <w:szCs w:val="21"/>
              </w:rPr>
              <w:t>月</w:t>
            </w:r>
            <w:r>
              <w:rPr>
                <w:rFonts w:hAnsi="宋体" w:hint="eastAsia"/>
                <w:color w:val="000000"/>
                <w:szCs w:val="21"/>
              </w:rPr>
              <w:t>14</w:t>
            </w:r>
            <w:r w:rsidRPr="00B76CD9">
              <w:rPr>
                <w:rFonts w:hAnsi="宋体" w:hint="eastAsia"/>
                <w:color w:val="000000"/>
                <w:szCs w:val="21"/>
              </w:rPr>
              <w:t>日起已暂停所有</w:t>
            </w:r>
            <w:r w:rsidRPr="00B76CD9">
              <w:rPr>
                <w:rFonts w:hAnsi="宋体" w:hint="eastAsia"/>
                <w:color w:val="000000"/>
                <w:szCs w:val="21"/>
              </w:rPr>
              <w:t>QMS</w:t>
            </w:r>
            <w:r w:rsidRPr="00B76CD9">
              <w:rPr>
                <w:rFonts w:hAnsi="宋体" w:hint="eastAsia"/>
                <w:color w:val="000000"/>
                <w:szCs w:val="21"/>
              </w:rPr>
              <w:t>认证宣传；</w:t>
            </w:r>
            <w:r w:rsidRPr="00B76CD9">
              <w:rPr>
                <w:rFonts w:hAnsi="宋体"/>
                <w:color w:val="000000"/>
                <w:szCs w:val="21"/>
              </w:rPr>
              <w:t xml:space="preserve">         </w:t>
            </w:r>
          </w:p>
          <w:p w:rsidR="002629E0" w:rsidRPr="00440FC6" w:rsidRDefault="008918D1" w:rsidP="008918D1">
            <w:pPr>
              <w:snapToGrid w:val="0"/>
              <w:spacing w:line="360" w:lineRule="auto"/>
              <w:ind w:firstLineChars="200" w:firstLine="420"/>
              <w:rPr>
                <w:rFonts w:hAnsi="宋体"/>
                <w:color w:val="000000"/>
                <w:szCs w:val="21"/>
              </w:rPr>
            </w:pPr>
            <w:r w:rsidRPr="00B76CD9">
              <w:rPr>
                <w:rFonts w:hAnsi="宋体" w:hint="eastAsia"/>
                <w:color w:val="000000"/>
                <w:szCs w:val="21"/>
              </w:rPr>
              <w:t>□</w:t>
            </w:r>
            <w:r w:rsidRPr="00B76CD9">
              <w:rPr>
                <w:rFonts w:hAnsi="宋体" w:hint="eastAsia"/>
                <w:color w:val="000000"/>
                <w:szCs w:val="21"/>
              </w:rPr>
              <w:t xml:space="preserve"> </w:t>
            </w:r>
            <w:r w:rsidRPr="00B76CD9">
              <w:rPr>
                <w:rFonts w:hAnsi="宋体" w:hint="eastAsia"/>
                <w:color w:val="000000"/>
                <w:szCs w:val="21"/>
              </w:rPr>
              <w:t>未暂停宣传，查有下列事实</w:t>
            </w:r>
          </w:p>
        </w:tc>
        <w:tc>
          <w:tcPr>
            <w:tcW w:w="1585" w:type="dxa"/>
          </w:tcPr>
          <w:p w:rsidR="002629E0" w:rsidRDefault="002629E0" w:rsidP="00976027">
            <w:r w:rsidRPr="00B72CCF">
              <w:rPr>
                <w:sz w:val="24"/>
                <w:szCs w:val="24"/>
              </w:rP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hAnsi="宋体" w:hint="eastAsia"/>
                <w:szCs w:val="21"/>
              </w:rPr>
              <w:t>投诉或事故、监督抽查情况、</w:t>
            </w:r>
          </w:p>
        </w:tc>
        <w:tc>
          <w:tcPr>
            <w:tcW w:w="960" w:type="dxa"/>
            <w:vAlign w:val="center"/>
          </w:tcPr>
          <w:p w:rsidR="002629E0" w:rsidRPr="00440FC6" w:rsidRDefault="002629E0" w:rsidP="00976027">
            <w:pPr>
              <w:rPr>
                <w:szCs w:val="21"/>
              </w:rPr>
            </w:pPr>
          </w:p>
        </w:tc>
        <w:tc>
          <w:tcPr>
            <w:tcW w:w="10004" w:type="dxa"/>
            <w:vAlign w:val="center"/>
          </w:tcPr>
          <w:p w:rsidR="006D6373" w:rsidRDefault="002629E0" w:rsidP="00976027">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w:t>
            </w:r>
          </w:p>
          <w:p w:rsidR="002629E0" w:rsidRPr="00440FC6" w:rsidRDefault="002629E0" w:rsidP="00976027">
            <w:pPr>
              <w:snapToGrid w:val="0"/>
              <w:spacing w:line="360" w:lineRule="auto"/>
              <w:ind w:firstLineChars="200" w:firstLine="420"/>
              <w:rPr>
                <w:rFonts w:hAnsi="宋体"/>
                <w:color w:val="000000"/>
                <w:szCs w:val="21"/>
              </w:rPr>
            </w:pPr>
            <w:r w:rsidRPr="00440FC6">
              <w:rPr>
                <w:rFonts w:hAnsi="宋体" w:hint="eastAsia"/>
                <w:color w:val="000000"/>
                <w:szCs w:val="21"/>
              </w:rPr>
              <w:t>未发生相关方的投诉。</w:t>
            </w:r>
          </w:p>
          <w:p w:rsidR="002629E0" w:rsidRPr="00440FC6" w:rsidRDefault="006D6373" w:rsidP="00976027">
            <w:pPr>
              <w:snapToGrid w:val="0"/>
              <w:spacing w:line="360" w:lineRule="auto"/>
              <w:ind w:firstLineChars="200" w:firstLine="420"/>
              <w:rPr>
                <w:rFonts w:hAnsi="宋体"/>
                <w:color w:val="000000"/>
                <w:szCs w:val="21"/>
              </w:rPr>
            </w:pPr>
            <w:r>
              <w:rPr>
                <w:rFonts w:hAnsi="宋体" w:hint="eastAsia"/>
                <w:color w:val="000000"/>
                <w:szCs w:val="21"/>
              </w:rPr>
              <w:t>无监督抽查情况发生</w:t>
            </w:r>
            <w:r w:rsidR="002629E0" w:rsidRPr="00440FC6">
              <w:rPr>
                <w:rFonts w:hAnsi="宋体" w:hint="eastAsia"/>
                <w:color w:val="000000"/>
                <w:szCs w:val="21"/>
              </w:rPr>
              <w:t>。</w:t>
            </w:r>
          </w:p>
          <w:p w:rsidR="002629E0" w:rsidRPr="00440FC6" w:rsidRDefault="002629E0" w:rsidP="00976027">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2629E0" w:rsidRDefault="002629E0" w:rsidP="00976027">
            <w:pPr>
              <w:rPr>
                <w:sz w:val="24"/>
                <w:szCs w:val="24"/>
              </w:rPr>
            </w:pPr>
            <w:r>
              <w:rPr>
                <w:sz w:val="24"/>
                <w:szCs w:val="24"/>
              </w:rP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eastAsiaTheme="minorEastAsia" w:hAnsiTheme="minorEastAsia" w:hint="eastAsia"/>
                <w:szCs w:val="21"/>
              </w:rPr>
              <w:t>体系变动</w:t>
            </w:r>
          </w:p>
        </w:tc>
        <w:tc>
          <w:tcPr>
            <w:tcW w:w="960" w:type="dxa"/>
            <w:vAlign w:val="center"/>
          </w:tcPr>
          <w:p w:rsidR="002629E0" w:rsidRPr="00440FC6" w:rsidRDefault="002629E0" w:rsidP="00976027">
            <w:pPr>
              <w:rPr>
                <w:szCs w:val="21"/>
              </w:rPr>
            </w:pPr>
          </w:p>
        </w:tc>
        <w:tc>
          <w:tcPr>
            <w:tcW w:w="10004" w:type="dxa"/>
            <w:vAlign w:val="center"/>
          </w:tcPr>
          <w:p w:rsidR="002629E0" w:rsidRPr="00BA7090" w:rsidRDefault="00CA3787" w:rsidP="00CA3787">
            <w:pPr>
              <w:snapToGrid w:val="0"/>
              <w:spacing w:line="360" w:lineRule="auto"/>
              <w:ind w:firstLineChars="200" w:firstLine="396"/>
              <w:rPr>
                <w:rFonts w:hAnsi="宋体"/>
                <w:color w:val="000000"/>
                <w:szCs w:val="21"/>
              </w:rPr>
            </w:pPr>
            <w:r>
              <w:rPr>
                <w:rFonts w:ascii="宋体" w:hAnsi="宋体" w:cs="Arial" w:hint="eastAsia"/>
                <w:spacing w:val="-6"/>
                <w:szCs w:val="21"/>
              </w:rPr>
              <w:t>范围增加了</w:t>
            </w:r>
            <w:r w:rsidRPr="00CA3787">
              <w:rPr>
                <w:rFonts w:ascii="宋体" w:hAnsi="宋体" w:cs="Arial" w:hint="eastAsia"/>
                <w:spacing w:val="-6"/>
                <w:szCs w:val="21"/>
              </w:rPr>
              <w:t>航空地面设备（、车架系统、桨叶活动托架）的加工生产</w:t>
            </w:r>
            <w:r>
              <w:rPr>
                <w:rFonts w:ascii="宋体" w:hAnsi="宋体" w:cs="Arial" w:hint="eastAsia"/>
                <w:spacing w:val="-6"/>
                <w:szCs w:val="21"/>
              </w:rPr>
              <w:t>。</w:t>
            </w:r>
            <w:r>
              <w:rPr>
                <w:rFonts w:hAnsi="宋体"/>
                <w:color w:val="000000"/>
                <w:szCs w:val="21"/>
              </w:rPr>
              <w:t>工艺过程无变更。</w:t>
            </w:r>
            <w:r>
              <w:rPr>
                <w:rFonts w:ascii="宋体" w:hAnsi="宋体" w:cs="Arial" w:hint="eastAsia"/>
                <w:spacing w:val="-6"/>
                <w:szCs w:val="21"/>
              </w:rPr>
              <w:t>更改了管理手册和程序文件，升级文件版本为A1，经审批确认后2020年10月11日重新发放。</w:t>
            </w:r>
          </w:p>
        </w:tc>
        <w:tc>
          <w:tcPr>
            <w:tcW w:w="1585" w:type="dxa"/>
          </w:tcPr>
          <w:p w:rsidR="002629E0" w:rsidRDefault="002629E0" w:rsidP="00976027">
            <w:pPr>
              <w:rPr>
                <w:sz w:val="24"/>
                <w:szCs w:val="24"/>
              </w:rPr>
            </w:pPr>
            <w:r>
              <w:rPr>
                <w:sz w:val="24"/>
                <w:szCs w:val="24"/>
              </w:rPr>
              <w:t>符合</w:t>
            </w:r>
          </w:p>
        </w:tc>
      </w:tr>
    </w:tbl>
    <w:p w:rsidR="002629E0" w:rsidRDefault="002629E0"/>
    <w:p w:rsidR="000E3C72" w:rsidRDefault="000E3C72"/>
    <w:p w:rsidR="000E3C72" w:rsidRDefault="007020FF">
      <w:pPr>
        <w:pStyle w:val="a4"/>
      </w:pPr>
      <w:r>
        <w:rPr>
          <w:rFonts w:hint="eastAsia"/>
        </w:rPr>
        <w:t>说明：不符合标注</w:t>
      </w:r>
      <w:r>
        <w:rPr>
          <w:rFonts w:hint="eastAsia"/>
        </w:rPr>
        <w:t>N</w:t>
      </w:r>
    </w:p>
    <w:p w:rsidR="00BF07D8" w:rsidRDefault="00BF07D8">
      <w:pPr>
        <w:pStyle w:val="a4"/>
      </w:pPr>
    </w:p>
    <w:sectPr w:rsidR="00BF07D8" w:rsidSect="0074044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E4C" w:rsidRDefault="00D91E4C">
      <w:r>
        <w:separator/>
      </w:r>
    </w:p>
  </w:endnote>
  <w:endnote w:type="continuationSeparator" w:id="1">
    <w:p w:rsidR="00D91E4C" w:rsidRDefault="00D91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STXihei">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E3C72" w:rsidRDefault="00A56A10">
            <w:pPr>
              <w:pStyle w:val="a4"/>
              <w:jc w:val="center"/>
            </w:pPr>
            <w:r>
              <w:rPr>
                <w:b/>
                <w:sz w:val="24"/>
                <w:szCs w:val="24"/>
              </w:rPr>
              <w:fldChar w:fldCharType="begin"/>
            </w:r>
            <w:r w:rsidR="007020FF">
              <w:rPr>
                <w:b/>
              </w:rPr>
              <w:instrText>PAGE</w:instrText>
            </w:r>
            <w:r>
              <w:rPr>
                <w:b/>
                <w:sz w:val="24"/>
                <w:szCs w:val="24"/>
              </w:rPr>
              <w:fldChar w:fldCharType="separate"/>
            </w:r>
            <w:r w:rsidR="00CA3787">
              <w:rPr>
                <w:b/>
                <w:noProof/>
              </w:rPr>
              <w:t>8</w:t>
            </w:r>
            <w:r>
              <w:rPr>
                <w:b/>
                <w:sz w:val="24"/>
                <w:szCs w:val="24"/>
              </w:rPr>
              <w:fldChar w:fldCharType="end"/>
            </w:r>
            <w:r w:rsidR="007020FF">
              <w:rPr>
                <w:lang w:val="zh-CN"/>
              </w:rPr>
              <w:t xml:space="preserve"> / </w:t>
            </w:r>
            <w:r>
              <w:rPr>
                <w:b/>
                <w:sz w:val="24"/>
                <w:szCs w:val="24"/>
              </w:rPr>
              <w:fldChar w:fldCharType="begin"/>
            </w:r>
            <w:r w:rsidR="007020FF">
              <w:rPr>
                <w:b/>
              </w:rPr>
              <w:instrText>NUMPAGES</w:instrText>
            </w:r>
            <w:r>
              <w:rPr>
                <w:b/>
                <w:sz w:val="24"/>
                <w:szCs w:val="24"/>
              </w:rPr>
              <w:fldChar w:fldCharType="separate"/>
            </w:r>
            <w:r w:rsidR="00CA3787">
              <w:rPr>
                <w:b/>
                <w:noProof/>
              </w:rPr>
              <w:t>8</w:t>
            </w:r>
            <w:r>
              <w:rPr>
                <w:b/>
                <w:sz w:val="24"/>
                <w:szCs w:val="24"/>
              </w:rPr>
              <w:fldChar w:fldCharType="end"/>
            </w:r>
          </w:p>
        </w:sdtContent>
      </w:sdt>
    </w:sdtContent>
  </w:sdt>
  <w:p w:rsidR="000E3C72" w:rsidRDefault="000E3C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E4C" w:rsidRDefault="00D91E4C">
      <w:r>
        <w:separator/>
      </w:r>
    </w:p>
  </w:footnote>
  <w:footnote w:type="continuationSeparator" w:id="1">
    <w:p w:rsidR="00D91E4C" w:rsidRDefault="00D91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72" w:rsidRDefault="007020F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E3C72" w:rsidRDefault="00A56A10">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8240" stroked="f">
          <v:textbox>
            <w:txbxContent>
              <w:p w:rsidR="000E3C72" w:rsidRDefault="007020FF">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020FF">
      <w:rPr>
        <w:rStyle w:val="CharChar1"/>
        <w:rFonts w:hint="default"/>
        <w:w w:val="90"/>
      </w:rPr>
      <w:t>Beijing International Standard united Certification Co.,Ltd.</w:t>
    </w:r>
  </w:p>
  <w:p w:rsidR="000E3C72" w:rsidRDefault="000E3C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E0C18"/>
    <w:multiLevelType w:val="multilevel"/>
    <w:tmpl w:val="4BBE0C18"/>
    <w:lvl w:ilvl="0">
      <w:start w:val="1"/>
      <w:numFmt w:val="decimal"/>
      <w:lvlText w:val="%1."/>
      <w:lvlJc w:val="left"/>
      <w:pPr>
        <w:ind w:left="360" w:hanging="360"/>
      </w:pPr>
      <w:rPr>
        <w:rFonts w:hAnsi="Times New Roman" w:cs="宋体"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DDC1490"/>
    <w:multiLevelType w:val="multilevel"/>
    <w:tmpl w:val="5DDC14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55F78A"/>
    <w:multiLevelType w:val="singleLevel"/>
    <w:tmpl w:val="5F55F78A"/>
    <w:lvl w:ilvl="0">
      <w:start w:val="1"/>
      <w:numFmt w:val="decimal"/>
      <w:suff w:val="nothing"/>
      <w:lvlText w:val="%1."/>
      <w:lvlJc w:val="left"/>
    </w:lvl>
  </w:abstractNum>
  <w:abstractNum w:abstractNumId="3">
    <w:nsid w:val="7AEF0A86"/>
    <w:multiLevelType w:val="singleLevel"/>
    <w:tmpl w:val="7AEF0A86"/>
    <w:lvl w:ilvl="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B23AB"/>
    <w:rsid w:val="00002CA4"/>
    <w:rsid w:val="00012163"/>
    <w:rsid w:val="0001303A"/>
    <w:rsid w:val="0002595D"/>
    <w:rsid w:val="00044FFF"/>
    <w:rsid w:val="00064F5F"/>
    <w:rsid w:val="00067D61"/>
    <w:rsid w:val="000832F6"/>
    <w:rsid w:val="000A4305"/>
    <w:rsid w:val="000B1A06"/>
    <w:rsid w:val="000C3F67"/>
    <w:rsid w:val="000D00A4"/>
    <w:rsid w:val="000E13DA"/>
    <w:rsid w:val="000E3C72"/>
    <w:rsid w:val="00130411"/>
    <w:rsid w:val="00152B14"/>
    <w:rsid w:val="00180EA0"/>
    <w:rsid w:val="00187212"/>
    <w:rsid w:val="00190AF4"/>
    <w:rsid w:val="001A13C2"/>
    <w:rsid w:val="001B004F"/>
    <w:rsid w:val="001B0629"/>
    <w:rsid w:val="001B58D1"/>
    <w:rsid w:val="001B5FB9"/>
    <w:rsid w:val="001B756C"/>
    <w:rsid w:val="001C5338"/>
    <w:rsid w:val="001E3D8B"/>
    <w:rsid w:val="001E5291"/>
    <w:rsid w:val="001E7756"/>
    <w:rsid w:val="001F080D"/>
    <w:rsid w:val="002273C1"/>
    <w:rsid w:val="0023294F"/>
    <w:rsid w:val="002337EC"/>
    <w:rsid w:val="002373BB"/>
    <w:rsid w:val="002629E0"/>
    <w:rsid w:val="00290EE3"/>
    <w:rsid w:val="002A4EC1"/>
    <w:rsid w:val="002A6FB0"/>
    <w:rsid w:val="002B5122"/>
    <w:rsid w:val="002E1227"/>
    <w:rsid w:val="002E268C"/>
    <w:rsid w:val="002E6786"/>
    <w:rsid w:val="002F0E5B"/>
    <w:rsid w:val="00313911"/>
    <w:rsid w:val="00393689"/>
    <w:rsid w:val="003F7FB2"/>
    <w:rsid w:val="004313F5"/>
    <w:rsid w:val="00431872"/>
    <w:rsid w:val="00431C1F"/>
    <w:rsid w:val="0047139C"/>
    <w:rsid w:val="0047212A"/>
    <w:rsid w:val="004779A9"/>
    <w:rsid w:val="004A2E0D"/>
    <w:rsid w:val="004B5755"/>
    <w:rsid w:val="004C3B49"/>
    <w:rsid w:val="004D1D01"/>
    <w:rsid w:val="004D1DF3"/>
    <w:rsid w:val="004E43EF"/>
    <w:rsid w:val="005141A3"/>
    <w:rsid w:val="005165E4"/>
    <w:rsid w:val="005226A9"/>
    <w:rsid w:val="00530561"/>
    <w:rsid w:val="00541F7E"/>
    <w:rsid w:val="0055262E"/>
    <w:rsid w:val="005618F2"/>
    <w:rsid w:val="00565CE6"/>
    <w:rsid w:val="00591624"/>
    <w:rsid w:val="0059672C"/>
    <w:rsid w:val="005A4D19"/>
    <w:rsid w:val="005B23AB"/>
    <w:rsid w:val="005B6A2D"/>
    <w:rsid w:val="005C54C9"/>
    <w:rsid w:val="005D1BF4"/>
    <w:rsid w:val="005E63D1"/>
    <w:rsid w:val="006046D4"/>
    <w:rsid w:val="00623745"/>
    <w:rsid w:val="006402C7"/>
    <w:rsid w:val="00670716"/>
    <w:rsid w:val="006840F6"/>
    <w:rsid w:val="006A2CE3"/>
    <w:rsid w:val="006D6373"/>
    <w:rsid w:val="006E7CB6"/>
    <w:rsid w:val="006F0D7A"/>
    <w:rsid w:val="006F600C"/>
    <w:rsid w:val="007020FF"/>
    <w:rsid w:val="00720A02"/>
    <w:rsid w:val="00740447"/>
    <w:rsid w:val="0076534A"/>
    <w:rsid w:val="00785485"/>
    <w:rsid w:val="007B1619"/>
    <w:rsid w:val="007D204F"/>
    <w:rsid w:val="007E6551"/>
    <w:rsid w:val="007F172A"/>
    <w:rsid w:val="007F40EF"/>
    <w:rsid w:val="00832BAA"/>
    <w:rsid w:val="00854CDE"/>
    <w:rsid w:val="00870CDC"/>
    <w:rsid w:val="0088169E"/>
    <w:rsid w:val="008918D1"/>
    <w:rsid w:val="008B6AEE"/>
    <w:rsid w:val="008D7B65"/>
    <w:rsid w:val="00960BB2"/>
    <w:rsid w:val="0097299A"/>
    <w:rsid w:val="00986692"/>
    <w:rsid w:val="009B4E0E"/>
    <w:rsid w:val="00A10015"/>
    <w:rsid w:val="00A36898"/>
    <w:rsid w:val="00A376B2"/>
    <w:rsid w:val="00A5085C"/>
    <w:rsid w:val="00A56A10"/>
    <w:rsid w:val="00A602C5"/>
    <w:rsid w:val="00A740D0"/>
    <w:rsid w:val="00AC30FF"/>
    <w:rsid w:val="00AF6B90"/>
    <w:rsid w:val="00B0566F"/>
    <w:rsid w:val="00B159AE"/>
    <w:rsid w:val="00B43804"/>
    <w:rsid w:val="00B47BFF"/>
    <w:rsid w:val="00B657CE"/>
    <w:rsid w:val="00B72067"/>
    <w:rsid w:val="00BB6806"/>
    <w:rsid w:val="00BE37DA"/>
    <w:rsid w:val="00BF07D8"/>
    <w:rsid w:val="00BF10B2"/>
    <w:rsid w:val="00C04CCE"/>
    <w:rsid w:val="00C266CC"/>
    <w:rsid w:val="00C35165"/>
    <w:rsid w:val="00C611D5"/>
    <w:rsid w:val="00C7080B"/>
    <w:rsid w:val="00C71F93"/>
    <w:rsid w:val="00C97672"/>
    <w:rsid w:val="00CA3787"/>
    <w:rsid w:val="00CC2081"/>
    <w:rsid w:val="00CE1239"/>
    <w:rsid w:val="00CE26CB"/>
    <w:rsid w:val="00D231C4"/>
    <w:rsid w:val="00D34E06"/>
    <w:rsid w:val="00D41BD7"/>
    <w:rsid w:val="00D91E4C"/>
    <w:rsid w:val="00DB37F0"/>
    <w:rsid w:val="00DC5041"/>
    <w:rsid w:val="00E11462"/>
    <w:rsid w:val="00E32E72"/>
    <w:rsid w:val="00E47AB3"/>
    <w:rsid w:val="00E5289A"/>
    <w:rsid w:val="00E96011"/>
    <w:rsid w:val="00EA564B"/>
    <w:rsid w:val="00ED2842"/>
    <w:rsid w:val="00ED48C3"/>
    <w:rsid w:val="00ED7ADD"/>
    <w:rsid w:val="00EE0940"/>
    <w:rsid w:val="00EE4BD8"/>
    <w:rsid w:val="00F17A09"/>
    <w:rsid w:val="00F47325"/>
    <w:rsid w:val="00F56DDD"/>
    <w:rsid w:val="00F8750C"/>
    <w:rsid w:val="0593373F"/>
    <w:rsid w:val="068558D6"/>
    <w:rsid w:val="1F417C09"/>
    <w:rsid w:val="21E3408B"/>
    <w:rsid w:val="282323EB"/>
    <w:rsid w:val="294412D2"/>
    <w:rsid w:val="29CC2A0B"/>
    <w:rsid w:val="2DC87EEA"/>
    <w:rsid w:val="46E54FDC"/>
    <w:rsid w:val="4A9B5A0D"/>
    <w:rsid w:val="5D335D63"/>
    <w:rsid w:val="61652C61"/>
    <w:rsid w:val="63F27A84"/>
    <w:rsid w:val="6A837624"/>
    <w:rsid w:val="6E136662"/>
    <w:rsid w:val="6FB662E7"/>
    <w:rsid w:val="6FE959B7"/>
    <w:rsid w:val="70EC2869"/>
    <w:rsid w:val="75E24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4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40447"/>
    <w:rPr>
      <w:sz w:val="18"/>
      <w:szCs w:val="18"/>
    </w:rPr>
  </w:style>
  <w:style w:type="paragraph" w:styleId="a4">
    <w:name w:val="footer"/>
    <w:basedOn w:val="a"/>
    <w:link w:val="Char0"/>
    <w:uiPriority w:val="99"/>
    <w:unhideWhenUsed/>
    <w:qFormat/>
    <w:rsid w:val="00740447"/>
    <w:pPr>
      <w:tabs>
        <w:tab w:val="center" w:pos="4153"/>
        <w:tab w:val="right" w:pos="8306"/>
      </w:tabs>
      <w:snapToGrid w:val="0"/>
      <w:jc w:val="left"/>
    </w:pPr>
    <w:rPr>
      <w:sz w:val="18"/>
      <w:szCs w:val="18"/>
    </w:rPr>
  </w:style>
  <w:style w:type="paragraph" w:styleId="a5">
    <w:name w:val="header"/>
    <w:basedOn w:val="a"/>
    <w:link w:val="Char1"/>
    <w:unhideWhenUsed/>
    <w:rsid w:val="0074044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40447"/>
    <w:rPr>
      <w:rFonts w:ascii="Times New Roman" w:eastAsia="宋体" w:hAnsi="Times New Roman" w:cs="Times New Roman"/>
      <w:sz w:val="18"/>
      <w:szCs w:val="18"/>
    </w:rPr>
  </w:style>
  <w:style w:type="character" w:customStyle="1" w:styleId="Char0">
    <w:name w:val="页脚 Char"/>
    <w:basedOn w:val="a0"/>
    <w:link w:val="a4"/>
    <w:uiPriority w:val="99"/>
    <w:qFormat/>
    <w:rsid w:val="00740447"/>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740447"/>
    <w:rPr>
      <w:rFonts w:ascii="Times New Roman" w:eastAsia="宋体" w:hAnsi="Times New Roman" w:cs="Times New Roman"/>
      <w:sz w:val="18"/>
      <w:szCs w:val="18"/>
    </w:rPr>
  </w:style>
  <w:style w:type="character" w:customStyle="1" w:styleId="CharChar1">
    <w:name w:val="Char Char1"/>
    <w:qFormat/>
    <w:locked/>
    <w:rsid w:val="00740447"/>
    <w:rPr>
      <w:rFonts w:ascii="宋体" w:eastAsia="宋体" w:hAnsi="Courier New" w:hint="eastAsia"/>
      <w:kern w:val="2"/>
      <w:sz w:val="21"/>
      <w:lang w:val="en-US" w:eastAsia="zh-CN" w:bidi="ar-SA"/>
    </w:rPr>
  </w:style>
  <w:style w:type="paragraph" w:customStyle="1" w:styleId="1">
    <w:name w:val="列表段落1"/>
    <w:basedOn w:val="a"/>
    <w:uiPriority w:val="99"/>
    <w:qFormat/>
    <w:rsid w:val="00740447"/>
    <w:pPr>
      <w:ind w:firstLineChars="200" w:firstLine="420"/>
    </w:pPr>
  </w:style>
  <w:style w:type="paragraph" w:customStyle="1" w:styleId="3">
    <w:name w:val="标题3"/>
    <w:basedOn w:val="a"/>
    <w:uiPriority w:val="99"/>
    <w:qFormat/>
    <w:rsid w:val="00740447"/>
    <w:pPr>
      <w:widowControl/>
      <w:kinsoku w:val="0"/>
      <w:autoSpaceDE w:val="0"/>
      <w:autoSpaceDN w:val="0"/>
      <w:adjustRightInd w:val="0"/>
      <w:spacing w:line="360" w:lineRule="auto"/>
    </w:pPr>
    <w:rPr>
      <w:rFonts w:ascii="宋体" w:hAnsi="宋体"/>
      <w:b/>
      <w:bCs/>
      <w:sz w:val="24"/>
      <w:szCs w:val="24"/>
    </w:rPr>
  </w:style>
  <w:style w:type="paragraph" w:styleId="a6">
    <w:name w:val="Normal (Web)"/>
    <w:basedOn w:val="a"/>
    <w:rsid w:val="001C5338"/>
    <w:pPr>
      <w:widowControl/>
      <w:spacing w:before="100" w:beforeAutospacing="1" w:after="100" w:afterAutospacing="1"/>
      <w:jc w:val="left"/>
    </w:pPr>
    <w:rPr>
      <w:rFonts w:ascii="宋体" w:hAnsi="宋体" w:cs="Century"/>
      <w:kern w:val="0"/>
      <w:sz w:val="24"/>
      <w:szCs w:val="24"/>
    </w:rPr>
  </w:style>
  <w:style w:type="paragraph" w:styleId="a7">
    <w:name w:val="Body Text Indent"/>
    <w:basedOn w:val="a"/>
    <w:link w:val="Char2"/>
    <w:rsid w:val="00C266CC"/>
    <w:pPr>
      <w:spacing w:line="400" w:lineRule="exact"/>
      <w:ind w:firstLine="492"/>
    </w:pPr>
    <w:rPr>
      <w:rFonts w:ascii="楷体_GB2312" w:eastAsia="楷体_GB2312" w:hAnsi="STXihei"/>
      <w:bCs/>
      <w:sz w:val="24"/>
    </w:rPr>
  </w:style>
  <w:style w:type="character" w:customStyle="1" w:styleId="Char2">
    <w:name w:val="正文文本缩进 Char"/>
    <w:basedOn w:val="a0"/>
    <w:link w:val="a7"/>
    <w:rsid w:val="00C266CC"/>
    <w:rPr>
      <w:rFonts w:ascii="楷体_GB2312" w:eastAsia="楷体_GB2312" w:hAnsi="STXihei"/>
      <w:bCs/>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8</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89</cp:revision>
  <dcterms:created xsi:type="dcterms:W3CDTF">2015-06-17T12:51:00Z</dcterms:created>
  <dcterms:modified xsi:type="dcterms:W3CDTF">2021-08-30T16:24:00Z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