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15" w:rsidRDefault="00E867C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892715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892715" w:rsidRDefault="00E867C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892715" w:rsidRDefault="00E867C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892715" w:rsidRDefault="00E867C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892715" w:rsidRDefault="00E867C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892715" w:rsidRDefault="00E867C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892715">
        <w:trPr>
          <w:trHeight w:val="868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892715" w:rsidRDefault="00E867CD">
            <w:pPr>
              <w:ind w:left="170" w:firstLine="48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</w:rPr>
              <w:t>华润雪花啤酒（四川）有限责任公司成都分公司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简称“成都分公司”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前身为金威啤酒集团（成都）有限公司，</w:t>
            </w:r>
            <w:r>
              <w:rPr>
                <w:rFonts w:hAnsi="宋体" w:cs="宋体" w:hint="eastAsia"/>
              </w:rPr>
              <w:t xml:space="preserve"> 2013</w:t>
            </w:r>
            <w:r>
              <w:rPr>
                <w:rFonts w:hAnsi="宋体" w:cs="宋体" w:hint="eastAsia"/>
              </w:rPr>
              <w:t>年</w:t>
            </w:r>
            <w:r>
              <w:rPr>
                <w:rFonts w:hAnsi="宋体" w:cs="宋体" w:hint="eastAsia"/>
              </w:rPr>
              <w:t>9</w:t>
            </w:r>
            <w:r>
              <w:rPr>
                <w:rFonts w:hAnsi="宋体" w:cs="宋体" w:hint="eastAsia"/>
              </w:rPr>
              <w:t>月由华润雪花啤酒兼并重组，成为四川区域公司</w:t>
            </w:r>
            <w:r>
              <w:rPr>
                <w:rFonts w:hAnsi="宋体" w:cs="宋体" w:hint="eastAsia"/>
              </w:rPr>
              <w:t>10</w:t>
            </w:r>
            <w:r>
              <w:rPr>
                <w:rFonts w:hAnsi="宋体" w:cs="宋体" w:hint="eastAsia"/>
              </w:rPr>
              <w:t>家生产工厂之一。目前员工人数</w:t>
            </w:r>
            <w:r>
              <w:rPr>
                <w:rFonts w:hAnsi="宋体" w:cs="宋体" w:hint="eastAsia"/>
              </w:rPr>
              <w:t>230</w:t>
            </w:r>
            <w:r>
              <w:rPr>
                <w:rFonts w:hAnsi="宋体" w:cs="宋体" w:hint="eastAsia"/>
              </w:rPr>
              <w:t>人，经营状况良好。</w:t>
            </w:r>
          </w:p>
          <w:p w:rsidR="00892715" w:rsidRDefault="00E867C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该公司目前成立了四个部门：行政部、酿造部、运营部、财务部。</w:t>
            </w:r>
          </w:p>
          <w:p w:rsidR="00892715" w:rsidRDefault="00E867C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892715" w:rsidRDefault="00E867CD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四川省成都高新区益园三路</w:t>
            </w:r>
            <w:r>
              <w:t>99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892715" w:rsidRDefault="00E867C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892715" w:rsidRDefault="00E867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 雪花啤酒的生产（限许可范围内）所涉及的相关环境管理活动。</w:t>
            </w:r>
          </w:p>
          <w:p w:rsidR="00892715" w:rsidRDefault="00E867CD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雪花啤酒的生产（限许可范围内）所涉及的相关职业健康安全管理活动。</w:t>
            </w:r>
          </w:p>
          <w:p w:rsidR="00892715" w:rsidRDefault="00E867C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制冷机组、空气压缩机、叉车和</w:t>
            </w:r>
            <w:r>
              <w:rPr>
                <w:rFonts w:ascii="宋体" w:hAnsi="宋体" w:cs="宋体" w:hint="eastAsia"/>
                <w:szCs w:val="21"/>
              </w:rPr>
              <w:t>电脑、传真机、打印机等办公设备，关键过程：</w:t>
            </w:r>
            <w:r>
              <w:rPr>
                <w:rFonts w:ascii="宋体" w:hAnsi="宋体" w:hint="eastAsia"/>
                <w:szCs w:val="21"/>
              </w:rPr>
              <w:t>酿造</w:t>
            </w:r>
            <w:r>
              <w:rPr>
                <w:rFonts w:ascii="宋体" w:hAnsi="宋体" w:cs="宋体" w:hint="eastAsia"/>
                <w:szCs w:val="21"/>
              </w:rPr>
              <w:t>过程。查体系运行时间：2019年4月5日。</w:t>
            </w:r>
          </w:p>
          <w:p w:rsidR="00892715" w:rsidRDefault="00E867C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组织实际与管理体系文件化信息描述基本一致。有管理层、行政部、酿造部、运营部、财务部。</w:t>
            </w:r>
          </w:p>
          <w:p w:rsidR="00892715" w:rsidRDefault="00E867CD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892715" w:rsidRDefault="00892715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892715" w:rsidRDefault="00E867CD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，程序文件17个。</w:t>
            </w:r>
          </w:p>
          <w:p w:rsidR="00892715" w:rsidRDefault="00892715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7970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204A9" w:rsidRDefault="006204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908C7" w:rsidRDefault="005908C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892715" w:rsidRDefault="00892715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8568F" w:rsidRDefault="00F8568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中华人民共和国食品安全法实施条例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892715" w:rsidRDefault="00892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92715" w:rsidRDefault="00E86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（1）20万千升/年啤酒工程项目环境影响报告书、国环评证 甲 字 第3205号；</w:t>
            </w:r>
          </w:p>
          <w:p w:rsidR="00892715" w:rsidRDefault="00E86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（2）20万千升/年啤酒工程项目环境影响报告书的批复、川环建函（2006）315号；</w:t>
            </w:r>
          </w:p>
          <w:p w:rsidR="00892715" w:rsidRDefault="00E867C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（3）20万千升/年啤酒工程项目环境保护验收报告、川环验（2008）093号。</w:t>
            </w:r>
          </w:p>
          <w:p w:rsidR="00892715" w:rsidRDefault="00892715">
            <w:pPr>
              <w:widowControl/>
              <w:jc w:val="left"/>
            </w:pPr>
          </w:p>
          <w:p w:rsidR="00892715" w:rsidRDefault="00892715">
            <w:pPr>
              <w:widowControl/>
              <w:jc w:val="left"/>
            </w:pPr>
          </w:p>
          <w:p w:rsidR="00892715" w:rsidRPr="006204A9" w:rsidRDefault="006204A9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204A9">
              <w:rPr>
                <w:rFonts w:ascii="宋体" w:hAnsi="宋体" w:hint="eastAsia"/>
                <w:szCs w:val="21"/>
              </w:rPr>
              <w:t>提供有2017年4月《安全现状评价报告》，具体见附页</w:t>
            </w:r>
          </w:p>
          <w:p w:rsidR="00892715" w:rsidRDefault="006204A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提供有2007年10月消防验收合格意见（高新公消（2007）第168号），具体见附件</w:t>
            </w:r>
          </w:p>
          <w:p w:rsidR="006204A9" w:rsidRDefault="006204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二级标准；</w:t>
            </w:r>
          </w:p>
          <w:p w:rsidR="00892715" w:rsidRDefault="00E867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《啤酒工业污染物排放标准》（GB19821-2005）预处理标准；《污水排入城镇下水道水质标准》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表1中B级标准</w:t>
            </w:r>
            <w:r>
              <w:rPr>
                <w:rFonts w:ascii="宋体" w:hAnsi="宋体" w:hint="eastAsia"/>
                <w:szCs w:val="21"/>
              </w:rPr>
              <w:t>；《工业企业厂界环境噪声排放标准》（GB12348-2008）3类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948C3">
              <w:rPr>
                <w:rFonts w:ascii="宋体" w:hAnsi="宋体" w:hint="eastAsia"/>
                <w:szCs w:val="21"/>
              </w:rPr>
              <w:t>2019年4月</w:t>
            </w:r>
            <w:r w:rsidR="005908C7" w:rsidRPr="007948C3">
              <w:rPr>
                <w:rFonts w:ascii="宋体" w:hAnsi="宋体" w:hint="eastAsia"/>
                <w:szCs w:val="21"/>
              </w:rPr>
              <w:t>3</w:t>
            </w:r>
            <w:r w:rsidRPr="007948C3">
              <w:rPr>
                <w:rFonts w:ascii="宋体" w:hAnsi="宋体" w:hint="eastAsia"/>
                <w:szCs w:val="21"/>
              </w:rPr>
              <w:t>0日进行了合规性评价</w:t>
            </w:r>
          </w:p>
          <w:p w:rsidR="00F8568F" w:rsidRDefault="00F8568F" w:rsidP="00F8568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排污许可证已办理，还未拿到，已在网上公示，截图见附件。发证日期：2019年11月13日。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Pr="007948C3" w:rsidRDefault="00E867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48C3">
              <w:rPr>
                <w:rFonts w:ascii="宋体" w:hAnsi="宋体" w:hint="eastAsia"/>
                <w:szCs w:val="21"/>
              </w:rPr>
              <w:t>提供有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2019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7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3</w:t>
            </w:r>
            <w:r w:rsidR="007948C3" w:rsidRPr="007948C3">
              <w:rPr>
                <w:rFonts w:hint="eastAsia"/>
                <w:color w:val="000000"/>
                <w:kern w:val="0"/>
                <w:szCs w:val="21"/>
              </w:rPr>
              <w:t>日</w:t>
            </w:r>
            <w:r w:rsidRPr="007948C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（废水、废气</w:t>
            </w:r>
            <w:r w:rsidR="007948C3" w:rsidRPr="007948C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、噪声</w:t>
            </w:r>
            <w:r w:rsidRPr="007948C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7948C3" w:rsidRPr="007948C3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监测报告（成测中心环监字第HJ20191016）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Pr="007948C3" w:rsidRDefault="00453625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</w:t>
            </w:r>
            <w:r w:rsidR="002A3994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2019年10月</w:t>
            </w:r>
            <w:r w:rsidR="002A3994">
              <w:rPr>
                <w:rFonts w:ascii="宋体" w:hAnsi="宋体" w:hint="eastAsia"/>
                <w:szCs w:val="21"/>
              </w:rPr>
              <w:t>作业场所职业评价</w:t>
            </w:r>
            <w:r>
              <w:rPr>
                <w:rFonts w:ascii="宋体" w:hAnsi="宋体" w:hint="eastAsia"/>
                <w:szCs w:val="21"/>
              </w:rPr>
              <w:t>（川泰（职）检（2019）559号）</w:t>
            </w:r>
            <w:r w:rsidR="002A3994">
              <w:rPr>
                <w:rFonts w:ascii="宋体" w:hAnsi="宋体" w:hint="eastAsia"/>
                <w:szCs w:val="21"/>
              </w:rPr>
              <w:t>，具体见附件。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585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892715" w:rsidRDefault="00E86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892715" w:rsidRDefault="00E867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 w:rsidR="00892715" w:rsidRDefault="00E867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酿造为关键过程。</w:t>
            </w:r>
          </w:p>
          <w:p w:rsidR="00892715" w:rsidRDefault="00892715">
            <w:pPr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892715" w:rsidRDefault="00E867CD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1）潜在火灾；2）噪声的排放；3）废水的排放；4）固废的排放；5）粉尘的排放</w:t>
            </w:r>
            <w:r w:rsidR="00C74B8D">
              <w:rPr>
                <w:rFonts w:ascii="宋体" w:hAnsi="宋体" w:cs="宋体" w:hint="eastAsia"/>
                <w:szCs w:val="21"/>
              </w:rPr>
              <w:t>；6）能源消耗（水、电、蒸汽）；7）氨气泄漏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92715" w:rsidRDefault="00E867CD" w:rsidP="00C74B8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</w:t>
            </w:r>
            <w:r w:rsidR="00C74B8D">
              <w:rPr>
                <w:rFonts w:hint="eastAsia"/>
                <w:szCs w:val="21"/>
              </w:rPr>
              <w:t>；</w:t>
            </w:r>
            <w:r w:rsidR="00C74B8D">
              <w:rPr>
                <w:rFonts w:hint="eastAsia"/>
                <w:szCs w:val="21"/>
              </w:rPr>
              <w:t>2</w:t>
            </w:r>
            <w:r w:rsidR="00C74B8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爆炸</w:t>
            </w:r>
            <w:r w:rsidR="00C74B8D">
              <w:rPr>
                <w:rFonts w:hint="eastAsia"/>
                <w:szCs w:val="21"/>
              </w:rPr>
              <w:t>（氨气、天然气、压力容器等）</w:t>
            </w:r>
            <w:r>
              <w:rPr>
                <w:rFonts w:hint="eastAsia"/>
                <w:szCs w:val="21"/>
              </w:rPr>
              <w:t>；</w:t>
            </w:r>
            <w:r w:rsidR="00C74B8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）触电；</w:t>
            </w:r>
            <w:r w:rsidR="00C74B8D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="00C74B8D">
              <w:rPr>
                <w:rFonts w:hint="eastAsia"/>
                <w:szCs w:val="21"/>
              </w:rPr>
              <w:t>意外伤害（高坠、烫伤、冻伤、酸碱腐蚀、爆瓶等伤害）</w:t>
            </w:r>
            <w:r>
              <w:rPr>
                <w:rFonts w:hint="eastAsia"/>
                <w:szCs w:val="21"/>
              </w:rPr>
              <w:t>；</w:t>
            </w:r>
            <w:r w:rsidR="00C74B8D">
              <w:rPr>
                <w:rFonts w:hint="eastAsia"/>
                <w:szCs w:val="21"/>
              </w:rPr>
              <w:t>5</w:t>
            </w:r>
            <w:r w:rsidR="00C74B8D">
              <w:rPr>
                <w:rFonts w:hint="eastAsia"/>
                <w:szCs w:val="21"/>
              </w:rPr>
              <w:t>）中毒；</w:t>
            </w:r>
            <w:r w:rsidR="00C74B8D">
              <w:rPr>
                <w:rFonts w:hint="eastAsia"/>
                <w:szCs w:val="21"/>
              </w:rPr>
              <w:t>6</w:t>
            </w:r>
            <w:r w:rsidR="00C74B8D">
              <w:rPr>
                <w:rFonts w:hint="eastAsia"/>
                <w:szCs w:val="21"/>
              </w:rPr>
              <w:t>）噪声；</w:t>
            </w:r>
            <w:r w:rsidR="00C74B8D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）职业病</w:t>
            </w:r>
            <w:r w:rsidR="00C74B8D">
              <w:rPr>
                <w:rFonts w:hint="eastAsia"/>
                <w:szCs w:val="21"/>
              </w:rPr>
              <w:t>（噪声、粉尘等）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1702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230人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操作人员、化验人员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电工、压力容器操作工、叉车工</w:t>
            </w:r>
            <w:r w:rsidR="00C74B8D">
              <w:rPr>
                <w:rFonts w:ascii="宋体" w:hAnsi="宋体" w:hint="eastAsia"/>
                <w:szCs w:val="21"/>
              </w:rPr>
              <w:t>、制冷工、司炉工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4600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A3994" w:rsidRDefault="002A399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压力容器、叉车</w:t>
            </w:r>
            <w:r w:rsidR="004B57EA">
              <w:rPr>
                <w:rFonts w:ascii="宋体" w:hAnsi="宋体" w:cs="宋体" w:hint="eastAsia"/>
                <w:color w:val="000000"/>
                <w:kern w:val="0"/>
                <w:szCs w:val="21"/>
              </w:rPr>
              <w:t>(已检验合格，报告还在拿取中)</w:t>
            </w:r>
          </w:p>
          <w:p w:rsidR="00892715" w:rsidRDefault="00892715">
            <w:pPr>
              <w:spacing w:line="400" w:lineRule="exact"/>
              <w:rPr>
                <w:szCs w:val="21"/>
              </w:rPr>
            </w:pPr>
          </w:p>
          <w:p w:rsidR="00892715" w:rsidRDefault="002A39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脉冲布袋除尘器、</w:t>
            </w:r>
            <w:r>
              <w:rPr>
                <w:rFonts w:hint="eastAsia"/>
                <w:sz w:val="24"/>
                <w:szCs w:val="24"/>
              </w:rPr>
              <w:t>二氧化碳回收装置、水处理装置、</w:t>
            </w:r>
            <w:r w:rsidR="00E867CD">
              <w:rPr>
                <w:rFonts w:hint="eastAsia"/>
                <w:szCs w:val="21"/>
              </w:rPr>
              <w:t>消防栓、灭火器</w:t>
            </w:r>
            <w:r>
              <w:rPr>
                <w:rFonts w:hint="eastAsia"/>
                <w:szCs w:val="21"/>
              </w:rPr>
              <w:t>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  <w:r w:rsidR="002A3994">
              <w:rPr>
                <w:rFonts w:ascii="宋体" w:hAnsi="宋体" w:hint="eastAsia"/>
                <w:szCs w:val="21"/>
              </w:rPr>
              <w:t>、</w:t>
            </w:r>
            <w:r w:rsidR="002A3994">
              <w:rPr>
                <w:sz w:val="24"/>
                <w:szCs w:val="24"/>
              </w:rPr>
              <w:t>灌装车间的急停按钮</w:t>
            </w:r>
            <w:r w:rsidR="002A3994">
              <w:rPr>
                <w:rFonts w:hint="eastAsia"/>
                <w:sz w:val="24"/>
                <w:szCs w:val="24"/>
              </w:rPr>
              <w:t>、</w:t>
            </w:r>
            <w:r w:rsidR="002A3994">
              <w:rPr>
                <w:sz w:val="24"/>
                <w:szCs w:val="24"/>
              </w:rPr>
              <w:t>急停拉绳</w:t>
            </w:r>
            <w:r w:rsidR="00C806EA">
              <w:rPr>
                <w:rFonts w:hint="eastAsia"/>
                <w:sz w:val="24"/>
                <w:szCs w:val="24"/>
              </w:rPr>
              <w:t>、绝缘鞋、绝缘手套、继电器、避雷装置</w:t>
            </w:r>
            <w:r w:rsidR="002A3994">
              <w:rPr>
                <w:rFonts w:hint="eastAsia"/>
                <w:sz w:val="24"/>
                <w:szCs w:val="24"/>
              </w:rPr>
              <w:t>等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2A399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水质在线监测仪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A3994" w:rsidRDefault="002A3994" w:rsidP="004B57E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氨气泄漏报警器、</w:t>
            </w:r>
            <w:r w:rsidR="004B57EA">
              <w:rPr>
                <w:rFonts w:ascii="宋体" w:hAnsi="宋体" w:hint="eastAsia"/>
                <w:szCs w:val="21"/>
              </w:rPr>
              <w:t>二氧化碳气体报警器，可燃气体报警器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892715">
        <w:trPr>
          <w:trHeight w:val="2045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1651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液氨储存罐区高风险作业场所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301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548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892715" w:rsidRDefault="00E867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环境和职业健康安全管理方针： </w:t>
            </w:r>
          </w:p>
          <w:p w:rsidR="00892715" w:rsidRDefault="00E867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“以人为本   关爱生命  保护环境  珍惜资源  和谐发展”。</w:t>
            </w:r>
          </w:p>
          <w:p w:rsidR="00892715" w:rsidRDefault="00E867CD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892715" w:rsidRDefault="00E867C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892715" w:rsidRDefault="00E867C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>废水排放达标；</w:t>
            </w:r>
          </w:p>
          <w:p w:rsidR="00892715" w:rsidRDefault="00E867CD">
            <w:pPr>
              <w:snapToGrid w:val="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>噪声排放达标；</w:t>
            </w:r>
          </w:p>
          <w:p w:rsidR="00892715" w:rsidRDefault="00E867C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、固体废弃物合理处置；</w:t>
            </w:r>
          </w:p>
          <w:p w:rsidR="00892715" w:rsidRDefault="00E867C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、死亡、重伤事故为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892715" w:rsidRDefault="00E867C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、员工无职业病发生；</w:t>
            </w:r>
          </w:p>
          <w:p w:rsidR="00892715" w:rsidRDefault="00E867C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、全年无火灾事故。</w:t>
            </w:r>
          </w:p>
          <w:p w:rsidR="00892715" w:rsidRDefault="00E867C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ind w:firstLine="255"/>
              <w:jc w:val="left"/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</w:pPr>
          </w:p>
        </w:tc>
      </w:tr>
      <w:tr w:rsidR="00892715">
        <w:trPr>
          <w:trHeight w:val="3257"/>
        </w:trPr>
        <w:tc>
          <w:tcPr>
            <w:tcW w:w="3687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892715" w:rsidRDefault="0089271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内审时间：2019年7月5日</w:t>
            </w:r>
          </w:p>
          <w:p w:rsidR="00892715" w:rsidRDefault="00E867CD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陈然（组长）、李世斌（组员）。</w:t>
            </w: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见有：《内审不符合项报告》1份，涉及运营部E8.1/S8.1</w:t>
            </w:r>
            <w:bookmarkStart w:id="1" w:name="_GoBack"/>
            <w:bookmarkEnd w:id="1"/>
            <w:r>
              <w:rPr>
                <w:rFonts w:ascii="宋体" w:hAnsi="宋体" w:cs="宋体" w:hint="eastAsia"/>
                <w:szCs w:val="21"/>
              </w:rPr>
              <w:t>条款</w:t>
            </w:r>
            <w:r>
              <w:rPr>
                <w:rFonts w:ascii="宋体" w:hAnsi="宋体" w:hint="eastAsia"/>
                <w:szCs w:val="21"/>
              </w:rPr>
              <w:t>2019年7月未查见对相关方告知书发放的证据</w:t>
            </w:r>
            <w:r>
              <w:rPr>
                <w:rFonts w:ascii="宋体" w:hAnsi="宋体" w:cs="宋体" w:hint="eastAsia"/>
                <w:szCs w:val="21"/>
              </w:rPr>
              <w:t>，针对该不符合项，已及时采取纠正措施后，经内审员验证关闭。</w:t>
            </w:r>
          </w:p>
          <w:p w:rsidR="00892715" w:rsidRDefault="00E867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2715" w:rsidRDefault="0089271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892715">
        <w:trPr>
          <w:trHeight w:val="4381"/>
        </w:trPr>
        <w:tc>
          <w:tcPr>
            <w:tcW w:w="3687" w:type="dxa"/>
          </w:tcPr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管理评审于2019年7月20日由总经理郭海艇主持完成。</w:t>
            </w:r>
          </w:p>
          <w:p w:rsidR="00892715" w:rsidRDefault="0089271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输出见“管理评审报告”, 做出了管理体系基本适宜、充分和有效的评审结论。</w:t>
            </w:r>
          </w:p>
          <w:p w:rsidR="00892715" w:rsidRDefault="00E867C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针对体系运行中存在的问题，其中公司生产技术人员流失大，对设备操作和技能的培训改进；由酿造部负责，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月底完成。</w:t>
            </w:r>
          </w:p>
        </w:tc>
        <w:tc>
          <w:tcPr>
            <w:tcW w:w="1109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892715" w:rsidRDefault="008927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2715" w:rsidRDefault="0089271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892715" w:rsidRDefault="0089271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892715" w:rsidRDefault="00E867CD">
      <w:r>
        <w:ptab w:relativeTo="margin" w:alignment="center" w:leader="none"/>
      </w:r>
    </w:p>
    <w:sectPr w:rsidR="00892715" w:rsidSect="00892715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F1" w:rsidRDefault="00B817F1" w:rsidP="00892715">
      <w:r>
        <w:separator/>
      </w:r>
    </w:p>
  </w:endnote>
  <w:endnote w:type="continuationSeparator" w:id="1">
    <w:p w:rsidR="00B817F1" w:rsidRDefault="00B817F1" w:rsidP="0089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92715" w:rsidRDefault="00D606B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867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6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867C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867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68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2715" w:rsidRDefault="008927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F1" w:rsidRDefault="00B817F1" w:rsidP="00892715">
      <w:r>
        <w:separator/>
      </w:r>
    </w:p>
  </w:footnote>
  <w:footnote w:type="continuationSeparator" w:id="1">
    <w:p w:rsidR="00B817F1" w:rsidRDefault="00B817F1" w:rsidP="0089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15" w:rsidRDefault="00E867C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92715" w:rsidRDefault="00D606BA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92715" w:rsidRDefault="00E867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67CD">
      <w:rPr>
        <w:rStyle w:val="CharChar1"/>
        <w:rFonts w:hint="default"/>
        <w:w w:val="90"/>
      </w:rPr>
      <w:t>Beijing International Standard united Certification Co.,Ltd.</w:t>
    </w:r>
  </w:p>
  <w:p w:rsidR="00892715" w:rsidRDefault="008927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26E21"/>
    <w:rsid w:val="0003373A"/>
    <w:rsid w:val="0003666F"/>
    <w:rsid w:val="000B1C55"/>
    <w:rsid w:val="000C0711"/>
    <w:rsid w:val="00105A91"/>
    <w:rsid w:val="001A2D7F"/>
    <w:rsid w:val="001F5FC8"/>
    <w:rsid w:val="002A3994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10EDD"/>
    <w:rsid w:val="00453625"/>
    <w:rsid w:val="004814B4"/>
    <w:rsid w:val="004B57EA"/>
    <w:rsid w:val="004E2167"/>
    <w:rsid w:val="005206CB"/>
    <w:rsid w:val="00536930"/>
    <w:rsid w:val="00547807"/>
    <w:rsid w:val="00564E53"/>
    <w:rsid w:val="005908C7"/>
    <w:rsid w:val="005F08EC"/>
    <w:rsid w:val="00603BE2"/>
    <w:rsid w:val="006204A9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948C3"/>
    <w:rsid w:val="007D1240"/>
    <w:rsid w:val="007E6AEB"/>
    <w:rsid w:val="00824194"/>
    <w:rsid w:val="00871C15"/>
    <w:rsid w:val="008927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817F1"/>
    <w:rsid w:val="00BC384E"/>
    <w:rsid w:val="00BF597E"/>
    <w:rsid w:val="00C51A36"/>
    <w:rsid w:val="00C55228"/>
    <w:rsid w:val="00C74B8D"/>
    <w:rsid w:val="00C806EA"/>
    <w:rsid w:val="00CB63A6"/>
    <w:rsid w:val="00CE315A"/>
    <w:rsid w:val="00D06F59"/>
    <w:rsid w:val="00D14E9D"/>
    <w:rsid w:val="00D606BA"/>
    <w:rsid w:val="00D8388C"/>
    <w:rsid w:val="00D93A54"/>
    <w:rsid w:val="00E250F2"/>
    <w:rsid w:val="00E30B07"/>
    <w:rsid w:val="00E74966"/>
    <w:rsid w:val="00E867CD"/>
    <w:rsid w:val="00EB0164"/>
    <w:rsid w:val="00ED0F62"/>
    <w:rsid w:val="00F035F0"/>
    <w:rsid w:val="00F71ED3"/>
    <w:rsid w:val="00F8568F"/>
    <w:rsid w:val="00F86205"/>
    <w:rsid w:val="00F92A10"/>
    <w:rsid w:val="00FD77A8"/>
    <w:rsid w:val="01FD2F8F"/>
    <w:rsid w:val="02914DB0"/>
    <w:rsid w:val="02FE79AF"/>
    <w:rsid w:val="08A46BAD"/>
    <w:rsid w:val="09B92F09"/>
    <w:rsid w:val="09F945D6"/>
    <w:rsid w:val="0AA54F4C"/>
    <w:rsid w:val="0CF13D82"/>
    <w:rsid w:val="0D1C33EC"/>
    <w:rsid w:val="0D714F8D"/>
    <w:rsid w:val="0E25209A"/>
    <w:rsid w:val="0E4038B6"/>
    <w:rsid w:val="0F083958"/>
    <w:rsid w:val="108219C2"/>
    <w:rsid w:val="10B15952"/>
    <w:rsid w:val="132D5537"/>
    <w:rsid w:val="13F86CC6"/>
    <w:rsid w:val="173A44ED"/>
    <w:rsid w:val="18F3496B"/>
    <w:rsid w:val="1A3165D0"/>
    <w:rsid w:val="1ADB1E14"/>
    <w:rsid w:val="1B0A383C"/>
    <w:rsid w:val="1B883AC7"/>
    <w:rsid w:val="1C9555C2"/>
    <w:rsid w:val="1F420E47"/>
    <w:rsid w:val="20205300"/>
    <w:rsid w:val="20741E17"/>
    <w:rsid w:val="23CF173A"/>
    <w:rsid w:val="247567D5"/>
    <w:rsid w:val="2699614F"/>
    <w:rsid w:val="27845C79"/>
    <w:rsid w:val="284A3DE3"/>
    <w:rsid w:val="285C040E"/>
    <w:rsid w:val="288A6EBF"/>
    <w:rsid w:val="2AE23791"/>
    <w:rsid w:val="2D453746"/>
    <w:rsid w:val="2D89725D"/>
    <w:rsid w:val="2E337362"/>
    <w:rsid w:val="2ECF72A4"/>
    <w:rsid w:val="2EF57FB6"/>
    <w:rsid w:val="2F09530F"/>
    <w:rsid w:val="32AF550F"/>
    <w:rsid w:val="32E72F3A"/>
    <w:rsid w:val="32F340D2"/>
    <w:rsid w:val="33EE5BC9"/>
    <w:rsid w:val="34071B60"/>
    <w:rsid w:val="346041F3"/>
    <w:rsid w:val="348A1928"/>
    <w:rsid w:val="34B3178E"/>
    <w:rsid w:val="34FB51F4"/>
    <w:rsid w:val="350E46E6"/>
    <w:rsid w:val="36EF03C4"/>
    <w:rsid w:val="37F37F6B"/>
    <w:rsid w:val="3A0069CD"/>
    <w:rsid w:val="3CFE2C36"/>
    <w:rsid w:val="3D31019E"/>
    <w:rsid w:val="3DD61C5E"/>
    <w:rsid w:val="3E4A2DC0"/>
    <w:rsid w:val="3F0653EB"/>
    <w:rsid w:val="3F480834"/>
    <w:rsid w:val="3F60400C"/>
    <w:rsid w:val="413661E7"/>
    <w:rsid w:val="4389789A"/>
    <w:rsid w:val="45517238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C02538B"/>
    <w:rsid w:val="4C661386"/>
    <w:rsid w:val="4EBA1767"/>
    <w:rsid w:val="50766997"/>
    <w:rsid w:val="52CA5724"/>
    <w:rsid w:val="536F1793"/>
    <w:rsid w:val="53E11F8E"/>
    <w:rsid w:val="55B42C0A"/>
    <w:rsid w:val="5744437D"/>
    <w:rsid w:val="574E1C45"/>
    <w:rsid w:val="593E1911"/>
    <w:rsid w:val="59BB58D0"/>
    <w:rsid w:val="59EF2899"/>
    <w:rsid w:val="5ACB5424"/>
    <w:rsid w:val="5BBF79FD"/>
    <w:rsid w:val="5BEE76B0"/>
    <w:rsid w:val="5C212B36"/>
    <w:rsid w:val="5CE93D4A"/>
    <w:rsid w:val="5DA63035"/>
    <w:rsid w:val="5DD9588B"/>
    <w:rsid w:val="5DD95D6A"/>
    <w:rsid w:val="5DE618CE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5922A06"/>
    <w:rsid w:val="65C31127"/>
    <w:rsid w:val="66780237"/>
    <w:rsid w:val="67127677"/>
    <w:rsid w:val="68A13467"/>
    <w:rsid w:val="69EC0103"/>
    <w:rsid w:val="6B2A3D7C"/>
    <w:rsid w:val="6D394630"/>
    <w:rsid w:val="6DE04217"/>
    <w:rsid w:val="6E4C7F64"/>
    <w:rsid w:val="6EFB5A49"/>
    <w:rsid w:val="708F5CE8"/>
    <w:rsid w:val="70B87701"/>
    <w:rsid w:val="718965A6"/>
    <w:rsid w:val="722B4BCB"/>
    <w:rsid w:val="77393AAD"/>
    <w:rsid w:val="777D19F5"/>
    <w:rsid w:val="77B86625"/>
    <w:rsid w:val="77CB0585"/>
    <w:rsid w:val="7C0D225F"/>
    <w:rsid w:val="7CDF6DC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892715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8927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9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8927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927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9271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9271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8927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39</cp:revision>
  <dcterms:created xsi:type="dcterms:W3CDTF">2015-06-17T12:51:00Z</dcterms:created>
  <dcterms:modified xsi:type="dcterms:W3CDTF">2019-12-11T02:55:00Z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