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北京保罗盛世集团股份有限公司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24001-2016/ISO14001:2015、GB/T19001-2016/ISO9001:2015、GB/T45001-2020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21111-2025-QEO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2023-N1QMS-2226516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夏爱俭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2024-N1OHSMS-2226516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2025-N1EMS-2237458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牛晓光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2025-N1OHSMS-1237458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宋冬梅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ISC[S]0163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宋冬梅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ISC[S]0163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宋冬梅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ISC[S]0163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2025年07月30日 09:00至2025年08月03日 12:00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45131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