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21111-2025-QEO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777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北京保罗盛世集团股份有限公司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夏爱俭、牛晓光、宋冬梅</w:t>
            </w:r>
            <w:r>
              <w:rPr>
                <w:rFonts w:hint="eastAsia"/>
              </w:rPr>
              <w:t xml:space="preserve"> </w:t>
            </w:r>
            <w:r>
              <w:rPr>
                <w:rFonts w:hint="eastAsia"/>
              </w:rPr>
              <w:t>宋冬梅</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457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北京保罗盛世集团股份有限公司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29.08.02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2023-N1QMS-2226516</w:t>
            </w:r>
          </w:p>
        </w:tc>
        <w:tc>
          <w:tcPr>
            <w:tcW w:w="3145" w:type="dxa"/>
            <w:vAlign w:val="center"/>
          </w:tcPr>
          <w:p w14:paraId="0773CEA1">
            <w:pPr>
              <w:spacing w:line="360" w:lineRule="exact"/>
              <w:jc w:val="center"/>
            </w:pPr>
            <w:r>
              <w:t>29.08.02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宋冬梅</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ISC[S]0163</w:t>
            </w:r>
          </w:p>
        </w:tc>
        <w:tc>
          <w:tcPr>
            <w:tcW w:w="3145" w:type="dxa"/>
            <w:vAlign w:val="center"/>
          </w:tcPr>
          <w:p>
            <w:pPr>
              <w:jc w:val="center"/>
            </w:pPr>
            <w:r>
              <w:t>04.05.02,04.05.03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宋冬梅</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ISC[S]0163</w:t>
            </w:r>
          </w:p>
        </w:tc>
        <w:tc>
          <w:tcPr>
            <w:tcW w:w="3145" w:type="dxa"/>
            <w:vAlign w:val="center"/>
          </w:tcPr>
          <w:p>
            <w:pPr>
              <w:jc w:val="center"/>
            </w:pPr>
            <w:r>
              <w:t>04.05.02,04.05.03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宋冬梅</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ISC[S]0163</w:t>
            </w:r>
          </w:p>
        </w:tc>
        <w:tc>
          <w:tcPr>
            <w:tcW w:w="3145" w:type="dxa"/>
            <w:vAlign w:val="center"/>
          </w:tcPr>
          <w:p>
            <w:pPr>
              <w:jc w:val="center"/>
            </w:pPr>
            <w:r>
              <w:t>04.05.02,04.05.03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2025年07月30日上午至2025年08月03日上午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E:服装（团服、职业装、工装）的设计、加工和销售所涉及场所的相关环境管理活动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Q:服装（团服、职业装、工装）的设计、加工和销售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O:服装（团服、职业装、工装）的设计、加工和销售所涉及场所的相关职业健康安全管理活动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北京市北京经济技术开发区经海三路109号院60号楼11层1101室</w:t>
      </w:r>
    </w:p>
    <w:p w14:paraId="5FB2C4BD">
      <w:pPr>
        <w:spacing w:line="360" w:lineRule="auto"/>
        <w:ind w:firstLine="420" w:firstLineChars="200"/>
      </w:pPr>
      <w:r>
        <w:rPr>
          <w:rFonts w:hint="eastAsia"/>
        </w:rPr>
        <w:t>办公地址：</w:t>
      </w:r>
      <w:r>
        <w:rPr>
          <w:rFonts w:hint="eastAsia"/>
        </w:rPr>
        <w:t>北京市北京经济技术开发区经海三路109号院60号楼11层1101室</w:t>
      </w:r>
    </w:p>
    <w:p w14:paraId="3E2A92FF">
      <w:pPr>
        <w:spacing w:line="360" w:lineRule="auto"/>
        <w:ind w:firstLine="420" w:firstLineChars="200"/>
      </w:pPr>
      <w:r>
        <w:rPr>
          <w:rFonts w:hint="eastAsia"/>
        </w:rPr>
        <w:t>经营地址：</w:t>
      </w:r>
      <w:bookmarkStart w:id="14" w:name="生产地址"/>
      <w:bookmarkEnd w:id="14"/>
      <w:r>
        <w:rPr>
          <w:rFonts w:hint="eastAsia"/>
        </w:rPr>
        <w:t>北京市北京经济技术开发区经海三路109号院60号楼11层1101室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2025年07月29日 08:30至2025年07月29日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北京保罗盛世集团股份有限公司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夏爱俭、牛晓光、宋冬梅</w:t>
      </w:r>
      <w:r>
        <w:rPr>
          <w:rFonts w:hint="eastAsia"/>
        </w:rPr>
        <w:t xml:space="preserve">  </w:t>
      </w:r>
      <w:r>
        <w:rPr>
          <w:rFonts w:hint="eastAsia"/>
          <w:b/>
          <w:color w:val="auto"/>
          <w:kern w:val="2"/>
          <w:sz w:val="21"/>
          <w:lang w:val="en-GB"/>
        </w:rPr>
        <w:t>宋冬梅</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706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