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成都尊上伯乐文化传播有限公司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0829-2021-EO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r>
              <w:rPr>
                <w:rFonts w:hint="eastAsia"/>
                <w:sz w:val="20"/>
              </w:rPr>
              <w:t>：</w:t>
            </w:r>
            <w:r>
              <w:rPr>
                <w:rFonts w:hint="eastAsia" w:ascii="宋体" w:hAnsi="宋体" w:cs="宋体"/>
                <w:color w:val="000000"/>
                <w:kern w:val="0"/>
                <w:szCs w:val="21"/>
              </w:rPr>
              <w:t>2021年09月28日 上午</w:t>
            </w:r>
          </w:p>
          <w:p>
            <w:pPr>
              <w:numPr>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2021年09月28日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bookmarkStart w:id="12" w:name="_GoBack"/>
            <w:bookmarkEnd w:id="12"/>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D79D2"/>
    <w:multiLevelType w:val="singleLevel"/>
    <w:tmpl w:val="98AD79D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642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531</Words>
  <Characters>712</Characters>
  <Lines>5</Lines>
  <Paragraphs>1</Paragraphs>
  <TotalTime>0</TotalTime>
  <ScaleCrop>false</ScaleCrop>
  <LinksUpToDate>false</LinksUpToDate>
  <CharactersWithSpaces>762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2021-09-28T03:18:17Z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