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管理体系审核记录表（远程审核）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柯婷婷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de-DE"/>
              </w:rPr>
              <w:t>杨冬梅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李灿星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审核条款：QMS： 6.2/8.4/8.5.3/8.5.4/8.5.5/9.1.2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《目标分解和完成情况统计》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总质量目标实现情况的评价，及其测量方法是：</w:t>
            </w:r>
          </w:p>
          <w:tbl>
            <w:tblPr>
              <w:tblStyle w:val="7"/>
              <w:tblW w:w="89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913"/>
              <w:gridCol w:w="2760"/>
              <w:gridCol w:w="650"/>
              <w:gridCol w:w="24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质量目标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目标值</w:t>
                  </w:r>
                </w:p>
              </w:tc>
              <w:tc>
                <w:tcPr>
                  <w:tcW w:w="27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计算方法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频次</w:t>
                  </w:r>
                </w:p>
              </w:tc>
              <w:tc>
                <w:tcPr>
                  <w:tcW w:w="24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1-7月份目标实际完成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月顾客投诉处理率100%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27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仿宋"/>
                      <w:spacing w:val="-6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客户投诉处理次数</w:t>
                  </w:r>
                  <w:r>
                    <w:rPr>
                      <w:rStyle w:val="16"/>
                      <w:lang w:val="en-US" w:eastAsia="zh-CN" w:bidi="ar"/>
                    </w:rPr>
                    <w:t>/</w:t>
                  </w:r>
                  <w:r>
                    <w:rPr>
                      <w:rStyle w:val="17"/>
                      <w:lang w:val="en-US" w:eastAsia="zh-CN" w:bidi="ar"/>
                    </w:rPr>
                    <w:t>月总投诉次数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仿宋"/>
                      <w:spacing w:val="-2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1次/月</w:t>
                  </w:r>
                </w:p>
              </w:tc>
              <w:tc>
                <w:tcPr>
                  <w:tcW w:w="24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顾客满意率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≥90分</w:t>
                  </w:r>
                </w:p>
              </w:tc>
              <w:tc>
                <w:tcPr>
                  <w:tcW w:w="27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仿宋"/>
                      <w:spacing w:val="-6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顾客综合满意度=每年由业务对客户抽查调查后取平均值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1次/年</w:t>
                  </w:r>
                </w:p>
              </w:tc>
              <w:tc>
                <w:tcPr>
                  <w:tcW w:w="24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</w:tbl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外部提供的产品、过程和服务的控制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</w:rPr>
              <w:t>采购控制程序</w:t>
            </w:r>
            <w:r>
              <w:rPr>
                <w:rFonts w:hint="eastAsia"/>
                <w:color w:val="auto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/>
          <w:p>
            <w:pPr>
              <w:rPr>
                <w:color w:val="FF0000"/>
              </w:rPr>
            </w:pPr>
            <w:r>
              <w:rPr>
                <w:rFonts w:hint="eastAsia"/>
              </w:rPr>
              <w:t>从《合格供方名单》中随机</w:t>
            </w:r>
            <w:r>
              <w:rPr>
                <w:rFonts w:hint="eastAsia"/>
                <w:lang w:eastAsia="zh-CN"/>
              </w:rPr>
              <w:t>选取供应商，</w:t>
            </w:r>
            <w:r>
              <w:rPr>
                <w:rFonts w:hint="eastAsia"/>
              </w:rPr>
              <w:t>抽取下列证据：抽合格供方：</w:t>
            </w:r>
            <w:r>
              <w:rPr>
                <w:rFonts w:hint="eastAsia"/>
                <w:lang w:val="en-US" w:eastAsia="zh-CN"/>
              </w:rPr>
              <w:t>上海恩艾仪器有限公司</w:t>
            </w:r>
            <w:r>
              <w:rPr>
                <w:rFonts w:hint="eastAsia"/>
                <w:color w:val="FF0000"/>
              </w:rPr>
              <w:t>；</w:t>
            </w:r>
            <w:r>
              <w:rPr>
                <w:rFonts w:hint="eastAsia"/>
                <w:lang w:val="en-US" w:eastAsia="zh-CN"/>
              </w:rPr>
              <w:t>南京纳特通信电子有限公司</w:t>
            </w:r>
            <w:r>
              <w:rPr>
                <w:rFonts w:hint="eastAsia"/>
                <w:color w:val="FF0000"/>
              </w:rPr>
              <w:t>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</w:t>
            </w:r>
            <w:r>
              <w:rPr>
                <w:rFonts w:hint="eastAsia"/>
                <w:b/>
                <w:bCs/>
              </w:rPr>
              <w:t>外部供方</w:t>
            </w:r>
            <w:r>
              <w:rPr>
                <w:rFonts w:hint="eastAsia"/>
              </w:rPr>
              <w:t>的评价记录名称：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eastAsia="zh-CN"/>
              </w:rPr>
              <w:t>供应商</w:t>
            </w:r>
            <w:r>
              <w:rPr>
                <w:rFonts w:hint="eastAsia"/>
                <w:u w:val="single"/>
              </w:rPr>
              <w:t>评价表》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福建禾悦塑胶有限公司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  <w:t>聚酯切片、聚丙烯、聚乙烯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350581100071269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《工业产品许可证》编号：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  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《安全生产许可证》编号：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《危化品经营许可证》编号：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          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符合合格供方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深圳市佳力晟电子有限公司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贴片电阻、整流二极管、功率电感、贴片电阻、控制IC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《营业执照》编号：91440300MA5ENUJ07X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《危化品经营许可证》编号：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满足合格供方要求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不符合合格供方要求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福建省翔腾军警装备有限公司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外发注塑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350502100062760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《危化品经营许可证》编号：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满足合格供方要求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auto"/>
              </w:rPr>
              <w:t>同时还抽查了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橡胶SBR</w:t>
            </w:r>
            <w:r>
              <w:rPr>
                <w:rFonts w:hint="eastAsia"/>
                <w:color w:val="auto"/>
              </w:rPr>
              <w:t>的供方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厦门宏锦达进出口有限公司</w:t>
            </w:r>
            <w:r>
              <w:rPr>
                <w:rFonts w:hint="eastAsia"/>
                <w:color w:val="auto"/>
                <w:lang w:eastAsia="zh-CN"/>
              </w:rPr>
              <w:t>的</w:t>
            </w:r>
            <w:r>
              <w:rPr>
                <w:rFonts w:hint="eastAsia"/>
                <w:color w:val="auto"/>
              </w:rPr>
              <w:t>供方评价和选择控制情况。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一致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</w:rPr>
              <w:t>采购控制程序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抽查重要供方的评价记录名称：《供</w:t>
            </w:r>
            <w:r>
              <w:rPr>
                <w:rFonts w:hint="eastAsia"/>
                <w:lang w:eastAsia="zh-CN"/>
              </w:rPr>
              <w:t>应商</w:t>
            </w:r>
            <w:r>
              <w:rPr>
                <w:rFonts w:hint="eastAsia"/>
              </w:rPr>
              <w:t>评价表》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福建禾悦塑胶有限公司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聚酯切片、聚丙烯、聚乙烯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深圳市佳力晟电子有限公司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贴片电阻、整流二极管、功率电感、贴片电阻、控制IC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福建省翔腾军警装备有限公司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外发注塑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</w:rPr>
              <w:t>采购控制程序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充分和的。 </w:t>
            </w:r>
          </w:p>
          <w:p/>
          <w:p>
            <w:r>
              <w:rPr>
                <w:rFonts w:hint="eastAsia"/>
              </w:rPr>
              <w:t>抽查《采购合同》。组织与外部供方沟通以下要求：</w:t>
            </w:r>
          </w:p>
          <w:tbl>
            <w:tblPr>
              <w:tblStyle w:val="8"/>
              <w:tblW w:w="70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1994"/>
              <w:gridCol w:w="19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采购订单号/日期</w:t>
                  </w:r>
                </w:p>
              </w:tc>
              <w:tc>
                <w:tcPr>
                  <w:tcW w:w="1994" w:type="dxa"/>
                  <w:shd w:val="clear" w:color="auto" w:fill="auto"/>
                </w:tcPr>
                <w:p>
                  <w:pPr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2021.3.29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2021.8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过程、产品和服务名称</w:t>
                  </w:r>
                </w:p>
              </w:tc>
              <w:tc>
                <w:tcPr>
                  <w:tcW w:w="1994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采购：聚丙烯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外包：注塑合同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过程、产品和服务要求</w:t>
                  </w:r>
                </w:p>
              </w:tc>
              <w:tc>
                <w:tcPr>
                  <w:tcW w:w="199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产品质量证明书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产品质量证明书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业务部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eastAsia="zh-CN"/>
                    </w:rPr>
                    <w:t>行政</w:t>
                  </w:r>
                  <w:r>
                    <w:rPr>
                      <w:rFonts w:hint="eastAsia"/>
                      <w:color w:val="auto"/>
                      <w:szCs w:val="22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无特殊要求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无特殊要求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订货、送货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订货、送货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每批验证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每年评价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每批验证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每年评价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需要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不需要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需要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不需要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质量手册Q8.5.3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2182"/>
              <w:gridCol w:w="1610"/>
              <w:gridCol w:w="1082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06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财产名称</w:t>
                  </w:r>
                </w:p>
              </w:tc>
              <w:tc>
                <w:tcPr>
                  <w:tcW w:w="21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提供方</w:t>
                  </w: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提供方名称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验证日期</w:t>
                  </w:r>
                </w:p>
              </w:tc>
              <w:tc>
                <w:tcPr>
                  <w:tcW w:w="1554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标识明确清楚</w:t>
                  </w: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个人信息</w:t>
                  </w:r>
                </w:p>
              </w:tc>
              <w:tc>
                <w:tcPr>
                  <w:tcW w:w="21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外部供方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顾客</w:t>
                  </w: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福建省翔腾军警装备有限公司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  <w:tc>
                <w:tcPr>
                  <w:tcW w:w="1554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个人信息</w:t>
                  </w:r>
                </w:p>
              </w:tc>
              <w:tc>
                <w:tcPr>
                  <w:tcW w:w="21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外部供方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顾客</w:t>
                  </w: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深圳市佳力晟电子有限公司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  <w:tc>
                <w:tcPr>
                  <w:tcW w:w="1554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>
            <w:pPr>
              <w:tabs>
                <w:tab w:val="left" w:pos="312"/>
              </w:tabs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防护得当对企业或个人信息是否有保密措施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</w:p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防护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Q8.5.4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Cs w:val="21"/>
              </w:rPr>
              <w:t>监视和测量控制程序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bCs/>
                <w:szCs w:val="21"/>
              </w:rPr>
              <w:t>数据分析控制程序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防磕碰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防火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防倒置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防雨淋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防日晒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码放高度  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清洁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卫生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防护性标识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污染控制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包装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储存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保护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color w:val="FF0000"/>
                <w:u w:val="single"/>
              </w:rPr>
            </w:pPr>
            <w:r>
              <w:rPr>
                <w:rFonts w:hint="eastAsia"/>
              </w:rPr>
              <w:t>原材料库房管理</w:t>
            </w:r>
            <w:r>
              <w:rPr>
                <w:rFonts w:hint="eastAsia"/>
                <w:color w:val="auto"/>
              </w:rPr>
              <w:t>：抽查原材料名称：</w:t>
            </w:r>
            <w:r>
              <w:rPr>
                <w:rFonts w:hint="eastAsia"/>
                <w:color w:val="auto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聚丙烯</w:t>
            </w:r>
            <w:r>
              <w:rPr>
                <w:rFonts w:hint="eastAsia"/>
                <w:color w:val="auto"/>
                <w:u w:val="single"/>
              </w:rPr>
              <w:t xml:space="preserve">    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 </w:t>
            </w:r>
          </w:p>
          <w:p/>
          <w:p>
            <w:pPr>
              <w:rPr>
                <w:color w:val="FF0000"/>
                <w:u w:val="single"/>
              </w:rPr>
            </w:pPr>
            <w:r>
              <w:rPr>
                <w:rFonts w:hint="eastAsia"/>
              </w:rPr>
              <w:t>半成品库房管理：</w:t>
            </w:r>
            <w:r>
              <w:rPr>
                <w:rFonts w:hint="eastAsia"/>
                <w:color w:val="auto"/>
              </w:rPr>
              <w:t>抽查半成品名称：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机柜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</w:t>
            </w:r>
          </w:p>
          <w:p/>
          <w:p>
            <w:pPr>
              <w:rPr>
                <w:color w:val="FF0000"/>
                <w:u w:val="single"/>
              </w:rPr>
            </w:pPr>
            <w:r>
              <w:rPr>
                <w:rFonts w:hint="eastAsia"/>
              </w:rPr>
              <w:t>成品库房管理</w:t>
            </w:r>
            <w:r>
              <w:rPr>
                <w:rFonts w:hint="eastAsia"/>
                <w:color w:val="auto"/>
              </w:rPr>
              <w:t>：抽查成品名称：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95式机枪模型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交付后的活动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《生产和服务控制程序》 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维修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无售后服务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 xml:space="preserve">《 售后服务记录    》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1"/>
              <w:gridCol w:w="1060"/>
              <w:gridCol w:w="1134"/>
              <w:gridCol w:w="2011"/>
              <w:gridCol w:w="195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06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客户名称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服务地点</w:t>
                  </w:r>
                </w:p>
              </w:tc>
              <w:tc>
                <w:tcPr>
                  <w:tcW w:w="201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售后服务内容</w:t>
                  </w:r>
                </w:p>
              </w:tc>
              <w:tc>
                <w:tcPr>
                  <w:tcW w:w="195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31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年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日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湖南某部队</w:t>
                  </w:r>
                  <w:bookmarkStart w:id="0" w:name="_GoBack"/>
                  <w:bookmarkEnd w:id="0"/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长沙市</w:t>
                  </w:r>
                </w:p>
              </w:tc>
              <w:tc>
                <w:tcPr>
                  <w:tcW w:w="2011" w:type="dxa"/>
                  <w:vAlign w:val="top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轻武器瞄准分析系统的安装调试</w:t>
                  </w:r>
                </w:p>
              </w:tc>
              <w:tc>
                <w:tcPr>
                  <w:tcW w:w="1957" w:type="dxa"/>
                  <w:vAlign w:val="top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val="en-US" w:eastAsia="zh-CN"/>
                    </w:rPr>
                    <w:t>2021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年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日—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2021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年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月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日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</w:rPr>
                    <w:t>满意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31" w:type="dxa"/>
                  <w:vAlign w:val="top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2021年3月2日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北京某部队</w:t>
                  </w: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北京市</w:t>
                  </w:r>
                </w:p>
              </w:tc>
              <w:tc>
                <w:tcPr>
                  <w:tcW w:w="2011" w:type="dxa"/>
                  <w:vAlign w:val="top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激光模拟对抗系统的调试</w:t>
                  </w:r>
                </w:p>
              </w:tc>
              <w:tc>
                <w:tcPr>
                  <w:tcW w:w="1957" w:type="dxa"/>
                  <w:vAlign w:val="top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2021年3月7日-2021年3月10日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</w:rPr>
                    <w:t>满意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1" w:type="dxa"/>
                  <w:vAlign w:val="top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021年8月25日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宁夏某部队</w:t>
                  </w: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宁夏自治区</w:t>
                  </w:r>
                </w:p>
              </w:tc>
              <w:tc>
                <w:tcPr>
                  <w:tcW w:w="2011" w:type="dxa"/>
                  <w:vAlign w:val="top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UPS电源的安装调试</w:t>
                  </w:r>
                </w:p>
              </w:tc>
              <w:tc>
                <w:tcPr>
                  <w:tcW w:w="1957" w:type="dxa"/>
                  <w:vAlign w:val="top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021年8月27日-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021年8月30日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</w:rPr>
                    <w:t>满意</w:t>
                  </w:r>
                </w:p>
              </w:tc>
            </w:tr>
          </w:tbl>
          <w:p>
            <w:pPr>
              <w:rPr>
                <w:color w:val="FF0000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</w:t>
            </w:r>
            <w:r>
              <w:t>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《合同评审及顾客满意度控制程序》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8"/>
              <w:tblW w:w="89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2527"/>
              <w:gridCol w:w="34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2527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3404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  <w:vAlign w:val="center"/>
                </w:tcPr>
                <w:p>
                  <w:pPr>
                    <w:jc w:val="both"/>
                  </w:pP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jc w:val="both"/>
                  </w:pPr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527" w:type="dxa"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</w:rPr>
                    <w:t>份问卷；结果：收回</w:t>
                  </w:r>
                  <w:r>
                    <w:rPr>
                      <w:rFonts w:hint="eastAsia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</w:rPr>
                    <w:t xml:space="preserve">份   </w:t>
                  </w:r>
                  <w:r>
                    <w:rPr>
                      <w:rFonts w:hint="eastAsia"/>
                      <w:lang w:val="en-US" w:eastAsia="zh-CN"/>
                    </w:rPr>
                    <w:t>客户满意度为95.7% 达到公司质量目标要求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widowControl/>
                    <w:jc w:val="both"/>
                  </w:pPr>
                  <w:r>
                    <w:rPr>
                      <w:rFonts w:hint="eastAsia"/>
                    </w:rPr>
                    <w:t>我公司</w:t>
                  </w:r>
                  <w:r>
                    <w:rPr>
                      <w:rFonts w:hint="eastAsia"/>
                      <w:lang w:val="en-US" w:eastAsia="zh-CN"/>
                    </w:rPr>
                    <w:t>针对国内销售，行业质量要求较高，但客户满意度相对一般。通过本次调查，我公司将严抓客户服务满意，提升公司发展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2527" w:type="dxa"/>
                </w:tcPr>
                <w:p>
                  <w:r>
                    <w:rPr>
                      <w:rFonts w:hint="eastAsia"/>
                    </w:rPr>
                    <w:t>没有投诉、未主动询问</w:t>
                  </w:r>
                </w:p>
                <w:p>
                  <w:r>
                    <w:rPr>
                      <w:rFonts w:hint="eastAsia"/>
                    </w:rPr>
                    <w:t>没有留下证据</w:t>
                  </w:r>
                </w:p>
              </w:tc>
              <w:tc>
                <w:tcPr>
                  <w:tcW w:w="340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527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340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527" w:type="dxa"/>
                </w:tcPr>
                <w:p>
                  <w:r>
                    <w:rPr>
                      <w:rFonts w:hint="eastAsia"/>
                    </w:rPr>
                    <w:t>没有统计</w:t>
                  </w:r>
                </w:p>
              </w:tc>
              <w:tc>
                <w:tcPr>
                  <w:tcW w:w="340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2527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340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2527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340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527" w:type="dxa"/>
                </w:tcPr>
                <w:p/>
              </w:tc>
              <w:tc>
                <w:tcPr>
                  <w:tcW w:w="3404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0E7D77"/>
    <w:rsid w:val="00196FD1"/>
    <w:rsid w:val="001A2D7F"/>
    <w:rsid w:val="00223975"/>
    <w:rsid w:val="002424C3"/>
    <w:rsid w:val="00264631"/>
    <w:rsid w:val="00276FDA"/>
    <w:rsid w:val="002939AD"/>
    <w:rsid w:val="0029798A"/>
    <w:rsid w:val="002A6DB3"/>
    <w:rsid w:val="002B5153"/>
    <w:rsid w:val="002F5B98"/>
    <w:rsid w:val="00314AF6"/>
    <w:rsid w:val="00330842"/>
    <w:rsid w:val="00337922"/>
    <w:rsid w:val="00340867"/>
    <w:rsid w:val="0034330B"/>
    <w:rsid w:val="00371D6C"/>
    <w:rsid w:val="00380837"/>
    <w:rsid w:val="00394F57"/>
    <w:rsid w:val="003A198A"/>
    <w:rsid w:val="00410914"/>
    <w:rsid w:val="00461103"/>
    <w:rsid w:val="00466E86"/>
    <w:rsid w:val="0048201E"/>
    <w:rsid w:val="004A0AD1"/>
    <w:rsid w:val="0051177B"/>
    <w:rsid w:val="00536930"/>
    <w:rsid w:val="00564E53"/>
    <w:rsid w:val="005809BC"/>
    <w:rsid w:val="00586312"/>
    <w:rsid w:val="005C4B1E"/>
    <w:rsid w:val="005D096A"/>
    <w:rsid w:val="005D5659"/>
    <w:rsid w:val="00600C20"/>
    <w:rsid w:val="00630F79"/>
    <w:rsid w:val="00644FE2"/>
    <w:rsid w:val="0067640C"/>
    <w:rsid w:val="00681734"/>
    <w:rsid w:val="006818BD"/>
    <w:rsid w:val="006E678B"/>
    <w:rsid w:val="006E7B1D"/>
    <w:rsid w:val="007757F3"/>
    <w:rsid w:val="00792035"/>
    <w:rsid w:val="007B6AA1"/>
    <w:rsid w:val="007C1B48"/>
    <w:rsid w:val="007E3B15"/>
    <w:rsid w:val="007E3C9D"/>
    <w:rsid w:val="007E6AEB"/>
    <w:rsid w:val="00865758"/>
    <w:rsid w:val="008973EE"/>
    <w:rsid w:val="00916D3F"/>
    <w:rsid w:val="00971600"/>
    <w:rsid w:val="00987E37"/>
    <w:rsid w:val="009917FA"/>
    <w:rsid w:val="009973B4"/>
    <w:rsid w:val="009C28C1"/>
    <w:rsid w:val="009E09E5"/>
    <w:rsid w:val="009F7EED"/>
    <w:rsid w:val="00A51DD5"/>
    <w:rsid w:val="00A80636"/>
    <w:rsid w:val="00AF0AAB"/>
    <w:rsid w:val="00B05485"/>
    <w:rsid w:val="00B12D57"/>
    <w:rsid w:val="00B37D03"/>
    <w:rsid w:val="00B725BD"/>
    <w:rsid w:val="00BD7590"/>
    <w:rsid w:val="00BF597E"/>
    <w:rsid w:val="00C1469F"/>
    <w:rsid w:val="00C51A36"/>
    <w:rsid w:val="00C55228"/>
    <w:rsid w:val="00C63768"/>
    <w:rsid w:val="00C75A27"/>
    <w:rsid w:val="00C9020B"/>
    <w:rsid w:val="00CB2606"/>
    <w:rsid w:val="00CC0DEC"/>
    <w:rsid w:val="00CE315A"/>
    <w:rsid w:val="00D06F59"/>
    <w:rsid w:val="00D151C1"/>
    <w:rsid w:val="00D2392F"/>
    <w:rsid w:val="00D402C0"/>
    <w:rsid w:val="00D42803"/>
    <w:rsid w:val="00D51F12"/>
    <w:rsid w:val="00D80347"/>
    <w:rsid w:val="00D8388C"/>
    <w:rsid w:val="00D864F3"/>
    <w:rsid w:val="00E6224C"/>
    <w:rsid w:val="00EB0164"/>
    <w:rsid w:val="00ED0F62"/>
    <w:rsid w:val="00ED5ACE"/>
    <w:rsid w:val="00EE0E9A"/>
    <w:rsid w:val="00EF4CBB"/>
    <w:rsid w:val="00F32A9F"/>
    <w:rsid w:val="00F40625"/>
    <w:rsid w:val="00F5025E"/>
    <w:rsid w:val="00F8061F"/>
    <w:rsid w:val="00F8119C"/>
    <w:rsid w:val="00FB7B90"/>
    <w:rsid w:val="00FF136E"/>
    <w:rsid w:val="00FF6F8D"/>
    <w:rsid w:val="00FF7401"/>
    <w:rsid w:val="01260C71"/>
    <w:rsid w:val="01A321D9"/>
    <w:rsid w:val="01E27364"/>
    <w:rsid w:val="01FE18C8"/>
    <w:rsid w:val="02797701"/>
    <w:rsid w:val="02C75A20"/>
    <w:rsid w:val="03050A1B"/>
    <w:rsid w:val="032F5195"/>
    <w:rsid w:val="03A0688A"/>
    <w:rsid w:val="03A32F8E"/>
    <w:rsid w:val="03AB4A3B"/>
    <w:rsid w:val="03AC3D8E"/>
    <w:rsid w:val="03CE483E"/>
    <w:rsid w:val="03CF54E8"/>
    <w:rsid w:val="0405614C"/>
    <w:rsid w:val="04883DB3"/>
    <w:rsid w:val="04981EC9"/>
    <w:rsid w:val="04B96404"/>
    <w:rsid w:val="050D3D1E"/>
    <w:rsid w:val="056577F0"/>
    <w:rsid w:val="05705C5F"/>
    <w:rsid w:val="057753FF"/>
    <w:rsid w:val="05A05014"/>
    <w:rsid w:val="05B44859"/>
    <w:rsid w:val="05D4332F"/>
    <w:rsid w:val="05F6270F"/>
    <w:rsid w:val="0605101B"/>
    <w:rsid w:val="061B4460"/>
    <w:rsid w:val="063554F0"/>
    <w:rsid w:val="06444A1B"/>
    <w:rsid w:val="06623F73"/>
    <w:rsid w:val="067B702D"/>
    <w:rsid w:val="06994A8D"/>
    <w:rsid w:val="06AA7E97"/>
    <w:rsid w:val="06ED612A"/>
    <w:rsid w:val="07C940AF"/>
    <w:rsid w:val="07FD44A3"/>
    <w:rsid w:val="081E2104"/>
    <w:rsid w:val="086B3934"/>
    <w:rsid w:val="08761C7A"/>
    <w:rsid w:val="08767210"/>
    <w:rsid w:val="08851DD7"/>
    <w:rsid w:val="08C22483"/>
    <w:rsid w:val="08ED1EE8"/>
    <w:rsid w:val="09005957"/>
    <w:rsid w:val="09120187"/>
    <w:rsid w:val="094663BE"/>
    <w:rsid w:val="096333C5"/>
    <w:rsid w:val="09933EF9"/>
    <w:rsid w:val="09AA0CA5"/>
    <w:rsid w:val="09FA6045"/>
    <w:rsid w:val="0A0F142E"/>
    <w:rsid w:val="0A1C56C1"/>
    <w:rsid w:val="0A8709B9"/>
    <w:rsid w:val="0A904067"/>
    <w:rsid w:val="0AAB13CF"/>
    <w:rsid w:val="0ACA6ED2"/>
    <w:rsid w:val="0AEF4D8D"/>
    <w:rsid w:val="0B887F37"/>
    <w:rsid w:val="0BE64DFF"/>
    <w:rsid w:val="0C5423F7"/>
    <w:rsid w:val="0C8009B8"/>
    <w:rsid w:val="0CC102DA"/>
    <w:rsid w:val="0D181113"/>
    <w:rsid w:val="0D1E4D9B"/>
    <w:rsid w:val="0D270A06"/>
    <w:rsid w:val="0D4D1326"/>
    <w:rsid w:val="0D6A2C36"/>
    <w:rsid w:val="0DB35CC0"/>
    <w:rsid w:val="0E2B1BEA"/>
    <w:rsid w:val="0E385B07"/>
    <w:rsid w:val="0E49595F"/>
    <w:rsid w:val="0EB8524B"/>
    <w:rsid w:val="0F86648B"/>
    <w:rsid w:val="0F9C35C1"/>
    <w:rsid w:val="0FFA42BF"/>
    <w:rsid w:val="10062D9E"/>
    <w:rsid w:val="100B6D7F"/>
    <w:rsid w:val="100D075A"/>
    <w:rsid w:val="10694F8E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9E3FF4"/>
    <w:rsid w:val="11BD2BE2"/>
    <w:rsid w:val="11BE2038"/>
    <w:rsid w:val="11DC0AC4"/>
    <w:rsid w:val="11E2439D"/>
    <w:rsid w:val="124C3B13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C31FF4"/>
    <w:rsid w:val="13EB79B2"/>
    <w:rsid w:val="140E0601"/>
    <w:rsid w:val="145B46D3"/>
    <w:rsid w:val="14BA1243"/>
    <w:rsid w:val="14C400FD"/>
    <w:rsid w:val="14EF5EB2"/>
    <w:rsid w:val="14F1297E"/>
    <w:rsid w:val="14F26225"/>
    <w:rsid w:val="15023387"/>
    <w:rsid w:val="15051B66"/>
    <w:rsid w:val="151414F9"/>
    <w:rsid w:val="154C7AB0"/>
    <w:rsid w:val="155F4281"/>
    <w:rsid w:val="158035C7"/>
    <w:rsid w:val="15BC540D"/>
    <w:rsid w:val="16210B83"/>
    <w:rsid w:val="16583F2B"/>
    <w:rsid w:val="16912340"/>
    <w:rsid w:val="169D3E09"/>
    <w:rsid w:val="16AB3CAD"/>
    <w:rsid w:val="16E341B9"/>
    <w:rsid w:val="16F10A78"/>
    <w:rsid w:val="17105E6F"/>
    <w:rsid w:val="1712627E"/>
    <w:rsid w:val="17226BDD"/>
    <w:rsid w:val="17446813"/>
    <w:rsid w:val="177551EA"/>
    <w:rsid w:val="179B1D36"/>
    <w:rsid w:val="17C079EC"/>
    <w:rsid w:val="17F76BA3"/>
    <w:rsid w:val="182A66F0"/>
    <w:rsid w:val="182F656A"/>
    <w:rsid w:val="186A6524"/>
    <w:rsid w:val="186F767B"/>
    <w:rsid w:val="187F0353"/>
    <w:rsid w:val="188852B3"/>
    <w:rsid w:val="18DD0D85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DC38FC"/>
    <w:rsid w:val="19FD49DB"/>
    <w:rsid w:val="1A041A8F"/>
    <w:rsid w:val="1A546A4C"/>
    <w:rsid w:val="1A6C3FF9"/>
    <w:rsid w:val="1AAF33A8"/>
    <w:rsid w:val="1AB42370"/>
    <w:rsid w:val="1ACF1254"/>
    <w:rsid w:val="1AED5B63"/>
    <w:rsid w:val="1B327EE5"/>
    <w:rsid w:val="1B462375"/>
    <w:rsid w:val="1B5E3B97"/>
    <w:rsid w:val="1C392A3A"/>
    <w:rsid w:val="1C4C1E84"/>
    <w:rsid w:val="1C880B67"/>
    <w:rsid w:val="1C923014"/>
    <w:rsid w:val="1CB1322F"/>
    <w:rsid w:val="1D4D4A00"/>
    <w:rsid w:val="1DC4038A"/>
    <w:rsid w:val="1DF36090"/>
    <w:rsid w:val="1DF82F54"/>
    <w:rsid w:val="1DFE02C8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9933AD"/>
    <w:rsid w:val="20A856C1"/>
    <w:rsid w:val="21A07B88"/>
    <w:rsid w:val="21A5651D"/>
    <w:rsid w:val="21D24208"/>
    <w:rsid w:val="22044DFC"/>
    <w:rsid w:val="2241348F"/>
    <w:rsid w:val="226B1105"/>
    <w:rsid w:val="226B2F60"/>
    <w:rsid w:val="22813299"/>
    <w:rsid w:val="23194B67"/>
    <w:rsid w:val="232E1BCD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202B43"/>
    <w:rsid w:val="28247B4B"/>
    <w:rsid w:val="28341F0D"/>
    <w:rsid w:val="28481DD2"/>
    <w:rsid w:val="2892323E"/>
    <w:rsid w:val="289361DE"/>
    <w:rsid w:val="28E623FA"/>
    <w:rsid w:val="291C5E47"/>
    <w:rsid w:val="296D2D47"/>
    <w:rsid w:val="29CB46C2"/>
    <w:rsid w:val="29E253FB"/>
    <w:rsid w:val="29F77BA5"/>
    <w:rsid w:val="2A3A6E77"/>
    <w:rsid w:val="2A85024C"/>
    <w:rsid w:val="2B0D2F04"/>
    <w:rsid w:val="2B1D2572"/>
    <w:rsid w:val="2B206A2D"/>
    <w:rsid w:val="2B4C1179"/>
    <w:rsid w:val="2BC15569"/>
    <w:rsid w:val="2BD60481"/>
    <w:rsid w:val="2BEA3FA7"/>
    <w:rsid w:val="2C0D0D35"/>
    <w:rsid w:val="2C2E44D4"/>
    <w:rsid w:val="2C6F7203"/>
    <w:rsid w:val="2C7B6C71"/>
    <w:rsid w:val="2D357F0D"/>
    <w:rsid w:val="2D4E604F"/>
    <w:rsid w:val="2D5C2AB0"/>
    <w:rsid w:val="2D7A20E6"/>
    <w:rsid w:val="2DC57805"/>
    <w:rsid w:val="2DDA0493"/>
    <w:rsid w:val="2DDF08DF"/>
    <w:rsid w:val="2DEB576D"/>
    <w:rsid w:val="2DFF79D8"/>
    <w:rsid w:val="2E32284C"/>
    <w:rsid w:val="2E367C56"/>
    <w:rsid w:val="2E440885"/>
    <w:rsid w:val="2EEE512C"/>
    <w:rsid w:val="2F462957"/>
    <w:rsid w:val="2F511B05"/>
    <w:rsid w:val="2F7C571D"/>
    <w:rsid w:val="2FA86B66"/>
    <w:rsid w:val="2FE823A5"/>
    <w:rsid w:val="2FEA1C57"/>
    <w:rsid w:val="2FF37D3C"/>
    <w:rsid w:val="300172B8"/>
    <w:rsid w:val="30945277"/>
    <w:rsid w:val="30C71DD4"/>
    <w:rsid w:val="30DC7CB1"/>
    <w:rsid w:val="30ED30CC"/>
    <w:rsid w:val="30FB5A60"/>
    <w:rsid w:val="31064141"/>
    <w:rsid w:val="310D6AA3"/>
    <w:rsid w:val="31482B78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2350CF"/>
    <w:rsid w:val="352C738B"/>
    <w:rsid w:val="35527F1F"/>
    <w:rsid w:val="357914C0"/>
    <w:rsid w:val="35CA668A"/>
    <w:rsid w:val="35D721CD"/>
    <w:rsid w:val="36174333"/>
    <w:rsid w:val="364A3F09"/>
    <w:rsid w:val="364C3817"/>
    <w:rsid w:val="367A501B"/>
    <w:rsid w:val="368249AA"/>
    <w:rsid w:val="36EA501F"/>
    <w:rsid w:val="372D3763"/>
    <w:rsid w:val="37A3423F"/>
    <w:rsid w:val="37A66325"/>
    <w:rsid w:val="37AF435B"/>
    <w:rsid w:val="37B82B0E"/>
    <w:rsid w:val="37D8509F"/>
    <w:rsid w:val="380178E9"/>
    <w:rsid w:val="38363F4B"/>
    <w:rsid w:val="385F5D57"/>
    <w:rsid w:val="386866FF"/>
    <w:rsid w:val="38803663"/>
    <w:rsid w:val="389A539F"/>
    <w:rsid w:val="38B37216"/>
    <w:rsid w:val="38BD5C7F"/>
    <w:rsid w:val="38C5580C"/>
    <w:rsid w:val="38EC325F"/>
    <w:rsid w:val="39090322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8C1823"/>
    <w:rsid w:val="3BCD5A20"/>
    <w:rsid w:val="3BEE1D6F"/>
    <w:rsid w:val="3BF1473C"/>
    <w:rsid w:val="3CA475E5"/>
    <w:rsid w:val="3CA717F2"/>
    <w:rsid w:val="3CC56579"/>
    <w:rsid w:val="3CEB2CC9"/>
    <w:rsid w:val="3CF4227E"/>
    <w:rsid w:val="3D053E44"/>
    <w:rsid w:val="3D721433"/>
    <w:rsid w:val="3D7C5D45"/>
    <w:rsid w:val="3DA34201"/>
    <w:rsid w:val="3DAB460B"/>
    <w:rsid w:val="3DDA7DB2"/>
    <w:rsid w:val="3DF92E01"/>
    <w:rsid w:val="3E342793"/>
    <w:rsid w:val="3E3C5235"/>
    <w:rsid w:val="3EA34B57"/>
    <w:rsid w:val="3ED604A2"/>
    <w:rsid w:val="3EEF1E6E"/>
    <w:rsid w:val="3F654598"/>
    <w:rsid w:val="3FEB6494"/>
    <w:rsid w:val="40571F31"/>
    <w:rsid w:val="40760623"/>
    <w:rsid w:val="408B7234"/>
    <w:rsid w:val="40E27AF7"/>
    <w:rsid w:val="40F80D82"/>
    <w:rsid w:val="41342A6B"/>
    <w:rsid w:val="414C7183"/>
    <w:rsid w:val="418D501C"/>
    <w:rsid w:val="41BB58E6"/>
    <w:rsid w:val="41C832C7"/>
    <w:rsid w:val="41E9167B"/>
    <w:rsid w:val="42416B50"/>
    <w:rsid w:val="4262379E"/>
    <w:rsid w:val="427A1188"/>
    <w:rsid w:val="4289200B"/>
    <w:rsid w:val="42893BED"/>
    <w:rsid w:val="42C77562"/>
    <w:rsid w:val="432A5E11"/>
    <w:rsid w:val="433B1167"/>
    <w:rsid w:val="433E2DC7"/>
    <w:rsid w:val="435F500F"/>
    <w:rsid w:val="43B36C9F"/>
    <w:rsid w:val="43C730CD"/>
    <w:rsid w:val="43EB7BCB"/>
    <w:rsid w:val="441D0975"/>
    <w:rsid w:val="44A567F5"/>
    <w:rsid w:val="44CC474B"/>
    <w:rsid w:val="453B1EBC"/>
    <w:rsid w:val="4561057F"/>
    <w:rsid w:val="45635AEC"/>
    <w:rsid w:val="45BA54FA"/>
    <w:rsid w:val="45EC74A5"/>
    <w:rsid w:val="45FA6B69"/>
    <w:rsid w:val="460414DD"/>
    <w:rsid w:val="46332B60"/>
    <w:rsid w:val="4654705C"/>
    <w:rsid w:val="468C6A25"/>
    <w:rsid w:val="468D2C1F"/>
    <w:rsid w:val="468D3CA5"/>
    <w:rsid w:val="4694248B"/>
    <w:rsid w:val="46A32063"/>
    <w:rsid w:val="46EA7997"/>
    <w:rsid w:val="470243E7"/>
    <w:rsid w:val="471F1498"/>
    <w:rsid w:val="47271944"/>
    <w:rsid w:val="475C4BFE"/>
    <w:rsid w:val="476B06AB"/>
    <w:rsid w:val="47BB044C"/>
    <w:rsid w:val="47F95078"/>
    <w:rsid w:val="48262DE5"/>
    <w:rsid w:val="489C0A39"/>
    <w:rsid w:val="490614ED"/>
    <w:rsid w:val="490747F7"/>
    <w:rsid w:val="49105C6D"/>
    <w:rsid w:val="496D185A"/>
    <w:rsid w:val="49C0281D"/>
    <w:rsid w:val="49E449BF"/>
    <w:rsid w:val="49EC77B8"/>
    <w:rsid w:val="49ED5B1C"/>
    <w:rsid w:val="4AD45EF1"/>
    <w:rsid w:val="4AE04A18"/>
    <w:rsid w:val="4B12455E"/>
    <w:rsid w:val="4B337454"/>
    <w:rsid w:val="4B407CC6"/>
    <w:rsid w:val="4B42232B"/>
    <w:rsid w:val="4B825A76"/>
    <w:rsid w:val="4B8B3702"/>
    <w:rsid w:val="4B9B0D7E"/>
    <w:rsid w:val="4B9C6F9C"/>
    <w:rsid w:val="4BC83B65"/>
    <w:rsid w:val="4BC87AB0"/>
    <w:rsid w:val="4C1454A4"/>
    <w:rsid w:val="4C4C4BCD"/>
    <w:rsid w:val="4CA74E41"/>
    <w:rsid w:val="4CA91B51"/>
    <w:rsid w:val="4CB62537"/>
    <w:rsid w:val="4CD2365B"/>
    <w:rsid w:val="4CFB4E3C"/>
    <w:rsid w:val="4D352804"/>
    <w:rsid w:val="4D791805"/>
    <w:rsid w:val="4D8F2F88"/>
    <w:rsid w:val="4DB86BCB"/>
    <w:rsid w:val="4DD85058"/>
    <w:rsid w:val="4E0166A9"/>
    <w:rsid w:val="4E1551DB"/>
    <w:rsid w:val="4E4338E3"/>
    <w:rsid w:val="4E7774D0"/>
    <w:rsid w:val="4F594843"/>
    <w:rsid w:val="4FAF3052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2F569F3"/>
    <w:rsid w:val="52F737EA"/>
    <w:rsid w:val="53024EB7"/>
    <w:rsid w:val="53261795"/>
    <w:rsid w:val="5373268D"/>
    <w:rsid w:val="53953BE7"/>
    <w:rsid w:val="53F51637"/>
    <w:rsid w:val="54124FEF"/>
    <w:rsid w:val="541C4B67"/>
    <w:rsid w:val="552A2893"/>
    <w:rsid w:val="555A4FF2"/>
    <w:rsid w:val="556B045B"/>
    <w:rsid w:val="557D4E77"/>
    <w:rsid w:val="55C375DD"/>
    <w:rsid w:val="56156439"/>
    <w:rsid w:val="5656544C"/>
    <w:rsid w:val="56643532"/>
    <w:rsid w:val="568B5A7B"/>
    <w:rsid w:val="56C639E6"/>
    <w:rsid w:val="56EF2BB9"/>
    <w:rsid w:val="570A6E63"/>
    <w:rsid w:val="573B0118"/>
    <w:rsid w:val="573D2268"/>
    <w:rsid w:val="57411925"/>
    <w:rsid w:val="57441E32"/>
    <w:rsid w:val="57535542"/>
    <w:rsid w:val="575B3098"/>
    <w:rsid w:val="577F7188"/>
    <w:rsid w:val="57F55B90"/>
    <w:rsid w:val="580F191D"/>
    <w:rsid w:val="58276F84"/>
    <w:rsid w:val="58584813"/>
    <w:rsid w:val="58B728A2"/>
    <w:rsid w:val="58B868EB"/>
    <w:rsid w:val="590D059A"/>
    <w:rsid w:val="592802C2"/>
    <w:rsid w:val="5939327C"/>
    <w:rsid w:val="5978735A"/>
    <w:rsid w:val="59AF126F"/>
    <w:rsid w:val="59E42114"/>
    <w:rsid w:val="59E710C8"/>
    <w:rsid w:val="5A0B0AB5"/>
    <w:rsid w:val="5A1C59A1"/>
    <w:rsid w:val="5A407674"/>
    <w:rsid w:val="5A432974"/>
    <w:rsid w:val="5A6A20C5"/>
    <w:rsid w:val="5AD64AF2"/>
    <w:rsid w:val="5AEE39DB"/>
    <w:rsid w:val="5B046AEC"/>
    <w:rsid w:val="5B544EB3"/>
    <w:rsid w:val="5B6A33DD"/>
    <w:rsid w:val="5BD1484D"/>
    <w:rsid w:val="5BF04FFA"/>
    <w:rsid w:val="5C4D2649"/>
    <w:rsid w:val="5C8D6CFF"/>
    <w:rsid w:val="5C966EB6"/>
    <w:rsid w:val="5C9E007C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270D3B"/>
    <w:rsid w:val="5E3575AF"/>
    <w:rsid w:val="5E3B413F"/>
    <w:rsid w:val="5E971B73"/>
    <w:rsid w:val="5EA12B9A"/>
    <w:rsid w:val="5EB61B43"/>
    <w:rsid w:val="5EBA7075"/>
    <w:rsid w:val="5EBF5DC8"/>
    <w:rsid w:val="5EF56050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8F4421"/>
    <w:rsid w:val="62CA4AF4"/>
    <w:rsid w:val="62E4371E"/>
    <w:rsid w:val="6306254B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1E3952"/>
    <w:rsid w:val="665A6FDB"/>
    <w:rsid w:val="669A6211"/>
    <w:rsid w:val="669E6788"/>
    <w:rsid w:val="66B368AE"/>
    <w:rsid w:val="66B532F3"/>
    <w:rsid w:val="66C2760F"/>
    <w:rsid w:val="674A15C5"/>
    <w:rsid w:val="675A3B6C"/>
    <w:rsid w:val="677C2796"/>
    <w:rsid w:val="67AF7DB6"/>
    <w:rsid w:val="680564C6"/>
    <w:rsid w:val="681B3F7A"/>
    <w:rsid w:val="68233428"/>
    <w:rsid w:val="684B51CE"/>
    <w:rsid w:val="68575061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E81CC5"/>
    <w:rsid w:val="6AF33939"/>
    <w:rsid w:val="6B795D62"/>
    <w:rsid w:val="6BC747F5"/>
    <w:rsid w:val="6BD35CE4"/>
    <w:rsid w:val="6BE556C9"/>
    <w:rsid w:val="6C3014BE"/>
    <w:rsid w:val="6C5D414F"/>
    <w:rsid w:val="6C635932"/>
    <w:rsid w:val="6CA324B4"/>
    <w:rsid w:val="6CC44B47"/>
    <w:rsid w:val="6CDE17FD"/>
    <w:rsid w:val="6D1D2C91"/>
    <w:rsid w:val="6D232D3C"/>
    <w:rsid w:val="6D2F5D1E"/>
    <w:rsid w:val="6D792112"/>
    <w:rsid w:val="6E641038"/>
    <w:rsid w:val="6EBD0EA6"/>
    <w:rsid w:val="6F2F5C01"/>
    <w:rsid w:val="6F435405"/>
    <w:rsid w:val="6F4810D8"/>
    <w:rsid w:val="6F6D2BAA"/>
    <w:rsid w:val="6F9119BB"/>
    <w:rsid w:val="6F9A4A47"/>
    <w:rsid w:val="701710D0"/>
    <w:rsid w:val="70795456"/>
    <w:rsid w:val="709946EC"/>
    <w:rsid w:val="70B256FB"/>
    <w:rsid w:val="72080B1D"/>
    <w:rsid w:val="72226A31"/>
    <w:rsid w:val="72702455"/>
    <w:rsid w:val="728C005B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7B078E"/>
    <w:rsid w:val="74B64014"/>
    <w:rsid w:val="753E2D2E"/>
    <w:rsid w:val="75950E53"/>
    <w:rsid w:val="75B91B9C"/>
    <w:rsid w:val="75DB13A5"/>
    <w:rsid w:val="75E00376"/>
    <w:rsid w:val="75E552E3"/>
    <w:rsid w:val="762E2DED"/>
    <w:rsid w:val="7648538B"/>
    <w:rsid w:val="76577132"/>
    <w:rsid w:val="76BD747C"/>
    <w:rsid w:val="76CD52EB"/>
    <w:rsid w:val="76FE004A"/>
    <w:rsid w:val="771B17CC"/>
    <w:rsid w:val="77462C4C"/>
    <w:rsid w:val="77A268F6"/>
    <w:rsid w:val="77CC3658"/>
    <w:rsid w:val="780F54C3"/>
    <w:rsid w:val="782C6CF7"/>
    <w:rsid w:val="78680ECD"/>
    <w:rsid w:val="7880670B"/>
    <w:rsid w:val="78A25951"/>
    <w:rsid w:val="78A35FE5"/>
    <w:rsid w:val="78C4002B"/>
    <w:rsid w:val="78E96823"/>
    <w:rsid w:val="78EE7F5B"/>
    <w:rsid w:val="78F11CE1"/>
    <w:rsid w:val="78F66955"/>
    <w:rsid w:val="78F8423B"/>
    <w:rsid w:val="79053EDA"/>
    <w:rsid w:val="79097264"/>
    <w:rsid w:val="791D3993"/>
    <w:rsid w:val="79202162"/>
    <w:rsid w:val="7924138B"/>
    <w:rsid w:val="79826449"/>
    <w:rsid w:val="79872CF9"/>
    <w:rsid w:val="79D339B9"/>
    <w:rsid w:val="7A200C95"/>
    <w:rsid w:val="7A594332"/>
    <w:rsid w:val="7A8564DB"/>
    <w:rsid w:val="7AC22B97"/>
    <w:rsid w:val="7B190280"/>
    <w:rsid w:val="7B1F77A4"/>
    <w:rsid w:val="7B292799"/>
    <w:rsid w:val="7B7873E9"/>
    <w:rsid w:val="7C090682"/>
    <w:rsid w:val="7C183634"/>
    <w:rsid w:val="7C351D89"/>
    <w:rsid w:val="7C6A6CA8"/>
    <w:rsid w:val="7C9307A3"/>
    <w:rsid w:val="7CE81F24"/>
    <w:rsid w:val="7CF04E00"/>
    <w:rsid w:val="7D41026F"/>
    <w:rsid w:val="7D59343F"/>
    <w:rsid w:val="7E0A78B3"/>
    <w:rsid w:val="7E2912F3"/>
    <w:rsid w:val="7F850D3B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纯文本 Char"/>
    <w:link w:val="15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5">
    <w:name w:val="纯文本1"/>
    <w:basedOn w:val="1"/>
    <w:link w:val="14"/>
    <w:qFormat/>
    <w:uiPriority w:val="0"/>
    <w:pPr>
      <w:spacing w:line="360" w:lineRule="auto"/>
    </w:pPr>
    <w:rPr>
      <w:rFonts w:ascii="宋体" w:hAnsi="Courier New" w:cs="Courier New" w:eastAsiaTheme="minorEastAsia"/>
      <w:szCs w:val="21"/>
    </w:rPr>
  </w:style>
  <w:style w:type="character" w:customStyle="1" w:styleId="16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8C44E-C43F-477D-975C-A07661B7D2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637</Words>
  <Characters>3633</Characters>
  <Lines>30</Lines>
  <Paragraphs>8</Paragraphs>
  <TotalTime>0</TotalTime>
  <ScaleCrop>false</ScaleCrop>
  <LinksUpToDate>false</LinksUpToDate>
  <CharactersWithSpaces>4262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2020-07-31T15:12:00Z</dcterms:created>
  <dc:creator>微软用户</dc:creator>
  <cp:lastModifiedBy>春华秋实</cp:lastModifiedBy>
  <dcterms:modified xsi:type="dcterms:W3CDTF">2021-08-31T01:00:28Z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CBFA0E2C5B474EF3A51082040794C016</vt:lpwstr>
  </property>
</Properties>
</file>