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江西金海环保设备有限公司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杨海珍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15个工作日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未提供钢卷尺、游标卡尺有效校准报告。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验证了纠正措施和整改材料，纠正有效。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spacing w:before="120" w:line="240" w:lineRule="auto"/>
              <w:ind w:firstLine="422" w:firstLineChars="200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未提供钢卷尺、游标卡尺有效校准报告。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立即安排相关人员将钢卷尺和游标卡尺送有资质单位进行校准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因生产部相关人员工作繁忙，未能及时将钢卷尺和游标卡尺送有资质单位进行校准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已安排生产部相关人员将钢卷尺和游标卡尺送有资质单位进行校准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检查工厂内其他地方有无类似情况，有的话及时纠正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eastAsia="zh-CN"/>
              </w:rPr>
              <w:t>纠正措施实施有效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</w:t>
            </w:r>
            <w:r>
              <w:rPr>
                <w:rFonts w:eastAsia="方正仿宋简体"/>
                <w:b/>
              </w:rPr>
              <w:t xml:space="preserve">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</w:t>
      </w:r>
      <w:r>
        <w:rPr>
          <w:rFonts w:hint="eastAsia" w:eastAsia="方正仿宋简体"/>
          <w:b/>
          <w:lang w:val="en-US" w:eastAsia="zh-CN"/>
        </w:rPr>
        <w:t xml:space="preserve">      </w:t>
      </w:r>
      <w:bookmarkStart w:id="13" w:name="_GoBack"/>
      <w:bookmarkEnd w:id="13"/>
      <w:r>
        <w:rPr>
          <w:rFonts w:eastAsia="方正仿宋简体"/>
          <w:b/>
        </w:rPr>
        <w:t xml:space="preserve">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537946"/>
    <w:rsid w:val="4F0A3790"/>
    <w:rsid w:val="550618E1"/>
    <w:rsid w:val="78F156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2021-08-31T09:40:26Z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