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975"/>
        <w:gridCol w:w="863"/>
        <w:gridCol w:w="1275"/>
        <w:gridCol w:w="488"/>
        <w:gridCol w:w="762"/>
        <w:gridCol w:w="1262"/>
        <w:gridCol w:w="138"/>
        <w:gridCol w:w="880"/>
        <w:gridCol w:w="294"/>
        <w:gridCol w:w="238"/>
        <w:gridCol w:w="442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066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江西天晟金属设备有限公司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066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江西省宜春市樟树市洋湖工业园东阁粮库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066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江西省樟树市杏佛路88号曼哈顿国际都会31栋一单元906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60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汪建香</w:t>
            </w:r>
            <w:bookmarkEnd w:id="4"/>
          </w:p>
        </w:tc>
        <w:tc>
          <w:tcPr>
            <w:tcW w:w="76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15970509713</w:t>
            </w:r>
            <w:bookmarkEnd w:id="5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huangjianxiang-12@163.com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5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601" w:type="dxa"/>
            <w:gridSpan w:val="4"/>
            <w:vAlign w:val="center"/>
          </w:tcPr>
          <w:p>
            <w:bookmarkStart w:id="7" w:name="最高管理者"/>
            <w:bookmarkEnd w:id="7"/>
          </w:p>
        </w:tc>
        <w:tc>
          <w:tcPr>
            <w:tcW w:w="76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280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5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60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0881-2021-QEO</w:t>
            </w:r>
            <w:bookmarkEnd w:id="9"/>
          </w:p>
        </w:tc>
        <w:tc>
          <w:tcPr>
            <w:tcW w:w="76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703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55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066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55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066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55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066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55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066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5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066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5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937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Q：骨灰盒存放架的制造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E：骨灰盒存放架的制造所涉及场所的相关环境管理活动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O：骨灰盒存放架的制造所涉及场所的相关职业健康安全管理活动</w:t>
            </w:r>
            <w:bookmarkEnd w:id="22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Q：23.01.01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E：23.01.01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O：23.01.01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25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066" w:type="dxa"/>
            <w:gridSpan w:val="12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55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066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2021年08月27日 上午至2021年08月30日 上午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3.5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5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066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066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褚敏杰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2019-N1OHSMS-2068076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15170020221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伍光华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2020-N1EMS-2219448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2020-N1OHSMS-2219448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O:23.01.01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曾赣玲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2021-N0QMS-1286307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2021-N0EMS-1286307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2021-N0OHSMS-1286307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18079719816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  <w:tc>
          <w:tcPr>
            <w:tcW w:w="252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  <w:tc>
          <w:tcPr>
            <w:tcW w:w="189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5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7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6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400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2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vAlign w:val="center"/>
          </w:tcPr>
          <w:p/>
        </w:tc>
        <w:tc>
          <w:tcPr>
            <w:tcW w:w="97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  <w:gridSpan w:val="3"/>
            <w:vAlign w:val="center"/>
          </w:tcPr>
          <w:p/>
        </w:tc>
        <w:tc>
          <w:tcPr>
            <w:tcW w:w="189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5" w:type="dxa"/>
            <w:vAlign w:val="center"/>
          </w:tcPr>
          <w:p/>
        </w:tc>
        <w:tc>
          <w:tcPr>
            <w:tcW w:w="97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Align w:val="center"/>
          </w:tcPr>
          <w:p/>
        </w:tc>
        <w:tc>
          <w:tcPr>
            <w:tcW w:w="1412" w:type="dxa"/>
            <w:gridSpan w:val="3"/>
            <w:vAlign w:val="center"/>
          </w:tcPr>
          <w:p/>
        </w:tc>
        <w:tc>
          <w:tcPr>
            <w:tcW w:w="189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5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褚敏杰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512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550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891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5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15170020221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12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9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2021.8.25</w:t>
            </w:r>
          </w:p>
        </w:tc>
        <w:tc>
          <w:tcPr>
            <w:tcW w:w="127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12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2021.8.25</w:t>
            </w:r>
          </w:p>
        </w:tc>
        <w:tc>
          <w:tcPr>
            <w:tcW w:w="155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2021.8.27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575"/>
        <w:gridCol w:w="1186"/>
        <w:gridCol w:w="3314"/>
        <w:gridCol w:w="2193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0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过程</w:t>
            </w:r>
          </w:p>
        </w:tc>
        <w:tc>
          <w:tcPr>
            <w:tcW w:w="219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01" w:type="dxa"/>
            <w:vMerge w:val="restart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8.27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第一天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0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09：00-09：30</w:t>
            </w:r>
          </w:p>
        </w:tc>
        <w:tc>
          <w:tcPr>
            <w:tcW w:w="6693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0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09:30-10：00</w:t>
            </w:r>
          </w:p>
        </w:tc>
        <w:tc>
          <w:tcPr>
            <w:tcW w:w="1186" w:type="dxa"/>
            <w:shd w:val="clear" w:color="auto" w:fill="auto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管理层</w:t>
            </w:r>
          </w:p>
          <w:p>
            <w:pPr>
              <w:pStyle w:val="9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安全事务代表</w:t>
            </w:r>
          </w:p>
        </w:tc>
        <w:tc>
          <w:tcPr>
            <w:tcW w:w="33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ind w:right="57"/>
              <w:jc w:val="both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理解组织及其环境、理解相关方的需求和期望、确定管理体系的范围、管理体系及其过程、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领导作用、管理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方针、组织的岗位、职责和权限、应对风险和机遇的措施、目标及其实现的策划、资源、沟通/信息交流、管理评审、改进、持续改进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体系变更、删减确认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协商与参与</w:t>
            </w:r>
          </w:p>
          <w:p>
            <w:pPr>
              <w:tabs>
                <w:tab w:val="left" w:pos="709"/>
              </w:tabs>
              <w:ind w:right="57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对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上次审核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问题整改情况的确认；事故事件及起处理情况，环境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安全监测情况、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证书标志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使用情况等</w:t>
            </w:r>
          </w:p>
        </w:tc>
        <w:tc>
          <w:tcPr>
            <w:tcW w:w="219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both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Q/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：4.1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4.2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4.3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4.4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5.1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5.2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7.1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7.4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9.3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10.1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10.3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Q:6.3、8.3</w:t>
            </w:r>
          </w:p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O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5.4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0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vMerge w:val="restart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10:00-17:30</w:t>
            </w:r>
          </w:p>
        </w:tc>
        <w:tc>
          <w:tcPr>
            <w:tcW w:w="1186" w:type="dxa"/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both"/>
              <w:textAlignment w:val="auto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行政部</w:t>
            </w:r>
          </w:p>
        </w:tc>
        <w:tc>
          <w:tcPr>
            <w:tcW w:w="33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ind w:right="57" w:rightChars="0"/>
              <w:jc w:val="both"/>
              <w:textAlignment w:val="auto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组织的岗位、职责和权限、目标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及控制的策划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、环境因素/危险源的识别与评价、措施的策划、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人员、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能力、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意识、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成文信息、组织的知识、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运行策划和控制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应急准备和响应、监视、测量、分析和评价、内部审核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改进</w:t>
            </w:r>
          </w:p>
        </w:tc>
        <w:tc>
          <w:tcPr>
            <w:tcW w:w="219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both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6.2、7.1.2、7.1.6、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7.2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7.3、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7.5、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9.1.1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9.2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both"/>
              <w:textAlignment w:val="auto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E/O: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7.2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7.3、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7.5、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9.2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0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8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default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及现场</w:t>
            </w:r>
          </w:p>
        </w:tc>
        <w:tc>
          <w:tcPr>
            <w:tcW w:w="33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ind w:right="57"/>
              <w:jc w:val="both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B审核、C实习：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both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组织的岗位、职责和权限、目标、环境因素/危险源的识别与评价、措施的策划、合规义务、合规性评价、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基础设施、过程环境、运行策划、设计开发、生产过程控制、监测分析、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运行策划和控制、应急准备和响应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专业）、改进</w:t>
            </w:r>
          </w:p>
        </w:tc>
        <w:tc>
          <w:tcPr>
            <w:tcW w:w="219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both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Q:5.3、6.2、7.1.3、7.1.4、8.1、8.5、9.1.3、10.2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both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E/O:5.3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6.1.2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6.1.4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6.1.3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9.1.1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9.1.2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B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0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6693" w:type="dxa"/>
            <w:gridSpan w:val="3"/>
            <w:shd w:val="clear" w:color="auto" w:fill="auto"/>
            <w:vAlign w:val="top"/>
          </w:tcPr>
          <w:p>
            <w:pPr>
              <w:spacing w:line="300" w:lineRule="exact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休息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0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17:30</w:t>
            </w:r>
          </w:p>
        </w:tc>
        <w:tc>
          <w:tcPr>
            <w:tcW w:w="1186" w:type="dxa"/>
            <w:shd w:val="clear" w:color="auto" w:fill="auto"/>
            <w:vAlign w:val="top"/>
          </w:tcPr>
          <w:p>
            <w:pPr>
              <w:spacing w:line="30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3314" w:type="dxa"/>
            <w:shd w:val="clear" w:color="auto" w:fill="auto"/>
            <w:vAlign w:val="top"/>
          </w:tcPr>
          <w:p>
            <w:pPr>
              <w:spacing w:line="300" w:lineRule="exact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第一天结束（8h）</w:t>
            </w:r>
          </w:p>
        </w:tc>
        <w:tc>
          <w:tcPr>
            <w:tcW w:w="2193" w:type="dxa"/>
            <w:shd w:val="clear" w:color="auto" w:fill="auto"/>
            <w:vAlign w:val="top"/>
          </w:tcPr>
          <w:p>
            <w:pPr>
              <w:spacing w:line="30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01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8.28</w:t>
            </w:r>
          </w:p>
        </w:tc>
        <w:tc>
          <w:tcPr>
            <w:tcW w:w="1575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第2天</w:t>
            </w:r>
          </w:p>
        </w:tc>
        <w:tc>
          <w:tcPr>
            <w:tcW w:w="1186" w:type="dxa"/>
            <w:shd w:val="clear" w:color="auto" w:fill="auto"/>
            <w:vAlign w:val="top"/>
          </w:tcPr>
          <w:p>
            <w:pPr>
              <w:spacing w:line="30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3314" w:type="dxa"/>
            <w:shd w:val="clear" w:color="auto" w:fill="auto"/>
            <w:vAlign w:val="top"/>
          </w:tcPr>
          <w:p>
            <w:pPr>
              <w:spacing w:line="30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2193" w:type="dxa"/>
            <w:shd w:val="clear" w:color="auto" w:fill="auto"/>
            <w:vAlign w:val="top"/>
          </w:tcPr>
          <w:p>
            <w:pPr>
              <w:spacing w:line="30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0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08:30-17:00</w:t>
            </w:r>
          </w:p>
        </w:tc>
        <w:tc>
          <w:tcPr>
            <w:tcW w:w="1186" w:type="dxa"/>
            <w:shd w:val="clear" w:color="auto" w:fill="auto"/>
            <w:vAlign w:val="top"/>
          </w:tcPr>
          <w:p>
            <w:pPr>
              <w:pStyle w:val="9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供销部</w:t>
            </w:r>
          </w:p>
        </w:tc>
        <w:tc>
          <w:tcPr>
            <w:tcW w:w="3314" w:type="dxa"/>
            <w:shd w:val="clear" w:color="auto" w:fill="auto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组织的岗位、职责和权限、目标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顾客要求、外部提供控制、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交付后的活动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顾客满意、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环境因素/危险源的识别与评价、措施的策划、运行策划和控制、应急准备和响应</w:t>
            </w:r>
          </w:p>
        </w:tc>
        <w:tc>
          <w:tcPr>
            <w:tcW w:w="2193" w:type="dxa"/>
            <w:shd w:val="clear" w:color="auto" w:fill="auto"/>
            <w:vAlign w:val="top"/>
          </w:tcPr>
          <w:p>
            <w:pPr>
              <w:spacing w:line="300" w:lineRule="exact"/>
              <w:jc w:val="both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8.2、8.4、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8.5.5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9.1.2</w:t>
            </w:r>
          </w:p>
          <w:p>
            <w:pPr>
              <w:spacing w:line="300" w:lineRule="exact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E/O: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6.1.2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6.1.4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0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08:30-17:00</w:t>
            </w:r>
          </w:p>
        </w:tc>
        <w:tc>
          <w:tcPr>
            <w:tcW w:w="1186" w:type="dxa"/>
            <w:shd w:val="clear" w:color="auto" w:fill="auto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及现场</w:t>
            </w:r>
          </w:p>
        </w:tc>
        <w:tc>
          <w:tcPr>
            <w:tcW w:w="3314" w:type="dxa"/>
            <w:shd w:val="clear" w:color="auto" w:fill="auto"/>
            <w:vAlign w:val="top"/>
          </w:tcPr>
          <w:p>
            <w:pPr>
              <w:spacing w:line="30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继续审核</w:t>
            </w:r>
          </w:p>
        </w:tc>
        <w:tc>
          <w:tcPr>
            <w:tcW w:w="2193" w:type="dxa"/>
            <w:shd w:val="clear" w:color="auto" w:fill="auto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80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1186" w:type="dxa"/>
            <w:shd w:val="clear" w:color="auto" w:fill="auto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休息</w:t>
            </w:r>
          </w:p>
        </w:tc>
        <w:tc>
          <w:tcPr>
            <w:tcW w:w="3314" w:type="dxa"/>
            <w:shd w:val="clear" w:color="auto" w:fill="auto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193" w:type="dxa"/>
            <w:shd w:val="clear" w:color="auto" w:fill="auto"/>
            <w:vAlign w:val="top"/>
          </w:tcPr>
          <w:p>
            <w:pPr>
              <w:spacing w:line="30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0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186" w:type="dxa"/>
            <w:shd w:val="clear" w:color="auto" w:fill="auto"/>
            <w:vAlign w:val="top"/>
          </w:tcPr>
          <w:p>
            <w:pPr>
              <w:spacing w:line="30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3314" w:type="dxa"/>
            <w:shd w:val="clear" w:color="auto" w:fill="auto"/>
            <w:vAlign w:val="top"/>
          </w:tcPr>
          <w:p>
            <w:pPr>
              <w:spacing w:line="300" w:lineRule="exact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第二天结束（8h）</w:t>
            </w:r>
          </w:p>
        </w:tc>
        <w:tc>
          <w:tcPr>
            <w:tcW w:w="2193" w:type="dxa"/>
            <w:shd w:val="clear" w:color="auto" w:fill="auto"/>
            <w:vAlign w:val="top"/>
          </w:tcPr>
          <w:p>
            <w:pPr>
              <w:spacing w:line="30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" w:hRule="atLeast"/>
        </w:trPr>
        <w:tc>
          <w:tcPr>
            <w:tcW w:w="801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8.29</w:t>
            </w:r>
          </w:p>
        </w:tc>
        <w:tc>
          <w:tcPr>
            <w:tcW w:w="1575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第3天</w:t>
            </w:r>
          </w:p>
        </w:tc>
        <w:tc>
          <w:tcPr>
            <w:tcW w:w="1186" w:type="dxa"/>
            <w:shd w:val="clear" w:color="auto" w:fill="auto"/>
            <w:vAlign w:val="top"/>
          </w:tcPr>
          <w:p>
            <w:pPr>
              <w:spacing w:line="30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3314" w:type="dxa"/>
            <w:shd w:val="clear" w:color="auto" w:fill="auto"/>
            <w:vAlign w:val="top"/>
          </w:tcPr>
          <w:p>
            <w:pPr>
              <w:spacing w:line="30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2193" w:type="dxa"/>
            <w:shd w:val="clear" w:color="auto" w:fill="auto"/>
            <w:vAlign w:val="top"/>
          </w:tcPr>
          <w:p>
            <w:pPr>
              <w:spacing w:line="30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0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08:30-17：00</w:t>
            </w:r>
          </w:p>
        </w:tc>
        <w:tc>
          <w:tcPr>
            <w:tcW w:w="1186" w:type="dxa"/>
            <w:shd w:val="clear" w:color="auto" w:fill="auto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 w:eastAsia="楷体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3314" w:type="dxa"/>
            <w:shd w:val="clear" w:color="auto" w:fill="auto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组织的岗位、职责和权限、目标、环境因素/危险源的识别与评价、措施的策划、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资源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、运行策划和控制、应急准备和响应</w:t>
            </w:r>
          </w:p>
        </w:tc>
        <w:tc>
          <w:tcPr>
            <w:tcW w:w="2193" w:type="dxa"/>
            <w:shd w:val="clear" w:color="auto" w:fill="auto"/>
            <w:vAlign w:val="top"/>
          </w:tcPr>
          <w:p>
            <w:pPr>
              <w:spacing w:line="300" w:lineRule="exact"/>
              <w:jc w:val="both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Q:5.3、6.2、7.1</w:t>
            </w:r>
          </w:p>
          <w:p>
            <w:pPr>
              <w:spacing w:line="30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E/O:5.3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7.1、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6.1.2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6.1.4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0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86" w:type="dxa"/>
            <w:shd w:val="clear" w:color="auto" w:fill="auto"/>
            <w:vAlign w:val="top"/>
          </w:tcPr>
          <w:p>
            <w:pPr>
              <w:spacing w:line="300" w:lineRule="exact"/>
              <w:jc w:val="both"/>
              <w:rPr>
                <w:rFonts w:ascii="宋体" w:hAnsi="宋体" w:eastAsia="楷体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品质部</w:t>
            </w:r>
          </w:p>
        </w:tc>
        <w:tc>
          <w:tcPr>
            <w:tcW w:w="331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right="57"/>
              <w:jc w:val="both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B审核、C实习：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组织的岗位、职责和权限、目标、环境因素/危险源的识别与评价、措施的策划、运行策划和控制、应急准备和响应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策划、放行、不合格品控制、分析与评价</w:t>
            </w:r>
          </w:p>
        </w:tc>
        <w:tc>
          <w:tcPr>
            <w:tcW w:w="219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both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Q:5.3、6.2、7.1.5、8.1、8.6、8.7、9.1.3</w:t>
            </w:r>
          </w:p>
          <w:p>
            <w:pPr>
              <w:spacing w:line="30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E/O:5.3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6.1.2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6.1.4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B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0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693" w:type="dxa"/>
            <w:gridSpan w:val="3"/>
            <w:shd w:val="clear" w:color="auto" w:fill="auto"/>
            <w:vAlign w:val="top"/>
          </w:tcPr>
          <w:p>
            <w:pPr>
              <w:spacing w:line="30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休息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0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186" w:type="dxa"/>
            <w:shd w:val="clear" w:color="auto" w:fill="auto"/>
            <w:vAlign w:val="top"/>
          </w:tcPr>
          <w:p>
            <w:pPr>
              <w:spacing w:line="30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14" w:type="dxa"/>
            <w:shd w:val="clear" w:color="auto" w:fill="auto"/>
            <w:vAlign w:val="top"/>
          </w:tcPr>
          <w:p>
            <w:pPr>
              <w:spacing w:line="30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第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/>
                <w:color w:val="auto"/>
                <w:sz w:val="21"/>
                <w:szCs w:val="21"/>
              </w:rPr>
              <w:t>天结束（8h）</w:t>
            </w:r>
          </w:p>
        </w:tc>
        <w:tc>
          <w:tcPr>
            <w:tcW w:w="2193" w:type="dxa"/>
            <w:shd w:val="clear" w:color="auto" w:fill="auto"/>
            <w:vAlign w:val="top"/>
          </w:tcPr>
          <w:p>
            <w:pPr>
              <w:spacing w:line="30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</w:trPr>
        <w:tc>
          <w:tcPr>
            <w:tcW w:w="801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8.30</w:t>
            </w:r>
          </w:p>
        </w:tc>
        <w:tc>
          <w:tcPr>
            <w:tcW w:w="1575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第4天</w:t>
            </w:r>
          </w:p>
        </w:tc>
        <w:tc>
          <w:tcPr>
            <w:tcW w:w="1186" w:type="dxa"/>
            <w:shd w:val="clear" w:color="auto" w:fill="auto"/>
            <w:vAlign w:val="top"/>
          </w:tcPr>
          <w:p>
            <w:pPr>
              <w:spacing w:line="300" w:lineRule="exact"/>
              <w:jc w:val="both"/>
              <w:rPr>
                <w:rFonts w:ascii="宋体" w:hAnsi="宋体" w:eastAsia="楷体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314" w:type="dxa"/>
            <w:shd w:val="clear" w:color="auto" w:fill="auto"/>
            <w:vAlign w:val="top"/>
          </w:tcPr>
          <w:p>
            <w:pPr>
              <w:spacing w:line="300" w:lineRule="exact"/>
              <w:jc w:val="both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193" w:type="dxa"/>
            <w:shd w:val="clear" w:color="auto" w:fill="auto"/>
            <w:vAlign w:val="top"/>
          </w:tcPr>
          <w:p>
            <w:pPr>
              <w:spacing w:line="30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0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08：00-11：00</w:t>
            </w:r>
          </w:p>
        </w:tc>
        <w:tc>
          <w:tcPr>
            <w:tcW w:w="6693" w:type="dxa"/>
            <w:gridSpan w:val="3"/>
            <w:shd w:val="clear" w:color="auto" w:fill="auto"/>
            <w:vAlign w:val="top"/>
          </w:tcPr>
          <w:p>
            <w:pPr>
              <w:spacing w:line="300" w:lineRule="exact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补充审核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0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11:00-12:00</w:t>
            </w:r>
          </w:p>
        </w:tc>
        <w:tc>
          <w:tcPr>
            <w:tcW w:w="1186" w:type="dxa"/>
            <w:shd w:val="clear" w:color="auto" w:fill="auto"/>
            <w:vAlign w:val="top"/>
          </w:tcPr>
          <w:p>
            <w:pPr>
              <w:spacing w:line="30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3314" w:type="dxa"/>
            <w:shd w:val="clear" w:color="auto" w:fill="auto"/>
            <w:vAlign w:val="top"/>
          </w:tcPr>
          <w:p>
            <w:pPr>
              <w:spacing w:line="300" w:lineRule="exact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末次</w:t>
            </w:r>
            <w:r>
              <w:rPr>
                <w:rFonts w:hint="eastAsia"/>
                <w:color w:val="auto"/>
                <w:sz w:val="21"/>
                <w:szCs w:val="21"/>
              </w:rPr>
              <w:t>会议</w:t>
            </w:r>
          </w:p>
        </w:tc>
        <w:tc>
          <w:tcPr>
            <w:tcW w:w="2193" w:type="dxa"/>
            <w:shd w:val="clear" w:color="auto" w:fill="auto"/>
            <w:vAlign w:val="top"/>
          </w:tcPr>
          <w:p>
            <w:pPr>
              <w:spacing w:line="300" w:lineRule="exact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0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1186" w:type="dxa"/>
            <w:shd w:val="clear" w:color="auto" w:fill="auto"/>
            <w:vAlign w:val="top"/>
          </w:tcPr>
          <w:p>
            <w:pPr>
              <w:spacing w:line="30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3314" w:type="dxa"/>
            <w:shd w:val="clear" w:color="auto" w:fill="auto"/>
            <w:vAlign w:val="top"/>
          </w:tcPr>
          <w:p>
            <w:pPr>
              <w:spacing w:line="300" w:lineRule="exact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审核结束</w:t>
            </w:r>
            <w:bookmarkStart w:id="33" w:name="_GoBack"/>
            <w:bookmarkEnd w:id="33"/>
          </w:p>
        </w:tc>
        <w:tc>
          <w:tcPr>
            <w:tcW w:w="2193" w:type="dxa"/>
            <w:shd w:val="clear" w:color="auto" w:fill="auto"/>
            <w:vAlign w:val="top"/>
          </w:tcPr>
          <w:p>
            <w:pPr>
              <w:spacing w:line="30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S：4.1、4.2、4.3.1、4.3.2、4.3.3、4.4.1、4.4.3、4.4.6、4.4.7、4.5.1、4.5.2、4.5.3、4.5.5、4.6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0A4472"/>
    <w:rsid w:val="2C8B112A"/>
    <w:rsid w:val="2D0C6D6A"/>
    <w:rsid w:val="2FCF7C54"/>
    <w:rsid w:val="377C0CE0"/>
    <w:rsid w:val="5AC1592D"/>
    <w:rsid w:val="5CCE7B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4</TotalTime>
  <ScaleCrop>false</ScaleCrop>
  <LinksUpToDate>false</LinksUpToDate>
  <CharactersWithSpaces>5336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lenovo1018</cp:lastModifiedBy>
  <dcterms:modified xsi:type="dcterms:W3CDTF">2021-08-28T07:18:02Z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2052-11.1.0.10314</vt:lpwstr>
  </property>
</Properties>
</file>