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83540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236"/>
        <w:gridCol w:w="180"/>
        <w:gridCol w:w="355"/>
        <w:gridCol w:w="300"/>
        <w:gridCol w:w="157"/>
        <w:gridCol w:w="433"/>
        <w:gridCol w:w="843"/>
        <w:gridCol w:w="358"/>
        <w:gridCol w:w="618"/>
        <w:gridCol w:w="441"/>
        <w:gridCol w:w="772"/>
      </w:tblGrid>
      <w:tr w:rsidR="00206CFE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35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354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菏泽市新世纪电子设备制造有限公司</w:t>
            </w:r>
            <w:bookmarkEnd w:id="0"/>
          </w:p>
        </w:tc>
      </w:tr>
      <w:tr w:rsidR="00206CFE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35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3540B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菏泽市永昌路</w:t>
            </w:r>
            <w:r>
              <w:rPr>
                <w:sz w:val="21"/>
                <w:szCs w:val="21"/>
              </w:rPr>
              <w:t>259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206CFE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35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3540B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山东省菏泽市牡丹区毅德城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栋</w:t>
            </w:r>
            <w:r>
              <w:rPr>
                <w:sz w:val="21"/>
                <w:szCs w:val="21"/>
              </w:rPr>
              <w:t>1006</w:t>
            </w:r>
            <w:r>
              <w:rPr>
                <w:sz w:val="21"/>
                <w:szCs w:val="21"/>
              </w:rPr>
              <w:t>号</w:t>
            </w:r>
            <w:bookmarkEnd w:id="2"/>
          </w:p>
        </w:tc>
      </w:tr>
      <w:tr w:rsidR="00206CFE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35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83540B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0892-2021-QEO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835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83540B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83540B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206CFE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35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83540B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李发起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835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83540B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13805306531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835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83540B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199611305@qq.com</w:t>
            </w:r>
            <w:bookmarkEnd w:id="13"/>
          </w:p>
        </w:tc>
      </w:tr>
      <w:tr w:rsidR="00206CFE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3540B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83540B">
            <w:bookmarkStart w:id="14" w:name="管理者代表"/>
            <w:r>
              <w:t>李发起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835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B230AE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B230AE"/>
        </w:tc>
        <w:tc>
          <w:tcPr>
            <w:tcW w:w="1213" w:type="dxa"/>
            <w:gridSpan w:val="2"/>
            <w:vMerge/>
            <w:vAlign w:val="center"/>
          </w:tcPr>
          <w:p w:rsidR="00D25683" w:rsidRDefault="00B230AE"/>
        </w:tc>
      </w:tr>
      <w:tr w:rsidR="00206CFE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3540B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3540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83540B" w:rsidP="00C13494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83540B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206CFE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3540B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3540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 w:rsidR="00206CFE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83540B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C13494" w:rsidP="00C13494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3540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r w:rsidR="0083540B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83540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 </w:t>
            </w:r>
            <w:bookmarkStart w:id="17" w:name="非现场"/>
            <w:r w:rsidR="0083540B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</w:t>
            </w:r>
            <w:r w:rsidR="0083540B">
              <w:rPr>
                <w:rFonts w:ascii="宋体" w:hAnsi="宋体" w:cs="宋体" w:hint="eastAsia"/>
                <w:color w:val="000000"/>
                <w:kern w:val="0"/>
                <w:szCs w:val="21"/>
              </w:rPr>
              <w:t>（仅限一阶段）</w:t>
            </w:r>
          </w:p>
        </w:tc>
      </w:tr>
      <w:tr w:rsidR="00206CFE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83540B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83540B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206CFE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83540B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83540B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 □智能手机 □台式电脑 □笔记本电脑 □录像机 □照相机 □可穿戴设备</w:t>
            </w:r>
          </w:p>
        </w:tc>
      </w:tr>
      <w:tr w:rsidR="00206CFE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3540B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83540B">
            <w:bookmarkStart w:id="18" w:name="审核范围"/>
            <w:r>
              <w:t>Q</w:t>
            </w:r>
            <w:r>
              <w:t>：石油设备、实验室仪器仪表、井下工具的销售服务</w:t>
            </w:r>
          </w:p>
          <w:p w:rsidR="00D25683" w:rsidRDefault="0083540B">
            <w:r>
              <w:t>E</w:t>
            </w:r>
            <w:r>
              <w:t>：石油设备、实验室仪器仪表、井下工具的销售服务所涉及场所的相关环境管理活动</w:t>
            </w:r>
          </w:p>
          <w:p w:rsidR="00D25683" w:rsidRDefault="0083540B">
            <w:r>
              <w:t>O</w:t>
            </w:r>
            <w:r>
              <w:t>：石油设备、实验室仪器仪表、井下工具的销售服务所涉及场所的相关职业健康安全管理活动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83540B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83540B">
            <w:bookmarkStart w:id="19" w:name="专业代码"/>
            <w:r>
              <w:t>Q</w:t>
            </w:r>
            <w:r>
              <w:t>：</w:t>
            </w:r>
            <w:r>
              <w:t>29.10.07</w:t>
            </w:r>
          </w:p>
          <w:p w:rsidR="00D25683" w:rsidRDefault="0083540B">
            <w:r>
              <w:t>E</w:t>
            </w:r>
            <w:r>
              <w:t>：</w:t>
            </w:r>
            <w:r>
              <w:t>29.10.07</w:t>
            </w:r>
          </w:p>
          <w:p w:rsidR="00D25683" w:rsidRDefault="0083540B">
            <w:r>
              <w:t>O</w:t>
            </w:r>
            <w:r>
              <w:t>：</w:t>
            </w:r>
            <w:r>
              <w:t>29.10.07</w:t>
            </w:r>
            <w:bookmarkEnd w:id="19"/>
          </w:p>
        </w:tc>
      </w:tr>
      <w:tr w:rsidR="00206CFE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3540B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3540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83540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83540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 □RB/T       （行业认证标准）</w:t>
            </w:r>
          </w:p>
          <w:p w:rsidR="00D25683" w:rsidRDefault="0083540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83540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C1349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3540B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="0083540B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3540B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C13494" w:rsidP="00C1349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3540B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83540B"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206CFE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3540B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3540B" w:rsidP="00C1349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08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31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日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上午至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08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31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日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8" w:name="审核天数"/>
            <w:r>
              <w:rPr>
                <w:b/>
                <w:sz w:val="21"/>
                <w:szCs w:val="21"/>
                <w:u w:val="single"/>
              </w:rPr>
              <w:t>0.5</w:t>
            </w:r>
            <w:bookmarkEnd w:id="28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83540B" w:rsidP="00C1349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206CFE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3540B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C1349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3540B">
              <w:rPr>
                <w:rFonts w:hint="eastAsia"/>
                <w:b/>
                <w:sz w:val="21"/>
                <w:szCs w:val="21"/>
              </w:rPr>
              <w:t>普通话</w:t>
            </w:r>
            <w:r w:rsidR="0083540B">
              <w:rPr>
                <w:rFonts w:hint="eastAsia"/>
                <w:b/>
                <w:sz w:val="21"/>
                <w:szCs w:val="21"/>
              </w:rPr>
              <w:t xml:space="preserve">   </w:t>
            </w:r>
            <w:r w:rsidR="0083540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3540B">
              <w:rPr>
                <w:rFonts w:hint="eastAsia"/>
                <w:b/>
                <w:sz w:val="21"/>
                <w:szCs w:val="21"/>
              </w:rPr>
              <w:t>英语</w:t>
            </w:r>
            <w:r w:rsidR="0083540B">
              <w:rPr>
                <w:rFonts w:hint="eastAsia"/>
                <w:b/>
                <w:sz w:val="21"/>
                <w:szCs w:val="21"/>
              </w:rPr>
              <w:t xml:space="preserve">   </w:t>
            </w:r>
            <w:r w:rsidR="0083540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3540B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06CFE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AD4374">
            <w:pPr>
              <w:jc w:val="center"/>
              <w:rPr>
                <w:b/>
                <w:bCs/>
              </w:rPr>
            </w:pPr>
            <w:bookmarkStart w:id="29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262532B" wp14:editId="011D5C96">
                  <wp:simplePos x="0" y="0"/>
                  <wp:positionH relativeFrom="column">
                    <wp:posOffset>-488950</wp:posOffset>
                  </wp:positionH>
                  <wp:positionV relativeFrom="paragraph">
                    <wp:posOffset>-849630</wp:posOffset>
                  </wp:positionV>
                  <wp:extent cx="7200000" cy="9658618"/>
                  <wp:effectExtent l="0" t="0" r="0" b="0"/>
                  <wp:wrapNone/>
                  <wp:docPr id="2" name="图片 2" descr="E:\360安全云盘同步版\国标联合审核\202109\菏泽市新世纪电子设备制造有限公司\新建文件夹\扫描全能王 2021-09-06 08.26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9\菏泽市新世纪电子设备制造有限公司\新建文件夹\扫描全能王 2021-09-06 08.26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58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9"/>
            <w:r w:rsidR="0083540B">
              <w:rPr>
                <w:rFonts w:hint="eastAsia"/>
                <w:b/>
                <w:bCs/>
              </w:rPr>
              <w:t>审核</w:t>
            </w:r>
            <w:proofErr w:type="gramStart"/>
            <w:r w:rsidR="0083540B"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206CFE" w:rsidTr="00C1349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5" w:type="dxa"/>
            <w:gridSpan w:val="3"/>
            <w:vAlign w:val="center"/>
          </w:tcPr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8354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76" w:type="dxa"/>
            <w:gridSpan w:val="2"/>
            <w:vAlign w:val="center"/>
          </w:tcPr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72" w:type="dxa"/>
            <w:vAlign w:val="center"/>
          </w:tcPr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206CFE" w:rsidTr="00C1349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567" w:type="dxa"/>
            <w:vAlign w:val="center"/>
          </w:tcPr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5" w:type="dxa"/>
            <w:gridSpan w:val="3"/>
            <w:vAlign w:val="center"/>
          </w:tcPr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2019-N1QMS-3073544</w:t>
            </w:r>
          </w:p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2020-N1EMS-3073544</w:t>
            </w:r>
          </w:p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2020-N1OHSMS-3073544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835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B230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772" w:type="dxa"/>
            <w:vAlign w:val="center"/>
          </w:tcPr>
          <w:p w:rsidR="00D25683" w:rsidRDefault="00B230AE">
            <w:pPr>
              <w:jc w:val="center"/>
              <w:rPr>
                <w:sz w:val="21"/>
                <w:szCs w:val="21"/>
              </w:rPr>
            </w:pPr>
          </w:p>
        </w:tc>
      </w:tr>
      <w:tr w:rsidR="00206CFE" w:rsidTr="00C1349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567" w:type="dxa"/>
            <w:vAlign w:val="center"/>
          </w:tcPr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5" w:type="dxa"/>
            <w:gridSpan w:val="3"/>
            <w:vAlign w:val="center"/>
          </w:tcPr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2019-N1QMS-3034990</w:t>
            </w:r>
          </w:p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835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B230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835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772" w:type="dxa"/>
            <w:vAlign w:val="center"/>
          </w:tcPr>
          <w:p w:rsidR="00D25683" w:rsidRDefault="00B230AE">
            <w:pPr>
              <w:jc w:val="center"/>
              <w:rPr>
                <w:sz w:val="21"/>
                <w:szCs w:val="21"/>
              </w:rPr>
            </w:pPr>
          </w:p>
        </w:tc>
      </w:tr>
      <w:tr w:rsidR="00206CFE" w:rsidTr="00C1349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230AE"/>
        </w:tc>
        <w:tc>
          <w:tcPr>
            <w:tcW w:w="1152" w:type="dxa"/>
            <w:gridSpan w:val="2"/>
            <w:vAlign w:val="center"/>
          </w:tcPr>
          <w:p w:rsidR="00D25683" w:rsidRDefault="00B230AE"/>
        </w:tc>
        <w:tc>
          <w:tcPr>
            <w:tcW w:w="567" w:type="dxa"/>
            <w:vAlign w:val="center"/>
          </w:tcPr>
          <w:p w:rsidR="00D25683" w:rsidRDefault="00B230AE"/>
        </w:tc>
        <w:tc>
          <w:tcPr>
            <w:tcW w:w="2655" w:type="dxa"/>
            <w:gridSpan w:val="3"/>
            <w:vAlign w:val="center"/>
          </w:tcPr>
          <w:p w:rsidR="00D25683" w:rsidRDefault="00B230AE"/>
        </w:tc>
        <w:tc>
          <w:tcPr>
            <w:tcW w:w="992" w:type="dxa"/>
            <w:gridSpan w:val="4"/>
            <w:vAlign w:val="center"/>
          </w:tcPr>
          <w:p w:rsidR="00D25683" w:rsidRDefault="00B230AE"/>
        </w:tc>
        <w:tc>
          <w:tcPr>
            <w:tcW w:w="1276" w:type="dxa"/>
            <w:gridSpan w:val="2"/>
            <w:vAlign w:val="center"/>
          </w:tcPr>
          <w:p w:rsidR="00D25683" w:rsidRDefault="00B230AE"/>
        </w:tc>
        <w:tc>
          <w:tcPr>
            <w:tcW w:w="1417" w:type="dxa"/>
            <w:gridSpan w:val="3"/>
            <w:vAlign w:val="center"/>
          </w:tcPr>
          <w:p w:rsidR="00D25683" w:rsidRDefault="00B230AE"/>
        </w:tc>
        <w:tc>
          <w:tcPr>
            <w:tcW w:w="772" w:type="dxa"/>
            <w:vAlign w:val="center"/>
          </w:tcPr>
          <w:p w:rsidR="00D25683" w:rsidRDefault="00B230AE"/>
        </w:tc>
      </w:tr>
      <w:tr w:rsidR="00206CFE" w:rsidTr="00C13494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230AE"/>
        </w:tc>
        <w:tc>
          <w:tcPr>
            <w:tcW w:w="1152" w:type="dxa"/>
            <w:gridSpan w:val="2"/>
            <w:vAlign w:val="center"/>
          </w:tcPr>
          <w:p w:rsidR="00D25683" w:rsidRDefault="00B230AE"/>
        </w:tc>
        <w:tc>
          <w:tcPr>
            <w:tcW w:w="567" w:type="dxa"/>
            <w:vAlign w:val="center"/>
          </w:tcPr>
          <w:p w:rsidR="00D25683" w:rsidRDefault="00B230AE"/>
        </w:tc>
        <w:tc>
          <w:tcPr>
            <w:tcW w:w="2655" w:type="dxa"/>
            <w:gridSpan w:val="3"/>
            <w:vAlign w:val="center"/>
          </w:tcPr>
          <w:p w:rsidR="00D25683" w:rsidRDefault="00B230AE"/>
        </w:tc>
        <w:tc>
          <w:tcPr>
            <w:tcW w:w="992" w:type="dxa"/>
            <w:gridSpan w:val="4"/>
            <w:vAlign w:val="center"/>
          </w:tcPr>
          <w:p w:rsidR="00D25683" w:rsidRDefault="00B230AE"/>
        </w:tc>
        <w:tc>
          <w:tcPr>
            <w:tcW w:w="1276" w:type="dxa"/>
            <w:gridSpan w:val="2"/>
            <w:vAlign w:val="center"/>
          </w:tcPr>
          <w:p w:rsidR="00D25683" w:rsidRDefault="00B230AE"/>
        </w:tc>
        <w:tc>
          <w:tcPr>
            <w:tcW w:w="1417" w:type="dxa"/>
            <w:gridSpan w:val="3"/>
            <w:vAlign w:val="center"/>
          </w:tcPr>
          <w:p w:rsidR="00D25683" w:rsidRDefault="00B230AE"/>
        </w:tc>
        <w:tc>
          <w:tcPr>
            <w:tcW w:w="772" w:type="dxa"/>
            <w:vAlign w:val="center"/>
          </w:tcPr>
          <w:p w:rsidR="00D25683" w:rsidRDefault="00B230AE"/>
        </w:tc>
      </w:tr>
      <w:tr w:rsidR="00206CFE" w:rsidTr="00C13494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230AE"/>
        </w:tc>
        <w:tc>
          <w:tcPr>
            <w:tcW w:w="1152" w:type="dxa"/>
            <w:gridSpan w:val="2"/>
            <w:vAlign w:val="center"/>
          </w:tcPr>
          <w:p w:rsidR="00D25683" w:rsidRDefault="00B230AE"/>
        </w:tc>
        <w:tc>
          <w:tcPr>
            <w:tcW w:w="567" w:type="dxa"/>
            <w:vAlign w:val="center"/>
          </w:tcPr>
          <w:p w:rsidR="00D25683" w:rsidRDefault="00B230AE"/>
        </w:tc>
        <w:tc>
          <w:tcPr>
            <w:tcW w:w="2655" w:type="dxa"/>
            <w:gridSpan w:val="3"/>
            <w:vAlign w:val="center"/>
          </w:tcPr>
          <w:p w:rsidR="00D25683" w:rsidRDefault="00B230AE"/>
        </w:tc>
        <w:tc>
          <w:tcPr>
            <w:tcW w:w="992" w:type="dxa"/>
            <w:gridSpan w:val="4"/>
            <w:vAlign w:val="center"/>
          </w:tcPr>
          <w:p w:rsidR="00D25683" w:rsidRDefault="00B230AE"/>
        </w:tc>
        <w:tc>
          <w:tcPr>
            <w:tcW w:w="1276" w:type="dxa"/>
            <w:gridSpan w:val="2"/>
            <w:vAlign w:val="center"/>
          </w:tcPr>
          <w:p w:rsidR="00D25683" w:rsidRDefault="00B230AE"/>
        </w:tc>
        <w:tc>
          <w:tcPr>
            <w:tcW w:w="1417" w:type="dxa"/>
            <w:gridSpan w:val="3"/>
            <w:vAlign w:val="center"/>
          </w:tcPr>
          <w:p w:rsidR="00D25683" w:rsidRDefault="00B230AE"/>
        </w:tc>
        <w:tc>
          <w:tcPr>
            <w:tcW w:w="772" w:type="dxa"/>
            <w:vAlign w:val="center"/>
          </w:tcPr>
          <w:p w:rsidR="00D25683" w:rsidRDefault="00B230AE"/>
        </w:tc>
      </w:tr>
      <w:tr w:rsidR="00206CFE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83540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06CFE" w:rsidTr="00C13494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3540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3540B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83540B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83540B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12" w:type="dxa"/>
            <w:gridSpan w:val="3"/>
            <w:vAlign w:val="center"/>
          </w:tcPr>
          <w:p w:rsidR="00D25683" w:rsidRDefault="0083540B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76" w:type="dxa"/>
            <w:gridSpan w:val="2"/>
            <w:vAlign w:val="center"/>
          </w:tcPr>
          <w:p w:rsidR="00D25683" w:rsidRDefault="0083540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D25683" w:rsidRDefault="0083540B">
            <w:r>
              <w:rPr>
                <w:rFonts w:hint="eastAsia"/>
              </w:rPr>
              <w:t>组内代码</w:t>
            </w:r>
          </w:p>
        </w:tc>
        <w:tc>
          <w:tcPr>
            <w:tcW w:w="772" w:type="dxa"/>
            <w:vAlign w:val="center"/>
          </w:tcPr>
          <w:p w:rsidR="00D25683" w:rsidRDefault="0083540B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06CFE" w:rsidTr="00C13494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230AE"/>
        </w:tc>
        <w:tc>
          <w:tcPr>
            <w:tcW w:w="1152" w:type="dxa"/>
            <w:gridSpan w:val="2"/>
            <w:vAlign w:val="center"/>
          </w:tcPr>
          <w:p w:rsidR="00D25683" w:rsidRDefault="00B230AE"/>
        </w:tc>
        <w:tc>
          <w:tcPr>
            <w:tcW w:w="567" w:type="dxa"/>
            <w:vAlign w:val="center"/>
          </w:tcPr>
          <w:p w:rsidR="00D25683" w:rsidRDefault="00B230AE"/>
        </w:tc>
        <w:tc>
          <w:tcPr>
            <w:tcW w:w="2835" w:type="dxa"/>
            <w:gridSpan w:val="4"/>
            <w:vAlign w:val="center"/>
          </w:tcPr>
          <w:p w:rsidR="00D25683" w:rsidRDefault="00B230AE"/>
        </w:tc>
        <w:tc>
          <w:tcPr>
            <w:tcW w:w="812" w:type="dxa"/>
            <w:gridSpan w:val="3"/>
            <w:vAlign w:val="center"/>
          </w:tcPr>
          <w:p w:rsidR="00D25683" w:rsidRDefault="00B230AE"/>
        </w:tc>
        <w:tc>
          <w:tcPr>
            <w:tcW w:w="1276" w:type="dxa"/>
            <w:gridSpan w:val="2"/>
            <w:vAlign w:val="center"/>
          </w:tcPr>
          <w:p w:rsidR="00D25683" w:rsidRDefault="00B230AE"/>
        </w:tc>
        <w:tc>
          <w:tcPr>
            <w:tcW w:w="1417" w:type="dxa"/>
            <w:gridSpan w:val="3"/>
            <w:vAlign w:val="center"/>
          </w:tcPr>
          <w:p w:rsidR="00D25683" w:rsidRDefault="00B230AE"/>
        </w:tc>
        <w:tc>
          <w:tcPr>
            <w:tcW w:w="772" w:type="dxa"/>
            <w:vAlign w:val="center"/>
          </w:tcPr>
          <w:p w:rsidR="00D25683" w:rsidRDefault="00B230AE"/>
        </w:tc>
      </w:tr>
      <w:tr w:rsidR="00206CFE" w:rsidTr="00C13494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230AE"/>
        </w:tc>
        <w:tc>
          <w:tcPr>
            <w:tcW w:w="1152" w:type="dxa"/>
            <w:gridSpan w:val="2"/>
            <w:vAlign w:val="center"/>
          </w:tcPr>
          <w:p w:rsidR="00D25683" w:rsidRDefault="00B230AE"/>
        </w:tc>
        <w:tc>
          <w:tcPr>
            <w:tcW w:w="567" w:type="dxa"/>
            <w:vAlign w:val="center"/>
          </w:tcPr>
          <w:p w:rsidR="00D25683" w:rsidRDefault="00B230AE"/>
        </w:tc>
        <w:tc>
          <w:tcPr>
            <w:tcW w:w="2835" w:type="dxa"/>
            <w:gridSpan w:val="4"/>
            <w:vAlign w:val="center"/>
          </w:tcPr>
          <w:p w:rsidR="00D25683" w:rsidRDefault="00B230AE"/>
        </w:tc>
        <w:tc>
          <w:tcPr>
            <w:tcW w:w="812" w:type="dxa"/>
            <w:gridSpan w:val="3"/>
            <w:vAlign w:val="center"/>
          </w:tcPr>
          <w:p w:rsidR="00D25683" w:rsidRDefault="00B230AE"/>
        </w:tc>
        <w:tc>
          <w:tcPr>
            <w:tcW w:w="1276" w:type="dxa"/>
            <w:gridSpan w:val="2"/>
            <w:vAlign w:val="center"/>
          </w:tcPr>
          <w:p w:rsidR="00D25683" w:rsidRDefault="00B230AE"/>
        </w:tc>
        <w:tc>
          <w:tcPr>
            <w:tcW w:w="1417" w:type="dxa"/>
            <w:gridSpan w:val="3"/>
            <w:vAlign w:val="center"/>
          </w:tcPr>
          <w:p w:rsidR="00D25683" w:rsidRDefault="00B230AE"/>
        </w:tc>
        <w:tc>
          <w:tcPr>
            <w:tcW w:w="772" w:type="dxa"/>
            <w:vAlign w:val="center"/>
          </w:tcPr>
          <w:p w:rsidR="00D25683" w:rsidRDefault="00B230AE"/>
        </w:tc>
      </w:tr>
      <w:tr w:rsidR="00206CFE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83540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206CFE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835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83540B"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姜海军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835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835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B230AE"/>
        </w:tc>
      </w:tr>
      <w:tr w:rsidR="00206CFE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83540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C1349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B230A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B230AE">
            <w:pPr>
              <w:spacing w:line="360" w:lineRule="auto"/>
            </w:pPr>
          </w:p>
        </w:tc>
      </w:tr>
      <w:tr w:rsidR="00206CFE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83540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C1349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2021.8.20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83540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C13494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2021.8.20</w:t>
            </w:r>
          </w:p>
        </w:tc>
      </w:tr>
    </w:tbl>
    <w:p w:rsidR="00D25683" w:rsidRDefault="00B230AE">
      <w:pPr>
        <w:widowControl/>
        <w:jc w:val="left"/>
      </w:pPr>
    </w:p>
    <w:p w:rsidR="00D25683" w:rsidRDefault="00B230AE" w:rsidP="00C13494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B230AE">
      <w:pPr>
        <w:rPr>
          <w:rFonts w:asciiTheme="minorEastAsia" w:eastAsiaTheme="minorEastAsia" w:hAnsiTheme="minorEastAsia"/>
          <w:sz w:val="32"/>
          <w:szCs w:val="32"/>
        </w:rPr>
      </w:pPr>
    </w:p>
    <w:p w:rsidR="00C13494" w:rsidRDefault="00C13494">
      <w:pPr>
        <w:rPr>
          <w:rFonts w:asciiTheme="minorEastAsia" w:eastAsiaTheme="minorEastAsia" w:hAnsiTheme="minorEastAsia"/>
          <w:sz w:val="32"/>
          <w:szCs w:val="32"/>
        </w:rPr>
      </w:pPr>
    </w:p>
    <w:p w:rsidR="00C13494" w:rsidRDefault="00C13494">
      <w:pPr>
        <w:rPr>
          <w:rFonts w:asciiTheme="minorEastAsia" w:eastAsiaTheme="minorEastAsia" w:hAnsiTheme="minorEastAsia"/>
          <w:sz w:val="32"/>
          <w:szCs w:val="32"/>
        </w:rPr>
      </w:pPr>
    </w:p>
    <w:p w:rsidR="00C13494" w:rsidRDefault="00C13494">
      <w:pPr>
        <w:rPr>
          <w:rFonts w:asciiTheme="minorEastAsia" w:eastAsiaTheme="minorEastAsia" w:hAnsiTheme="minorEastAsia"/>
          <w:sz w:val="32"/>
          <w:szCs w:val="32"/>
        </w:rPr>
      </w:pPr>
    </w:p>
    <w:p w:rsidR="00C13494" w:rsidRDefault="00C13494">
      <w:pPr>
        <w:rPr>
          <w:rFonts w:asciiTheme="minorEastAsia" w:eastAsiaTheme="minorEastAsia" w:hAnsiTheme="minorEastAsia"/>
          <w:sz w:val="32"/>
          <w:szCs w:val="32"/>
        </w:rPr>
      </w:pPr>
    </w:p>
    <w:p w:rsidR="00C13494" w:rsidRDefault="00C13494" w:rsidP="00C13494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6521"/>
        <w:gridCol w:w="1196"/>
      </w:tblGrid>
      <w:tr w:rsidR="00C13494" w:rsidRPr="00AD01D8" w:rsidTr="000C7720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C13494" w:rsidRPr="00AD01D8" w:rsidTr="00AD01D8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21" w:type="dxa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C13494" w:rsidRPr="00AD01D8" w:rsidTr="00AD01D8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2021.8.31</w:t>
            </w:r>
          </w:p>
        </w:tc>
        <w:tc>
          <w:tcPr>
            <w:tcW w:w="1418" w:type="dxa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8:30-9：00</w:t>
            </w:r>
          </w:p>
        </w:tc>
        <w:tc>
          <w:tcPr>
            <w:tcW w:w="6521" w:type="dxa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C13494" w:rsidRPr="00AD01D8" w:rsidTr="00AD01D8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2021.8.31</w:t>
            </w:r>
          </w:p>
        </w:tc>
        <w:tc>
          <w:tcPr>
            <w:tcW w:w="1418" w:type="dxa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9:00-9：30</w:t>
            </w:r>
          </w:p>
        </w:tc>
        <w:tc>
          <w:tcPr>
            <w:tcW w:w="6521" w:type="dxa"/>
            <w:vAlign w:val="center"/>
          </w:tcPr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C13494" w:rsidRPr="00AD01D8" w:rsidRDefault="00C13494" w:rsidP="00AD01D8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AD01D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C13494" w:rsidRPr="00AD01D8" w:rsidRDefault="00C13494" w:rsidP="00AD01D8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C13494" w:rsidRPr="00AD01D8" w:rsidRDefault="00C13494" w:rsidP="00AD01D8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C13494" w:rsidRPr="00AD01D8" w:rsidRDefault="00C13494" w:rsidP="00AD01D8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C13494" w:rsidRPr="00AD01D8" w:rsidRDefault="00C13494" w:rsidP="00AD01D8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C13494" w:rsidRPr="00AD01D8" w:rsidRDefault="00C13494" w:rsidP="00AD01D8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C13494" w:rsidRPr="00AD01D8" w:rsidTr="00AD01D8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2021.8.31</w:t>
            </w:r>
          </w:p>
        </w:tc>
        <w:tc>
          <w:tcPr>
            <w:tcW w:w="1418" w:type="dxa"/>
            <w:vAlign w:val="center"/>
          </w:tcPr>
          <w:p w:rsidR="00C13494" w:rsidRPr="00AD01D8" w:rsidRDefault="00C13494" w:rsidP="004D161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9:30-10：</w:t>
            </w:r>
            <w:r w:rsidR="004D161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vAlign w:val="center"/>
          </w:tcPr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C13494" w:rsidRPr="00AD01D8" w:rsidTr="00AD01D8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2021.8.31</w:t>
            </w:r>
          </w:p>
        </w:tc>
        <w:tc>
          <w:tcPr>
            <w:tcW w:w="1418" w:type="dxa"/>
            <w:vAlign w:val="center"/>
          </w:tcPr>
          <w:p w:rsidR="00C13494" w:rsidRPr="00AD01D8" w:rsidRDefault="00C13494" w:rsidP="004D161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10:</w:t>
            </w:r>
            <w:r w:rsidR="004D161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4D161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4D161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521" w:type="dxa"/>
            <w:vAlign w:val="center"/>
          </w:tcPr>
          <w:p w:rsidR="00C13494" w:rsidRPr="00AD01D8" w:rsidRDefault="00C13494" w:rsidP="00AD01D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C13494" w:rsidRPr="00AD01D8" w:rsidRDefault="00C13494" w:rsidP="00AD01D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C13494" w:rsidRPr="00AD01D8" w:rsidTr="00AD01D8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2021.8.31</w:t>
            </w:r>
          </w:p>
        </w:tc>
        <w:tc>
          <w:tcPr>
            <w:tcW w:w="1418" w:type="dxa"/>
            <w:vAlign w:val="center"/>
          </w:tcPr>
          <w:p w:rsidR="00C13494" w:rsidRPr="00AD01D8" w:rsidRDefault="00C13494" w:rsidP="004D161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4D161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4D161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0-12：00</w:t>
            </w:r>
          </w:p>
        </w:tc>
        <w:tc>
          <w:tcPr>
            <w:tcW w:w="6521" w:type="dxa"/>
            <w:vAlign w:val="center"/>
          </w:tcPr>
          <w:p w:rsidR="00C13494" w:rsidRPr="00AD01D8" w:rsidRDefault="00C13494" w:rsidP="00AD01D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C13494" w:rsidRPr="00AD01D8" w:rsidTr="00AD01D8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2021.8.31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9:00-10：00</w:t>
            </w:r>
          </w:p>
        </w:tc>
        <w:tc>
          <w:tcPr>
            <w:tcW w:w="6521" w:type="dxa"/>
            <w:shd w:val="clear" w:color="auto" w:fill="EAF1DD" w:themeFill="accent3" w:themeFillTint="33"/>
            <w:vAlign w:val="center"/>
          </w:tcPr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C13494" w:rsidRPr="00AD01D8" w:rsidRDefault="00C13494" w:rsidP="00AD01D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C13494" w:rsidRPr="00AD01D8" w:rsidRDefault="00C13494" w:rsidP="00AD01D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C13494" w:rsidRPr="00AD01D8" w:rsidRDefault="00C13494" w:rsidP="00AD01D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C13494" w:rsidRPr="00AD01D8" w:rsidRDefault="00C13494" w:rsidP="00AD01D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C13494" w:rsidRPr="00AD01D8" w:rsidRDefault="00C13494" w:rsidP="00AD01D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C13494" w:rsidRPr="00AD01D8" w:rsidRDefault="00C13494" w:rsidP="00AD01D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C13494" w:rsidRPr="00AD01D8" w:rsidRDefault="00C13494" w:rsidP="00AD01D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C13494" w:rsidRPr="00AD01D8" w:rsidRDefault="00C13494" w:rsidP="00AD01D8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C13494" w:rsidRPr="00AD01D8" w:rsidTr="00AD01D8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2021.8.31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11:30-12：00</w:t>
            </w:r>
          </w:p>
        </w:tc>
        <w:tc>
          <w:tcPr>
            <w:tcW w:w="6521" w:type="dxa"/>
            <w:shd w:val="clear" w:color="auto" w:fill="EAF1DD" w:themeFill="accent3" w:themeFillTint="33"/>
            <w:vAlign w:val="center"/>
          </w:tcPr>
          <w:p w:rsidR="00C13494" w:rsidRPr="00AD01D8" w:rsidRDefault="00C13494" w:rsidP="00AD01D8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C13494" w:rsidRPr="00AD01D8" w:rsidTr="00AD01D8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2021.8.31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10:00-11：00</w:t>
            </w:r>
          </w:p>
        </w:tc>
        <w:tc>
          <w:tcPr>
            <w:tcW w:w="6521" w:type="dxa"/>
            <w:shd w:val="clear" w:color="auto" w:fill="DAEEF3" w:themeFill="accent5" w:themeFillTint="33"/>
            <w:vAlign w:val="center"/>
          </w:tcPr>
          <w:p w:rsidR="00C13494" w:rsidRPr="00AD01D8" w:rsidRDefault="00C13494" w:rsidP="00AD01D8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查看地理位置图、污水管网图（适用时）</w:t>
            </w:r>
          </w:p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了解主要资源和能源使用种类</w:t>
            </w:r>
          </w:p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查看环境因素的识别和评价程序合理性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-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了解重要环境因素的和控制措施</w:t>
            </w:r>
          </w:p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了解适用的环境法律和其他要求的获取、识别程序实施情况和合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</w:p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性证明（9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年后新扩建的环评验收、环境监测报告）</w:t>
            </w:r>
          </w:p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了解危险废弃物的处置</w:t>
            </w:r>
          </w:p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C13494" w:rsidRPr="00AD01D8" w:rsidTr="00AD01D8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2021.8.31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11:30-12：00</w:t>
            </w:r>
          </w:p>
        </w:tc>
        <w:tc>
          <w:tcPr>
            <w:tcW w:w="6521" w:type="dxa"/>
            <w:shd w:val="clear" w:color="auto" w:fill="DAEEF3" w:themeFill="accent5" w:themeFillTint="33"/>
            <w:vAlign w:val="center"/>
          </w:tcPr>
          <w:p w:rsidR="00C13494" w:rsidRPr="00AD01D8" w:rsidRDefault="00C13494" w:rsidP="00AD01D8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观察基础设施（环保设备）运行完好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观察环境相关的监视和测量设备的种类并了解检定/校准情况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观察总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C13494" w:rsidRPr="00AD01D8" w:rsidTr="00AD01D8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2021.8.31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11:00-11：30</w:t>
            </w:r>
          </w:p>
        </w:tc>
        <w:tc>
          <w:tcPr>
            <w:tcW w:w="6521" w:type="dxa"/>
            <w:shd w:val="clear" w:color="auto" w:fill="E5DFEC" w:themeFill="accent4" w:themeFillTint="33"/>
            <w:vAlign w:val="center"/>
          </w:tcPr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查看危险源的辨识和评价程序合理性</w:t>
            </w:r>
          </w:p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了解重要危险源的辨识和控制措施 </w:t>
            </w:r>
          </w:p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了解适用的职业健康安全法律和其他要求的获取、识别程序实施情况和合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性证明（安全评估、职业病评估、作业场所监测、）</w:t>
            </w:r>
          </w:p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了解三级安全教育的实施</w:t>
            </w:r>
          </w:p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了解职业病体检的情况</w:t>
            </w:r>
          </w:p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C13494" w:rsidRPr="00AD01D8" w:rsidRDefault="00C13494" w:rsidP="00AD01D8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C13494" w:rsidRPr="00AD01D8" w:rsidTr="00AD01D8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2021.8.31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11:30-12：00</w:t>
            </w:r>
          </w:p>
        </w:tc>
        <w:tc>
          <w:tcPr>
            <w:tcW w:w="6521" w:type="dxa"/>
            <w:shd w:val="clear" w:color="auto" w:fill="E5DFEC" w:themeFill="accent4" w:themeFillTint="33"/>
            <w:vAlign w:val="center"/>
          </w:tcPr>
          <w:p w:rsidR="00C13494" w:rsidRPr="00AD01D8" w:rsidRDefault="00C13494" w:rsidP="00AD01D8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观察基础设施完好并运行（安全装置/手持电动工具等）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观察员工劳保用品的佩戴情况</w:t>
            </w:r>
          </w:p>
          <w:p w:rsidR="00C13494" w:rsidRPr="00AD01D8" w:rsidRDefault="00C13494" w:rsidP="00AD01D8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C13494" w:rsidRPr="00AD01D8" w:rsidTr="00AD01D8">
        <w:trPr>
          <w:cantSplit/>
          <w:trHeight w:val="525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2021.8.31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12:00-12：30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13494" w:rsidRPr="00AD01D8" w:rsidRDefault="00C13494" w:rsidP="00AD01D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3494" w:rsidRPr="00AD01D8" w:rsidRDefault="00C13494" w:rsidP="00AD01D8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C13494" w:rsidRDefault="00C13494" w:rsidP="00C13494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C13494" w:rsidRPr="00AD01D8" w:rsidRDefault="00C13494" w:rsidP="00C13494">
      <w:pPr>
        <w:rPr>
          <w:b/>
          <w:szCs w:val="24"/>
        </w:rPr>
      </w:pPr>
      <w:r w:rsidRPr="00AD01D8">
        <w:rPr>
          <w:rFonts w:hint="eastAsia"/>
          <w:b/>
          <w:szCs w:val="24"/>
        </w:rPr>
        <w:t>注：根据项目涉及的体系选择上述内容；可将</w:t>
      </w:r>
      <w:r w:rsidRPr="00AD01D8">
        <w:rPr>
          <w:rFonts w:hint="eastAsia"/>
          <w:b/>
          <w:color w:val="FF0000"/>
          <w:szCs w:val="24"/>
        </w:rPr>
        <w:t>无关的</w:t>
      </w:r>
      <w:r w:rsidRPr="00AD01D8">
        <w:rPr>
          <w:rFonts w:hint="eastAsia"/>
          <w:b/>
          <w:szCs w:val="24"/>
        </w:rPr>
        <w:t>体系内容</w:t>
      </w:r>
      <w:r w:rsidRPr="00AD01D8">
        <w:rPr>
          <w:rFonts w:hint="eastAsia"/>
          <w:b/>
          <w:color w:val="FF0000"/>
          <w:szCs w:val="24"/>
        </w:rPr>
        <w:t>删除</w:t>
      </w:r>
      <w:r w:rsidRPr="00AD01D8">
        <w:rPr>
          <w:rFonts w:hint="eastAsia"/>
          <w:b/>
          <w:szCs w:val="24"/>
        </w:rPr>
        <w:t>！</w:t>
      </w:r>
    </w:p>
    <w:p w:rsidR="00C13494" w:rsidRPr="00AD01D8" w:rsidRDefault="00C13494" w:rsidP="00C13494">
      <w:pPr>
        <w:rPr>
          <w:b/>
          <w:szCs w:val="24"/>
        </w:rPr>
      </w:pPr>
      <w:r w:rsidRPr="00AD01D8">
        <w:rPr>
          <w:rFonts w:hint="eastAsia"/>
          <w:b/>
          <w:szCs w:val="24"/>
        </w:rPr>
        <w:t>若是全日审核，请明确午餐时间！</w:t>
      </w:r>
    </w:p>
    <w:p w:rsidR="00C13494" w:rsidRPr="00C13494" w:rsidRDefault="00C13494">
      <w:pPr>
        <w:rPr>
          <w:b/>
          <w:sz w:val="28"/>
          <w:szCs w:val="28"/>
        </w:rPr>
      </w:pPr>
    </w:p>
    <w:sectPr w:rsidR="00C13494" w:rsidRPr="00C13494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AE" w:rsidRDefault="00B230AE">
      <w:r>
        <w:separator/>
      </w:r>
    </w:p>
  </w:endnote>
  <w:endnote w:type="continuationSeparator" w:id="0">
    <w:p w:rsidR="00B230AE" w:rsidRDefault="00B2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83540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D437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D4374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B230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AE" w:rsidRDefault="00B230AE">
      <w:r>
        <w:separator/>
      </w:r>
    </w:p>
  </w:footnote>
  <w:footnote w:type="continuationSeparator" w:id="0">
    <w:p w:rsidR="00B230AE" w:rsidRDefault="00B2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B230AE" w:rsidP="00C1349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width-relative:page;mso-height-relative:page" stroked="f">
          <v:textbox>
            <w:txbxContent>
              <w:p w:rsidR="00206CFE" w:rsidRDefault="0083540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3540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540B">
      <w:rPr>
        <w:rStyle w:val="CharChar1"/>
        <w:rFonts w:hint="default"/>
      </w:rPr>
      <w:t>北京国标联合认证有限公司</w:t>
    </w:r>
    <w:r w:rsidR="0083540B">
      <w:rPr>
        <w:rStyle w:val="CharChar1"/>
        <w:rFonts w:hint="default"/>
      </w:rPr>
      <w:tab/>
    </w:r>
    <w:r w:rsidR="0083540B">
      <w:rPr>
        <w:rStyle w:val="CharChar1"/>
        <w:rFonts w:hint="default"/>
      </w:rPr>
      <w:tab/>
    </w:r>
    <w:r w:rsidR="0083540B">
      <w:rPr>
        <w:rStyle w:val="CharChar1"/>
        <w:rFonts w:hint="default"/>
      </w:rPr>
      <w:tab/>
    </w:r>
  </w:p>
  <w:p w:rsidR="00D25683" w:rsidRDefault="0083540B" w:rsidP="00C13494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CFE"/>
    <w:rsid w:val="000E45F2"/>
    <w:rsid w:val="00206CFE"/>
    <w:rsid w:val="004D1614"/>
    <w:rsid w:val="0083540B"/>
    <w:rsid w:val="00AD01D8"/>
    <w:rsid w:val="00AD4374"/>
    <w:rsid w:val="00B230AE"/>
    <w:rsid w:val="00C1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4</Pages>
  <Words>536</Words>
  <Characters>3056</Characters>
  <Application>Microsoft Office Word</Application>
  <DocSecurity>0</DocSecurity>
  <Lines>25</Lines>
  <Paragraphs>7</Paragraphs>
  <ScaleCrop>false</ScaleCrop>
  <Company>微软中国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70</cp:revision>
  <cp:lastPrinted>2021-09-07T00:51:00Z</cp:lastPrinted>
  <dcterms:created xsi:type="dcterms:W3CDTF">2019-12-26T02:43:00Z</dcterms:created>
  <dcterms:modified xsi:type="dcterms:W3CDTF">2021-09-07T00:51:00Z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