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7CA8" w14:textId="77777777" w:rsidR="007C0B19" w:rsidRDefault="00D16CE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0076-2020-2021</w:t>
      </w:r>
      <w:bookmarkEnd w:id="0"/>
    </w:p>
    <w:p w14:paraId="0C66EFBB" w14:textId="77777777" w:rsidR="007C0B19" w:rsidRDefault="00D16CE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1276"/>
        <w:gridCol w:w="1276"/>
        <w:gridCol w:w="283"/>
        <w:gridCol w:w="2126"/>
        <w:gridCol w:w="1843"/>
        <w:gridCol w:w="1559"/>
      </w:tblGrid>
      <w:tr w:rsidR="00C44A8B" w14:paraId="59DD9E55" w14:textId="77777777" w:rsidTr="00584FAD">
        <w:trPr>
          <w:trHeight w:val="427"/>
        </w:trPr>
        <w:tc>
          <w:tcPr>
            <w:tcW w:w="1951" w:type="dxa"/>
            <w:gridSpan w:val="2"/>
            <w:vAlign w:val="center"/>
          </w:tcPr>
          <w:p w14:paraId="6407A356" w14:textId="77777777" w:rsidR="007C0B19" w:rsidRDefault="00D16CE6">
            <w:r>
              <w:rPr>
                <w:rFonts w:hint="eastAsia"/>
              </w:rPr>
              <w:t>测量过程名称</w:t>
            </w:r>
          </w:p>
        </w:tc>
        <w:tc>
          <w:tcPr>
            <w:tcW w:w="2552" w:type="dxa"/>
            <w:gridSpan w:val="2"/>
            <w:vAlign w:val="center"/>
          </w:tcPr>
          <w:p w14:paraId="1412023F" w14:textId="55387C41" w:rsidR="007C0B19" w:rsidRDefault="001348BC">
            <w:r>
              <w:rPr>
                <w:rFonts w:hint="eastAsia"/>
              </w:rPr>
              <w:t>耐压值零位校准过程</w:t>
            </w:r>
          </w:p>
        </w:tc>
        <w:tc>
          <w:tcPr>
            <w:tcW w:w="2409" w:type="dxa"/>
            <w:gridSpan w:val="2"/>
            <w:vAlign w:val="center"/>
          </w:tcPr>
          <w:p w14:paraId="11ECE2DC" w14:textId="77777777" w:rsidR="007C0B19" w:rsidRDefault="00D16CE6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402" w:type="dxa"/>
            <w:gridSpan w:val="2"/>
            <w:vAlign w:val="center"/>
          </w:tcPr>
          <w:p w14:paraId="47C7DFB3" w14:textId="76F67D77" w:rsidR="007C0B19" w:rsidRDefault="001348BC">
            <w:r>
              <w:t>2000V</w:t>
            </w:r>
            <w:r>
              <w:rPr>
                <w:rFonts w:hint="eastAsia"/>
              </w:rPr>
              <w:t>，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总不确定度为</w:t>
            </w:r>
            <w:r>
              <w:t>3%</w:t>
            </w:r>
          </w:p>
        </w:tc>
      </w:tr>
      <w:tr w:rsidR="00C44A8B" w14:paraId="211FCB7E" w14:textId="77777777" w:rsidTr="00584FAD">
        <w:trPr>
          <w:trHeight w:val="419"/>
        </w:trPr>
        <w:tc>
          <w:tcPr>
            <w:tcW w:w="4503" w:type="dxa"/>
            <w:gridSpan w:val="4"/>
            <w:vAlign w:val="center"/>
          </w:tcPr>
          <w:p w14:paraId="26100796" w14:textId="77777777" w:rsidR="007C0B19" w:rsidRDefault="00D16CE6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11" w:type="dxa"/>
            <w:gridSpan w:val="4"/>
            <w:vAlign w:val="center"/>
          </w:tcPr>
          <w:p w14:paraId="4FFFBDC3" w14:textId="36FEEF4E" w:rsidR="007C0B19" w:rsidRDefault="001348BC">
            <w:r>
              <w:t>GB/T 16927.2-2013</w:t>
            </w:r>
          </w:p>
        </w:tc>
      </w:tr>
      <w:tr w:rsidR="00C44A8B" w14:paraId="56BBF0C8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5BCE5898" w14:textId="0B3F8B6B" w:rsidR="007C0B19" w:rsidRDefault="00D16CE6">
            <w:r>
              <w:rPr>
                <w:rFonts w:hint="eastAsia"/>
              </w:rPr>
              <w:t>计量要求导出方法（可另附）</w:t>
            </w:r>
          </w:p>
          <w:p w14:paraId="49033352" w14:textId="77777777" w:rsidR="001348BC" w:rsidRDefault="001348BC" w:rsidP="001348BC">
            <w:r>
              <w:t>GB/T 16927.2-2013</w:t>
            </w:r>
            <w:r>
              <w:rPr>
                <w:rFonts w:hint="eastAsia"/>
              </w:rPr>
              <w:t>标准</w:t>
            </w:r>
            <w:r>
              <w:t>10</w:t>
            </w:r>
            <w:r>
              <w:rPr>
                <w:rFonts w:hint="eastAsia"/>
              </w:rPr>
              <w:t>条款</w:t>
            </w:r>
            <w:r>
              <w:t xml:space="preserve"> </w:t>
            </w:r>
            <w:r>
              <w:rPr>
                <w:rFonts w:hint="eastAsia"/>
              </w:rPr>
              <w:t>标准测量系统中</w:t>
            </w:r>
            <w:r>
              <w:t>10.1.2</w:t>
            </w:r>
            <w:r>
              <w:rPr>
                <w:rFonts w:hint="eastAsia"/>
              </w:rPr>
              <w:t>交流电压规定：</w:t>
            </w:r>
          </w:p>
          <w:p w14:paraId="1AD49C78" w14:textId="77777777" w:rsidR="001348BC" w:rsidRDefault="001348BC" w:rsidP="001348BC">
            <w:pPr>
              <w:ind w:firstLineChars="200" w:firstLine="420"/>
            </w:pPr>
            <w:r>
              <w:rPr>
                <w:rFonts w:hint="eastAsia"/>
              </w:rPr>
              <w:t>对交流电压测量，标准测量系统在其使用范围内的扩展不确定度为</w:t>
            </w:r>
            <w:r>
              <w:t>U</w:t>
            </w:r>
            <w:r>
              <w:rPr>
                <w:vertAlign w:val="subscript"/>
              </w:rPr>
              <w:t>M</w:t>
            </w:r>
            <w:r>
              <w:rPr>
                <w:rFonts w:ascii="宋体" w:eastAsia="宋体" w:hAnsi="宋体" w:hint="eastAsia"/>
              </w:rPr>
              <w:t>≤</w:t>
            </w:r>
            <w:r>
              <w:t>1%</w:t>
            </w:r>
            <w:r>
              <w:rPr>
                <w:rFonts w:hint="eastAsia"/>
              </w:rPr>
              <w:t>，即计量要求。</w:t>
            </w:r>
          </w:p>
          <w:p w14:paraId="1FD441DE" w14:textId="69836C9A" w:rsidR="001348BC" w:rsidRDefault="001348BC" w:rsidP="001348BC">
            <w:r>
              <w:rPr>
                <w:rFonts w:hint="eastAsia"/>
              </w:rPr>
              <w:t>校准值</w:t>
            </w:r>
            <w:r>
              <w:t>2000V,</w:t>
            </w:r>
            <w:r>
              <w:rPr>
                <w:rFonts w:hint="eastAsia"/>
              </w:rPr>
              <w:t>测量范围两边延伸（</w:t>
            </w:r>
            <w:r>
              <w:t>1500-3500</w:t>
            </w:r>
            <w:r>
              <w:rPr>
                <w:rFonts w:hint="eastAsia"/>
              </w:rPr>
              <w:t>）</w:t>
            </w:r>
            <w:r>
              <w:t>V</w:t>
            </w:r>
            <w:r>
              <w:rPr>
                <w:rFonts w:hint="eastAsia"/>
              </w:rPr>
              <w:t>。</w:t>
            </w:r>
          </w:p>
          <w:p w14:paraId="1629A56C" w14:textId="77777777" w:rsidR="008042D0" w:rsidRDefault="00740839"/>
        </w:tc>
      </w:tr>
      <w:tr w:rsidR="00C44A8B" w14:paraId="670A537C" w14:textId="77777777" w:rsidTr="001348BC">
        <w:trPr>
          <w:trHeight w:val="337"/>
        </w:trPr>
        <w:tc>
          <w:tcPr>
            <w:tcW w:w="1384" w:type="dxa"/>
            <w:vMerge w:val="restart"/>
            <w:vAlign w:val="center"/>
          </w:tcPr>
          <w:p w14:paraId="6656EFCD" w14:textId="77777777" w:rsidR="001348BC" w:rsidRDefault="00D16CE6" w:rsidP="001348BC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03110C9D" w14:textId="46F2A955" w:rsidR="006261ED" w:rsidRDefault="00D16CE6" w:rsidP="001348BC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6C9A0EAB" w14:textId="77777777" w:rsidR="001348BC" w:rsidRDefault="00D16CE6" w:rsidP="001348B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</w:p>
          <w:p w14:paraId="401DA25A" w14:textId="3D291867" w:rsidR="006261ED" w:rsidRPr="006261ED" w:rsidRDefault="00D16CE6" w:rsidP="001348B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gridSpan w:val="2"/>
            <w:vAlign w:val="center"/>
          </w:tcPr>
          <w:p w14:paraId="4BEA1CD5" w14:textId="77777777" w:rsidR="006261ED" w:rsidRPr="006261ED" w:rsidRDefault="00D16CE6" w:rsidP="001348B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6F60E274" w14:textId="77777777" w:rsidR="006261ED" w:rsidRPr="006261ED" w:rsidRDefault="00D16CE6" w:rsidP="001348B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72DC7C7D" w14:textId="77777777" w:rsidR="006261ED" w:rsidRPr="006261ED" w:rsidRDefault="00D16CE6" w:rsidP="001348B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409C4AE9" w14:textId="77777777" w:rsidR="001348BC" w:rsidRDefault="00D16CE6" w:rsidP="001348B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</w:t>
            </w:r>
          </w:p>
          <w:p w14:paraId="0FA0CD76" w14:textId="2ECB1974" w:rsidR="006261ED" w:rsidRPr="006261ED" w:rsidRDefault="00D16CE6" w:rsidP="001348B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559" w:type="dxa"/>
            <w:vAlign w:val="center"/>
          </w:tcPr>
          <w:p w14:paraId="508343BA" w14:textId="77777777" w:rsidR="001348BC" w:rsidRDefault="00D16CE6" w:rsidP="001348B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</w:t>
            </w:r>
          </w:p>
          <w:p w14:paraId="26F6D9B2" w14:textId="303A8814" w:rsidR="006261ED" w:rsidRPr="006261ED" w:rsidRDefault="00D16CE6" w:rsidP="001348BC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日期</w:t>
            </w:r>
          </w:p>
        </w:tc>
      </w:tr>
      <w:tr w:rsidR="00C44A8B" w14:paraId="09FC1717" w14:textId="77777777" w:rsidTr="001348BC">
        <w:trPr>
          <w:trHeight w:val="337"/>
        </w:trPr>
        <w:tc>
          <w:tcPr>
            <w:tcW w:w="1384" w:type="dxa"/>
            <w:vMerge/>
            <w:vAlign w:val="center"/>
          </w:tcPr>
          <w:p w14:paraId="1231A360" w14:textId="77777777" w:rsidR="007C0B19" w:rsidRDefault="00740839" w:rsidP="001348BC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74714964" w14:textId="77777777" w:rsidR="001348BC" w:rsidRDefault="001348BC" w:rsidP="001348BC">
            <w:pPr>
              <w:jc w:val="center"/>
            </w:pPr>
            <w:r>
              <w:rPr>
                <w:rFonts w:hint="eastAsia"/>
              </w:rPr>
              <w:t>耐压测试仪</w:t>
            </w:r>
          </w:p>
          <w:p w14:paraId="15555FDC" w14:textId="682EFEC7" w:rsidR="007C0B19" w:rsidRDefault="001348BC" w:rsidP="001348BC">
            <w:pPr>
              <w:jc w:val="center"/>
              <w:rPr>
                <w:color w:val="FF0000"/>
              </w:rPr>
            </w:pPr>
            <w:r>
              <w:t>190426078</w:t>
            </w:r>
          </w:p>
        </w:tc>
        <w:tc>
          <w:tcPr>
            <w:tcW w:w="1559" w:type="dxa"/>
            <w:gridSpan w:val="2"/>
            <w:vAlign w:val="center"/>
          </w:tcPr>
          <w:p w14:paraId="074B476D" w14:textId="2836BA92" w:rsidR="007C0B19" w:rsidRPr="001348BC" w:rsidRDefault="001348BC" w:rsidP="001348BC">
            <w:pPr>
              <w:jc w:val="center"/>
            </w:pPr>
            <w:r w:rsidRPr="001348BC">
              <w:rPr>
                <w:rFonts w:hint="eastAsia"/>
              </w:rPr>
              <w:t>R</w:t>
            </w:r>
            <w:r w:rsidRPr="001348BC">
              <w:t>K2672AM</w:t>
            </w:r>
          </w:p>
        </w:tc>
        <w:tc>
          <w:tcPr>
            <w:tcW w:w="2126" w:type="dxa"/>
            <w:vAlign w:val="center"/>
          </w:tcPr>
          <w:p w14:paraId="32FF5FE8" w14:textId="77777777" w:rsidR="007C0B19" w:rsidRDefault="001348BC" w:rsidP="001348BC">
            <w:pPr>
              <w:jc w:val="center"/>
            </w:pPr>
            <w:r w:rsidRPr="001348BC">
              <w:rPr>
                <w:rFonts w:asciiTheme="minorEastAsia" w:hAnsiTheme="minorEastAsia" w:hint="eastAsia"/>
              </w:rPr>
              <w:t>±</w:t>
            </w:r>
            <w:r w:rsidRPr="001348BC">
              <w:rPr>
                <w:rFonts w:hint="eastAsia"/>
              </w:rPr>
              <w:t>5</w:t>
            </w:r>
            <w:r w:rsidRPr="001348BC">
              <w:t>%</w:t>
            </w:r>
          </w:p>
          <w:p w14:paraId="6DFFE587" w14:textId="4BDC5E24" w:rsidR="00584FAD" w:rsidRPr="001348BC" w:rsidRDefault="00584FAD" w:rsidP="001348BC">
            <w:pPr>
              <w:jc w:val="center"/>
            </w:pPr>
            <w:proofErr w:type="spellStart"/>
            <w:r>
              <w:rPr>
                <w:rFonts w:hint="eastAsia"/>
              </w:rPr>
              <w:t>U</w:t>
            </w:r>
            <w:r>
              <w:t>rel</w:t>
            </w:r>
            <w:proofErr w:type="spellEnd"/>
            <w:r>
              <w:t>=0.6% k=2</w:t>
            </w:r>
          </w:p>
        </w:tc>
        <w:tc>
          <w:tcPr>
            <w:tcW w:w="1843" w:type="dxa"/>
            <w:vAlign w:val="center"/>
          </w:tcPr>
          <w:p w14:paraId="0D157072" w14:textId="6CF9659B" w:rsidR="007C0B19" w:rsidRPr="001348BC" w:rsidRDefault="001348BC" w:rsidP="001348BC">
            <w:pPr>
              <w:jc w:val="center"/>
            </w:pPr>
            <w:r w:rsidRPr="001348BC">
              <w:rPr>
                <w:rFonts w:hint="eastAsia"/>
              </w:rPr>
              <w:t>Z</w:t>
            </w:r>
            <w:r w:rsidRPr="001348BC">
              <w:t>RE2021-05097</w:t>
            </w:r>
          </w:p>
        </w:tc>
        <w:tc>
          <w:tcPr>
            <w:tcW w:w="1559" w:type="dxa"/>
            <w:vAlign w:val="center"/>
          </w:tcPr>
          <w:p w14:paraId="0A877765" w14:textId="176C2EEC" w:rsidR="007C0B19" w:rsidRPr="001348BC" w:rsidRDefault="001348BC" w:rsidP="001348BC">
            <w:pPr>
              <w:jc w:val="center"/>
            </w:pPr>
            <w:r w:rsidRPr="001348BC">
              <w:rPr>
                <w:rFonts w:hint="eastAsia"/>
              </w:rPr>
              <w:t>2</w:t>
            </w:r>
            <w:r w:rsidRPr="001348BC">
              <w:t>021.</w:t>
            </w:r>
            <w:r>
              <w:t>0</w:t>
            </w:r>
            <w:r w:rsidRPr="001348BC">
              <w:t>5.19</w:t>
            </w:r>
          </w:p>
        </w:tc>
      </w:tr>
      <w:tr w:rsidR="00C44A8B" w14:paraId="1A8C9391" w14:textId="77777777" w:rsidTr="001348BC">
        <w:trPr>
          <w:trHeight w:val="337"/>
        </w:trPr>
        <w:tc>
          <w:tcPr>
            <w:tcW w:w="1384" w:type="dxa"/>
            <w:vMerge/>
          </w:tcPr>
          <w:p w14:paraId="270E8614" w14:textId="77777777" w:rsidR="007C0B19" w:rsidRDefault="00740839"/>
        </w:tc>
        <w:tc>
          <w:tcPr>
            <w:tcW w:w="1843" w:type="dxa"/>
            <w:gridSpan w:val="2"/>
          </w:tcPr>
          <w:p w14:paraId="733A73FF" w14:textId="77777777" w:rsidR="007C0B19" w:rsidRDefault="00740839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14:paraId="2480E976" w14:textId="77777777" w:rsidR="007C0B19" w:rsidRDefault="00740839">
            <w:pPr>
              <w:rPr>
                <w:color w:val="FF0000"/>
              </w:rPr>
            </w:pPr>
          </w:p>
        </w:tc>
        <w:tc>
          <w:tcPr>
            <w:tcW w:w="2126" w:type="dxa"/>
          </w:tcPr>
          <w:p w14:paraId="00891608" w14:textId="77777777" w:rsidR="007C0B19" w:rsidRDefault="00740839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261EF34B" w14:textId="77777777" w:rsidR="007C0B19" w:rsidRDefault="0074083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C685B8B" w14:textId="77777777" w:rsidR="007C0B19" w:rsidRDefault="00740839">
            <w:pPr>
              <w:rPr>
                <w:color w:val="FF0000"/>
              </w:rPr>
            </w:pPr>
          </w:p>
        </w:tc>
      </w:tr>
      <w:tr w:rsidR="00C44A8B" w14:paraId="4E7926B6" w14:textId="77777777" w:rsidTr="001348BC">
        <w:trPr>
          <w:trHeight w:val="337"/>
        </w:trPr>
        <w:tc>
          <w:tcPr>
            <w:tcW w:w="1384" w:type="dxa"/>
            <w:vMerge/>
          </w:tcPr>
          <w:p w14:paraId="1E05D604" w14:textId="77777777" w:rsidR="007C0B19" w:rsidRDefault="00740839"/>
        </w:tc>
        <w:tc>
          <w:tcPr>
            <w:tcW w:w="1843" w:type="dxa"/>
            <w:gridSpan w:val="2"/>
          </w:tcPr>
          <w:p w14:paraId="60F0195A" w14:textId="77777777" w:rsidR="007C0B19" w:rsidRDefault="00740839"/>
        </w:tc>
        <w:tc>
          <w:tcPr>
            <w:tcW w:w="1559" w:type="dxa"/>
            <w:gridSpan w:val="2"/>
          </w:tcPr>
          <w:p w14:paraId="7609753C" w14:textId="77777777" w:rsidR="007C0B19" w:rsidRDefault="00740839"/>
        </w:tc>
        <w:tc>
          <w:tcPr>
            <w:tcW w:w="2126" w:type="dxa"/>
          </w:tcPr>
          <w:p w14:paraId="63E377BB" w14:textId="77777777" w:rsidR="007C0B19" w:rsidRDefault="00740839"/>
        </w:tc>
        <w:tc>
          <w:tcPr>
            <w:tcW w:w="1843" w:type="dxa"/>
          </w:tcPr>
          <w:p w14:paraId="2875215E" w14:textId="77777777" w:rsidR="007C0B19" w:rsidRDefault="00740839"/>
        </w:tc>
        <w:tc>
          <w:tcPr>
            <w:tcW w:w="1559" w:type="dxa"/>
          </w:tcPr>
          <w:p w14:paraId="308DE439" w14:textId="77777777" w:rsidR="007C0B19" w:rsidRDefault="00740839"/>
        </w:tc>
      </w:tr>
      <w:tr w:rsidR="00C44A8B" w14:paraId="258DF7E4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18CF0350" w14:textId="77777777" w:rsidR="007C0B19" w:rsidRDefault="00D16CE6">
            <w:r>
              <w:rPr>
                <w:rFonts w:hint="eastAsia"/>
              </w:rPr>
              <w:t>计量验证记录</w:t>
            </w:r>
          </w:p>
          <w:p w14:paraId="3957354F" w14:textId="601467FD" w:rsidR="001348BC" w:rsidRDefault="001348BC" w:rsidP="001348BC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Theme="minorEastAsia" w:hAnsiTheme="minorEastAsia"/>
              </w:rPr>
            </w:pPr>
            <w:r>
              <w:rPr>
                <w:rFonts w:ascii="宋体" w:eastAsia="宋体" w:hAnsi="宋体" w:cs="宋体" w:hint="eastAsia"/>
              </w:rPr>
              <w:t>测量设备的</w:t>
            </w:r>
            <w:r>
              <w:rPr>
                <w:rFonts w:asciiTheme="minorEastAsia" w:hAnsiTheme="minorEastAsia" w:hint="eastAsia"/>
              </w:rPr>
              <w:t>校准结果</w:t>
            </w:r>
            <w:proofErr w:type="spellStart"/>
            <w:r>
              <w:rPr>
                <w:rFonts w:asciiTheme="minorEastAsia" w:hAnsiTheme="minorEastAsia" w:hint="eastAsia"/>
              </w:rPr>
              <w:t>U</w:t>
            </w:r>
            <w:r>
              <w:rPr>
                <w:rFonts w:asciiTheme="minorEastAsia" w:hAnsiTheme="minorEastAsia" w:hint="eastAsia"/>
                <w:vertAlign w:val="subscript"/>
              </w:rPr>
              <w:t>rel</w:t>
            </w:r>
            <w:proofErr w:type="spellEnd"/>
            <w:r>
              <w:rPr>
                <w:rFonts w:asciiTheme="minorEastAsia" w:hAnsiTheme="minorEastAsia" w:hint="eastAsia"/>
              </w:rPr>
              <w:t>=0.6% ,k=2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</w:rPr>
              <w:t>满足</w:t>
            </w:r>
            <w:r>
              <w:rPr>
                <w:rFonts w:ascii="宋体" w:eastAsia="宋体" w:hAnsi="宋体" w:hint="eastAsia"/>
              </w:rPr>
              <w:t>GB/T 16927.2-2013</w:t>
            </w:r>
            <w:r>
              <w:rPr>
                <w:rFonts w:ascii="宋体" w:eastAsia="宋体" w:hAnsi="宋体" w:cs="宋体" w:hint="eastAsia"/>
              </w:rPr>
              <w:t>标准规定</w:t>
            </w:r>
            <w:r>
              <w:rPr>
                <w:rFonts w:hint="eastAsia"/>
              </w:rPr>
              <w:t>标准测量系统在其使用范围内的扩展不确定度为</w:t>
            </w:r>
            <w:r>
              <w:t>U</w:t>
            </w:r>
            <w:r>
              <w:rPr>
                <w:vertAlign w:val="subscript"/>
              </w:rPr>
              <w:t>M</w:t>
            </w:r>
            <w:r>
              <w:rPr>
                <w:rFonts w:ascii="宋体" w:eastAsia="宋体" w:hAnsi="宋体" w:hint="eastAsia"/>
              </w:rPr>
              <w:t>≤</w:t>
            </w:r>
            <w:r>
              <w:t>1%</w:t>
            </w:r>
            <w:r>
              <w:rPr>
                <w:rFonts w:ascii="宋体" w:eastAsia="宋体" w:hAnsi="宋体" w:cs="宋体" w:hint="eastAsia"/>
              </w:rPr>
              <w:t xml:space="preserve">的要求。 </w:t>
            </w:r>
          </w:p>
          <w:p w14:paraId="61A4DD28" w14:textId="77777777" w:rsidR="001348BC" w:rsidRDefault="001348BC" w:rsidP="001348BC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测量设备的测量范围：</w:t>
            </w:r>
            <w:r>
              <w:rPr>
                <w:rFonts w:ascii="宋体" w:eastAsia="宋体" w:hAnsi="宋体" w:hint="eastAsia"/>
              </w:rPr>
              <w:t>0-5kV</w:t>
            </w:r>
            <w:r>
              <w:rPr>
                <w:rFonts w:ascii="宋体" w:eastAsia="宋体" w:hAnsi="宋体" w:cs="宋体" w:hint="eastAsia"/>
                <w:szCs w:val="21"/>
              </w:rPr>
              <w:t>，</w:t>
            </w:r>
            <w:r>
              <w:rPr>
                <w:rFonts w:ascii="宋体" w:eastAsia="宋体" w:hAnsi="宋体" w:cs="宋体" w:hint="eastAsia"/>
              </w:rPr>
              <w:t>满足测量要求</w:t>
            </w:r>
            <w:r>
              <w:rPr>
                <w:rFonts w:hint="eastAsia"/>
              </w:rPr>
              <w:t>（</w:t>
            </w:r>
            <w:r>
              <w:t>1500-3500</w:t>
            </w:r>
            <w:r>
              <w:rPr>
                <w:rFonts w:hint="eastAsia"/>
              </w:rPr>
              <w:t>）</w:t>
            </w:r>
            <w:r>
              <w:t>V</w:t>
            </w:r>
            <w:r>
              <w:rPr>
                <w:rFonts w:hint="eastAsia"/>
              </w:rPr>
              <w:t>的</w:t>
            </w:r>
            <w:r>
              <w:rPr>
                <w:rFonts w:ascii="宋体" w:eastAsia="宋体" w:hAnsi="宋体" w:cs="宋体" w:hint="eastAsia"/>
              </w:rPr>
              <w:t>要求。</w:t>
            </w:r>
          </w:p>
          <w:p w14:paraId="58BEDCD1" w14:textId="77777777" w:rsidR="007C0B19" w:rsidRPr="001348BC" w:rsidRDefault="00740839"/>
          <w:p w14:paraId="3531EAE2" w14:textId="77777777" w:rsidR="007C0B19" w:rsidRDefault="00740839"/>
          <w:p w14:paraId="570CA928" w14:textId="1459D3B7" w:rsidR="007C0B19" w:rsidRDefault="00D16CE6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1348BC" w:rsidRPr="001348BC"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1348BC">
              <w:rPr>
                <w:rFonts w:hint="eastAsia"/>
                <w:szCs w:val="21"/>
              </w:rPr>
              <w:t xml:space="preserve"> </w:t>
            </w:r>
            <w:r w:rsidR="001348BC"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1348BC">
              <w:rPr>
                <w:rFonts w:hint="eastAsia"/>
                <w:szCs w:val="21"/>
              </w:rPr>
              <w:t xml:space="preserve"> </w:t>
            </w:r>
            <w:r w:rsidR="001348BC"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1BC24132" w14:textId="12CFF6EB" w:rsidR="007C0B19" w:rsidRDefault="001348BC">
            <w:pPr>
              <w:rPr>
                <w:szCs w:val="21"/>
              </w:rPr>
            </w:pPr>
            <w:r w:rsidRPr="001348BC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7B991B9F" wp14:editId="6F724955">
                  <wp:simplePos x="0" y="0"/>
                  <wp:positionH relativeFrom="column">
                    <wp:posOffset>1105262</wp:posOffset>
                  </wp:positionH>
                  <wp:positionV relativeFrom="paragraph">
                    <wp:posOffset>119017</wp:posOffset>
                  </wp:positionV>
                  <wp:extent cx="891540" cy="434975"/>
                  <wp:effectExtent l="0" t="0" r="3810" b="317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43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4BD097" w14:textId="33886679" w:rsidR="007C0B19" w:rsidRDefault="00D16CE6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</w:t>
            </w:r>
            <w:r w:rsidR="001348BC">
              <w:t xml:space="preserve">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1348B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348BC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1348BC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1348BC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348BC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1348BC"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44A8B" w14:paraId="39A978D5" w14:textId="77777777" w:rsidTr="005A14EB">
        <w:trPr>
          <w:trHeight w:val="56"/>
        </w:trPr>
        <w:tc>
          <w:tcPr>
            <w:tcW w:w="10314" w:type="dxa"/>
            <w:gridSpan w:val="8"/>
          </w:tcPr>
          <w:p w14:paraId="526BA0CC" w14:textId="77777777" w:rsidR="007C0B19" w:rsidRDefault="00D16CE6">
            <w:r>
              <w:rPr>
                <w:rFonts w:hint="eastAsia"/>
              </w:rPr>
              <w:t>认证审核记录：</w:t>
            </w:r>
          </w:p>
          <w:p w14:paraId="65D49EBA" w14:textId="77777777" w:rsidR="001348BC" w:rsidRDefault="001348BC" w:rsidP="001348BC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t>;</w:t>
            </w:r>
          </w:p>
          <w:p w14:paraId="28DA2089" w14:textId="77777777" w:rsidR="001348BC" w:rsidRDefault="001348BC" w:rsidP="001348BC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t>;</w:t>
            </w:r>
          </w:p>
          <w:p w14:paraId="531EEEE0" w14:textId="77777777" w:rsidR="001348BC" w:rsidRDefault="001348BC" w:rsidP="001348BC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t>;</w:t>
            </w:r>
          </w:p>
          <w:p w14:paraId="64BEEFAC" w14:textId="77777777" w:rsidR="001348BC" w:rsidRDefault="001348BC" w:rsidP="001348BC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测量设备已检定</w:t>
            </w:r>
            <w:r>
              <w:t>/</w:t>
            </w:r>
            <w:r>
              <w:rPr>
                <w:rFonts w:hint="eastAsia"/>
              </w:rPr>
              <w:t>校准；</w:t>
            </w:r>
          </w:p>
          <w:p w14:paraId="0BFD93B2" w14:textId="77777777" w:rsidR="001348BC" w:rsidRDefault="001348BC" w:rsidP="001348BC">
            <w:pPr>
              <w:pStyle w:val="1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06857076" w14:textId="5C9DAE53" w:rsidR="007C0B19" w:rsidRDefault="001348BC"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 wp14:anchorId="2A543824" wp14:editId="7DFAB176">
                  <wp:simplePos x="0" y="0"/>
                  <wp:positionH relativeFrom="column">
                    <wp:posOffset>863510</wp:posOffset>
                  </wp:positionH>
                  <wp:positionV relativeFrom="paragraph">
                    <wp:posOffset>102870</wp:posOffset>
                  </wp:positionV>
                  <wp:extent cx="882015" cy="516890"/>
                  <wp:effectExtent l="0" t="0" r="0" b="0"/>
                  <wp:wrapNone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/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381EEE" w14:textId="79DADEAE" w:rsidR="000103D5" w:rsidRDefault="00D16CE6" w:rsidP="000103D5">
            <w:r>
              <w:rPr>
                <w:rFonts w:hint="eastAsia"/>
              </w:rPr>
              <w:t>审核员签名：</w:t>
            </w:r>
          </w:p>
          <w:p w14:paraId="2C0775EA" w14:textId="58EF52EA" w:rsidR="0090104D" w:rsidRDefault="00740839" w:rsidP="000103D5"/>
          <w:p w14:paraId="3543699A" w14:textId="03642C9C" w:rsidR="007C0B19" w:rsidRDefault="001348BC">
            <w:r w:rsidRPr="001348BC">
              <w:rPr>
                <w:rFonts w:ascii="Times New Roman" w:eastAsia="Times New Roman" w:hAnsi="Times New Roman" w:cs="Times New Roman"/>
                <w:noProof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drawing>
                <wp:anchor distT="0" distB="0" distL="114300" distR="114300" simplePos="0" relativeHeight="251661312" behindDoc="0" locked="0" layoutInCell="1" allowOverlap="1" wp14:anchorId="276345B9" wp14:editId="17E9CAA9">
                  <wp:simplePos x="0" y="0"/>
                  <wp:positionH relativeFrom="column">
                    <wp:posOffset>1121592</wp:posOffset>
                  </wp:positionH>
                  <wp:positionV relativeFrom="paragraph">
                    <wp:posOffset>72300</wp:posOffset>
                  </wp:positionV>
                  <wp:extent cx="1022350" cy="462280"/>
                  <wp:effectExtent l="0" t="0" r="635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462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36F961" w14:textId="67A6C1C2" w:rsidR="007C0B19" w:rsidRDefault="00D16CE6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1348BC"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1348BC">
              <w:rPr>
                <w:rFonts w:hint="eastAsia"/>
                <w:szCs w:val="21"/>
              </w:rPr>
              <w:t>2</w:t>
            </w:r>
            <w:r w:rsidR="001348BC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348BC">
              <w:rPr>
                <w:rFonts w:hint="eastAsia"/>
                <w:szCs w:val="21"/>
              </w:rPr>
              <w:t>0</w:t>
            </w:r>
            <w:r w:rsidR="001348BC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1348BC">
              <w:rPr>
                <w:rFonts w:hint="eastAsia"/>
                <w:szCs w:val="21"/>
              </w:rPr>
              <w:t>2</w:t>
            </w:r>
            <w:r w:rsidR="001348BC"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60A0689" w14:textId="77777777" w:rsidR="007C0B19" w:rsidRDefault="00740839">
            <w:pPr>
              <w:rPr>
                <w:szCs w:val="21"/>
              </w:rPr>
            </w:pPr>
          </w:p>
        </w:tc>
      </w:tr>
    </w:tbl>
    <w:p w14:paraId="358D4CA9" w14:textId="77777777" w:rsidR="007C0B19" w:rsidRDefault="00740839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B33C" w14:textId="77777777" w:rsidR="00740839" w:rsidRDefault="00740839">
      <w:r>
        <w:separator/>
      </w:r>
    </w:p>
  </w:endnote>
  <w:endnote w:type="continuationSeparator" w:id="0">
    <w:p w14:paraId="76386FA2" w14:textId="77777777" w:rsidR="00740839" w:rsidRDefault="0074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915EDAB" w14:textId="77777777" w:rsidR="007C0B19" w:rsidRDefault="00D16C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794B7476" w14:textId="77777777" w:rsidR="007C0B19" w:rsidRDefault="0074083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68B67" w14:textId="77777777" w:rsidR="00740839" w:rsidRDefault="00740839">
      <w:r>
        <w:separator/>
      </w:r>
    </w:p>
  </w:footnote>
  <w:footnote w:type="continuationSeparator" w:id="0">
    <w:p w14:paraId="4ED8331E" w14:textId="77777777" w:rsidR="00740839" w:rsidRDefault="00740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842B2" w14:textId="77777777" w:rsidR="007C0B19" w:rsidRDefault="00D16CE6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9E8A7C0" wp14:editId="5D784664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1DD37544" w14:textId="77777777" w:rsidR="007C0B19" w:rsidRDefault="00740839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A315BC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9901D31" w14:textId="77777777" w:rsidR="007C0B19" w:rsidRPr="005A14EB" w:rsidRDefault="00D16CE6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16CE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44679EF" w14:textId="77777777" w:rsidR="007C0B19" w:rsidRDefault="00D16CE6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EC0A390" w14:textId="77777777" w:rsidR="007C0B19" w:rsidRDefault="00740839">
    <w:r>
      <w:pict w14:anchorId="029A6E8F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BB00A5"/>
    <w:multiLevelType w:val="hybridMultilevel"/>
    <w:tmpl w:val="F530D150"/>
    <w:lvl w:ilvl="0" w:tplc="3C10B91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A8B"/>
    <w:rsid w:val="001348BC"/>
    <w:rsid w:val="00584FAD"/>
    <w:rsid w:val="00740839"/>
    <w:rsid w:val="0091288E"/>
    <w:rsid w:val="00913A61"/>
    <w:rsid w:val="00C44A8B"/>
    <w:rsid w:val="00D16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1560D88"/>
  <w15:docId w15:val="{BB833BBA-9D3D-46BC-9B79-A31178265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1348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36</cp:revision>
  <cp:lastPrinted>2017-02-16T05:50:00Z</cp:lastPrinted>
  <dcterms:created xsi:type="dcterms:W3CDTF">2015-10-14T00:38:00Z</dcterms:created>
  <dcterms:modified xsi:type="dcterms:W3CDTF">2021-08-27T10:06:00Z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