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70"/>
        <w:gridCol w:w="930"/>
        <w:gridCol w:w="8"/>
        <w:gridCol w:w="745"/>
        <w:gridCol w:w="9"/>
        <w:gridCol w:w="9245"/>
        <w:gridCol w:w="8"/>
        <w:gridCol w:w="1583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79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5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生产中心品管部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负责人：王健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李程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核员：肖新龙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审核日期：2021-0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8-29上午</w:t>
            </w:r>
            <w:bookmarkStart w:id="0" w:name="_GoBack"/>
            <w:bookmarkEnd w:id="0"/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  <w:sz w:val="18"/>
                <w:szCs w:val="18"/>
              </w:rPr>
              <w:t>FSMS:</w:t>
            </w:r>
            <w:r>
              <w:rPr>
                <w:kern w:val="0"/>
                <w:sz w:val="18"/>
                <w:szCs w:val="18"/>
              </w:rPr>
              <w:t>5.3/6.2/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8.2/8.3/8.4/</w:t>
            </w:r>
            <w:r>
              <w:rPr>
                <w:kern w:val="0"/>
                <w:sz w:val="18"/>
                <w:szCs w:val="18"/>
              </w:rPr>
              <w:t>8.5</w:t>
            </w:r>
            <w:r>
              <w:rPr>
                <w:rFonts w:hint="eastAsia"/>
                <w:kern w:val="0"/>
                <w:sz w:val="18"/>
                <w:szCs w:val="18"/>
              </w:rPr>
              <w:t>.4.5</w:t>
            </w:r>
            <w:r>
              <w:rPr>
                <w:kern w:val="0"/>
                <w:sz w:val="18"/>
                <w:szCs w:val="18"/>
              </w:rPr>
              <w:t>/8.7/</w:t>
            </w:r>
            <w:r>
              <w:rPr>
                <w:rFonts w:hint="eastAsia"/>
                <w:kern w:val="0"/>
                <w:sz w:val="18"/>
                <w:szCs w:val="18"/>
              </w:rPr>
              <w:t>8.8/</w:t>
            </w:r>
            <w:r>
              <w:rPr>
                <w:kern w:val="0"/>
                <w:sz w:val="18"/>
                <w:szCs w:val="18"/>
              </w:rPr>
              <w:t>8.9.1-8.9.4</w:t>
            </w:r>
          </w:p>
          <w:p>
            <w:pPr>
              <w:autoSpaceDE w:val="0"/>
              <w:autoSpaceDN w:val="0"/>
              <w:adjustRightInd w:val="0"/>
              <w:ind w:firstLine="1080" w:firstLineChars="6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</w:t>
            </w: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/5.3.1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6.3/</w:t>
            </w:r>
            <w:r>
              <w:rPr>
                <w:sz w:val="18"/>
                <w:szCs w:val="18"/>
              </w:rPr>
              <w:t>6.5/7.6/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7.7/</w:t>
            </w:r>
            <w:r>
              <w:rPr>
                <w:sz w:val="18"/>
                <w:szCs w:val="18"/>
              </w:rPr>
              <w:t>7.8</w:t>
            </w:r>
          </w:p>
          <w:p>
            <w:pPr>
              <w:autoSpaceDE w:val="0"/>
              <w:autoSpaceDN w:val="0"/>
              <w:adjustRightInd w:val="0"/>
              <w:ind w:firstLine="1080" w:firstLineChars="6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GB14881:7/9</w:t>
            </w:r>
          </w:p>
          <w:p>
            <w:pPr>
              <w:pStyle w:val="9"/>
              <w:ind w:firstLine="1000" w:firstLineChars="500"/>
              <w:rPr>
                <w:rFonts w:hint="eastAsia"/>
              </w:rPr>
            </w:pPr>
            <w:r>
              <w:rPr>
                <w:bCs/>
                <w:sz w:val="18"/>
                <w:szCs w:val="18"/>
              </w:rPr>
              <w:t>HACCP1.0</w:t>
            </w:r>
            <w:r>
              <w:rPr>
                <w:rFonts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F5.3</w:t>
            </w:r>
          </w:p>
          <w:p>
            <w:r>
              <w:rPr>
                <w:rFonts w:hint="eastAsia"/>
              </w:rPr>
              <w:t>H</w:t>
            </w:r>
            <w:r>
              <w:t>5.3</w:t>
            </w:r>
            <w:r>
              <w:rPr>
                <w:rFonts w:hint="eastAsia"/>
              </w:rPr>
              <w:t>.1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主要负责</w:t>
            </w:r>
            <w:r>
              <w:rPr>
                <w:rFonts w:hint="eastAsia"/>
                <w:highlight w:val="none"/>
                <w:lang w:val="en-US" w:eastAsia="zh-CN"/>
              </w:rPr>
              <w:t>进货检验、生产过程监控、作业环境的检验、成品出厂检验，</w:t>
            </w:r>
            <w:r>
              <w:rPr>
                <w:rFonts w:hint="eastAsia"/>
                <w:highlight w:val="none"/>
              </w:rPr>
              <w:t>计量器具的管理、</w:t>
            </w:r>
            <w:r>
              <w:rPr>
                <w:rFonts w:hint="eastAsia"/>
                <w:highlight w:val="none"/>
                <w:lang w:val="en-US" w:eastAsia="zh-CN"/>
              </w:rPr>
              <w:t>参与</w:t>
            </w:r>
            <w:r>
              <w:rPr>
                <w:rFonts w:hint="eastAsia"/>
                <w:highlight w:val="none"/>
              </w:rPr>
              <w:t>追溯</w:t>
            </w:r>
            <w:r>
              <w:rPr>
                <w:rFonts w:hint="eastAsia"/>
                <w:highlight w:val="none"/>
                <w:lang w:val="en-US" w:eastAsia="zh-CN"/>
              </w:rPr>
              <w:t>和</w:t>
            </w:r>
            <w:r>
              <w:rPr>
                <w:rFonts w:hint="eastAsia"/>
                <w:highlight w:val="none"/>
              </w:rPr>
              <w:t>产品召回、不安全产品处置、</w:t>
            </w:r>
            <w:r>
              <w:rPr>
                <w:rFonts w:hint="eastAsia"/>
                <w:highlight w:val="none"/>
                <w:lang w:val="en-US" w:eastAsia="zh-CN"/>
              </w:rPr>
              <w:t>参与</w:t>
            </w:r>
            <w:r>
              <w:rPr>
                <w:rFonts w:hint="eastAsia"/>
                <w:highlight w:val="none"/>
              </w:rPr>
              <w:t>投诉处理、危害控制计划的实施等工作。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3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5.2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总食品安全目标实现情况的评价，及其测量方法是：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87"/>
              <w:gridCol w:w="1485"/>
              <w:gridCol w:w="1231"/>
              <w:gridCol w:w="1774"/>
              <w:gridCol w:w="21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8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1485" w:type="dxa"/>
                  <w:shd w:val="clear" w:color="auto" w:fill="auto"/>
                </w:tcPr>
                <w:p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目标值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考核周期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2021.05-021.08</w:t>
                  </w:r>
                  <w:r>
                    <w:rPr>
                      <w:rFonts w:hint="eastAsia" w:ascii="宋体" w:hAnsi="宋体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szCs w:val="24"/>
                    </w:rPr>
                  </w:pPr>
                  <w:r>
                    <w:rPr>
                      <w:rFonts w:hint="eastAsia" w:ascii="宋体" w:hAnsi="宋体"/>
                    </w:rPr>
                    <w:t>原材料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检测</w:t>
                  </w:r>
                  <w:r>
                    <w:rPr>
                      <w:rFonts w:hint="eastAsia" w:ascii="宋体" w:hAnsi="宋体"/>
                    </w:rPr>
                    <w:t>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Cs w:val="21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</w:rPr>
                    <w:t>每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年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生产中心品管部</w:t>
                  </w:r>
                </w:p>
              </w:tc>
              <w:tc>
                <w:tcPr>
                  <w:tcW w:w="2116" w:type="dxa"/>
                  <w:shd w:val="clear" w:color="auto" w:fill="auto"/>
                  <w:vAlign w:val="center"/>
                </w:tcPr>
                <w:p>
                  <w:pPr>
                    <w:ind w:firstLine="105" w:firstLineChars="50"/>
                    <w:jc w:val="center"/>
                    <w:rPr>
                      <w:rFonts w:hint="eastAsia" w:eastAsia="宋体"/>
                      <w:szCs w:val="21"/>
                      <w:lang w:val="en-GB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在实施中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szCs w:val="24"/>
                    </w:rPr>
                  </w:pPr>
                  <w:r>
                    <w:rPr>
                      <w:rFonts w:hint="eastAsia" w:ascii="宋体" w:hAnsi="宋体"/>
                    </w:rPr>
                    <w:t>检测设备校准率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</w:rPr>
                    <w:t>每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生产中心品管部</w:t>
                  </w:r>
                </w:p>
              </w:tc>
              <w:tc>
                <w:tcPr>
                  <w:tcW w:w="2116" w:type="dxa"/>
                  <w:shd w:val="clear" w:color="auto" w:fill="auto"/>
                  <w:vAlign w:val="center"/>
                </w:tcPr>
                <w:p>
                  <w:pPr>
                    <w:ind w:firstLine="105" w:firstLineChars="5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GB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在实施中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</w:rPr>
                    <w:t>成品检测率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eastAsia="宋体" w:cs="宋体"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Cs w:val="21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</w:rPr>
                    <w:t>每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月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生产中心品管部</w:t>
                  </w:r>
                </w:p>
              </w:tc>
              <w:tc>
                <w:tcPr>
                  <w:tcW w:w="2116" w:type="dxa"/>
                  <w:shd w:val="clear" w:color="auto" w:fill="auto"/>
                  <w:vAlign w:val="center"/>
                </w:tcPr>
                <w:p>
                  <w:pPr>
                    <w:ind w:firstLine="420" w:firstLineChars="200"/>
                    <w:jc w:val="center"/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211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cs="Arial Unicode MS"/>
                      <w:color w:val="000000"/>
                      <w:szCs w:val="21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211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目标已实现，</w:t>
            </w:r>
            <w:r>
              <w:rPr>
                <w:rFonts w:hint="eastAsia"/>
                <w:lang w:val="en-US" w:eastAsia="zh-CN"/>
              </w:rPr>
              <w:t>按照月度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671" w:hRule="atLeast"/>
        </w:trPr>
        <w:tc>
          <w:tcPr>
            <w:tcW w:w="2170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93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  <w:p>
            <w:r>
              <w:rPr>
                <w:rFonts w:hint="eastAsia"/>
              </w:rPr>
              <w:t>H</w:t>
            </w:r>
            <w:r>
              <w:t>7.4</w:t>
            </w:r>
          </w:p>
          <w:p>
            <w:r>
              <w:rPr>
                <w:rFonts w:hint="eastAsia"/>
              </w:rPr>
              <w:t>H</w:t>
            </w:r>
            <w:r>
              <w:t>7.5</w:t>
            </w:r>
          </w:p>
          <w:p>
            <w:r>
              <w:rPr>
                <w:rFonts w:hint="eastAsia"/>
              </w:rPr>
              <w:t>H</w:t>
            </w:r>
            <w:r>
              <w:t>7.6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159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7" w:hRule="atLeast"/>
        </w:trPr>
        <w:tc>
          <w:tcPr>
            <w:tcW w:w="2170" w:type="dxa"/>
            <w:vMerge w:val="continue"/>
            <w:shd w:val="clear" w:color="auto" w:fill="auto"/>
          </w:tcPr>
          <w:p/>
        </w:tc>
        <w:tc>
          <w:tcPr>
            <w:tcW w:w="938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spacing w:before="240" w:after="120"/>
            </w:pPr>
            <w:r>
              <w:rPr>
                <w:rFonts w:hint="eastAsia" w:ascii="宋体" w:hAnsi="宋体" w:cs="宋体"/>
              </w:rPr>
              <w:t>OPRP计划/</w:t>
            </w:r>
            <w:r>
              <w:rPr>
                <w:rFonts w:hint="eastAsia" w:ascii="宋体" w:hAnsi="宋体" w:cs="宋体"/>
                <w:lang w:val="en-GB"/>
              </w:rPr>
              <w:t>HACCP计划</w:t>
            </w:r>
            <w:r>
              <w:rPr>
                <w:rFonts w:hint="eastAsia" w:ascii="宋体" w:hAnsi="宋体" w:cs="宋体"/>
              </w:rPr>
              <w:t>的策划</w:t>
            </w:r>
            <w:r>
              <w:rPr>
                <w:rFonts w:hint="eastAsia" w:ascii="宋体" w:hAnsi="宋体" w:cs="宋体"/>
                <w:lang w:val="en-GB"/>
              </w:rPr>
              <w:t>，</w:t>
            </w:r>
            <w:r>
              <w:rPr>
                <w:rFonts w:hint="eastAsia" w:ascii="宋体" w:hAnsi="宋体" w:cs="宋体"/>
              </w:rPr>
              <w:t>见食品安全小组审核记录F</w:t>
            </w:r>
            <w:r>
              <w:rPr>
                <w:rFonts w:ascii="宋体" w:hAnsi="宋体" w:cs="宋体"/>
              </w:rPr>
              <w:t>8.5.4</w:t>
            </w:r>
          </w:p>
        </w:tc>
        <w:tc>
          <w:tcPr>
            <w:tcW w:w="1593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56" w:hRule="atLeast"/>
        </w:trPr>
        <w:tc>
          <w:tcPr>
            <w:tcW w:w="2170" w:type="dxa"/>
            <w:vMerge w:val="continue"/>
            <w:shd w:val="clear" w:color="auto" w:fill="auto"/>
          </w:tcPr>
          <w:p/>
        </w:tc>
        <w:tc>
          <w:tcPr>
            <w:tcW w:w="93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涉及本部门的</w:t>
            </w:r>
            <w:r>
              <w:rPr>
                <w:rFonts w:hint="eastAsia"/>
              </w:rPr>
              <w:t>OPRP的实施情况：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4"/>
              <w:gridCol w:w="1378"/>
              <w:gridCol w:w="2470"/>
              <w:gridCol w:w="1580"/>
              <w:gridCol w:w="1950"/>
              <w:gridCol w:w="7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24" w:type="dxa"/>
                </w:tcPr>
                <w:p/>
              </w:tc>
              <w:tc>
                <w:tcPr>
                  <w:tcW w:w="1378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24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行动准则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195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现场情况</w:t>
                  </w:r>
                </w:p>
              </w:tc>
              <w:tc>
                <w:tcPr>
                  <w:tcW w:w="741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6" w:hRule="atLeast"/>
              </w:trPr>
              <w:tc>
                <w:tcPr>
                  <w:tcW w:w="924" w:type="dxa"/>
                  <w:vMerge w:val="restart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  <w:lang w:val="en-US" w:eastAsia="zh-CN"/>
                    </w:rPr>
                    <w:t>/GMP</w:t>
                  </w:r>
                </w:p>
              </w:tc>
              <w:tc>
                <w:tcPr>
                  <w:tcW w:w="1378" w:type="dxa"/>
                  <w:vMerge w:val="restart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原辅料验收（葡萄干）</w:t>
                  </w:r>
                </w:p>
              </w:tc>
              <w:tc>
                <w:tcPr>
                  <w:tcW w:w="2470" w:type="dxa"/>
                </w:tcPr>
                <w:p>
                  <w:pPr>
                    <w:numPr>
                      <w:ilvl w:val="0"/>
                      <w:numId w:val="1"/>
                    </w:numPr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向合格供方采购，每年索证；2. 每半年索取合格的产品检测报告（含铅、总酸、</w:t>
                  </w:r>
                </w:p>
                <w:p>
                  <w:pPr>
                    <w:numPr>
                      <w:ilvl w:val="0"/>
                      <w:numId w:val="0"/>
                    </w:numPr>
                    <w:ind w:leftChars="0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三唑酮、氯氰菊酯）；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见采购中心审核记录</w:t>
                  </w:r>
                </w:p>
              </w:tc>
              <w:tc>
                <w:tcPr>
                  <w:tcW w:w="1950" w:type="dxa"/>
                  <w:vMerge w:val="restart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查《原料质检单》，抽查2021-08-24日红葡萄干，结论：合格；2021-08-23日绿葡萄干，结论：合格；抽查2021-08-23 黑加仑葡萄干，结论：合格</w:t>
                  </w:r>
                </w:p>
              </w:tc>
              <w:tc>
                <w:tcPr>
                  <w:tcW w:w="741" w:type="dxa"/>
                  <w:vMerge w:val="restart"/>
                </w:tcPr>
                <w:p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8" w:hRule="atLeast"/>
              </w:trPr>
              <w:tc>
                <w:tcPr>
                  <w:tcW w:w="924" w:type="dxa"/>
                  <w:vMerge w:val="continue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378" w:type="dxa"/>
                  <w:vMerge w:val="continue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470" w:type="dxa"/>
                </w:tcPr>
                <w:p>
                  <w:pPr>
                    <w:pStyle w:val="3"/>
                    <w:numPr>
                      <w:ilvl w:val="0"/>
                      <w:numId w:val="0"/>
                    </w:numPr>
                    <w:ind w:leftChars="0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3. 每批检测水分、感官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见“原料质检单”</w:t>
                  </w:r>
                </w:p>
              </w:tc>
              <w:tc>
                <w:tcPr>
                  <w:tcW w:w="1950" w:type="dxa"/>
                  <w:vMerge w:val="continue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741" w:type="dxa"/>
                  <w:vMerge w:val="continue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68" w:hRule="atLeast"/>
              </w:trPr>
              <w:tc>
                <w:tcPr>
                  <w:tcW w:w="924" w:type="dxa"/>
                  <w:vMerge w:val="continue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378" w:type="dxa"/>
                  <w:vMerge w:val="restart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原辅料验收（枣）</w:t>
                  </w:r>
                </w:p>
              </w:tc>
              <w:tc>
                <w:tcPr>
                  <w:tcW w:w="247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向合格供方采购，每年索证；2. 每半年索取合格的产品检测报告（</w:t>
                  </w:r>
                  <w:r>
                    <w:rPr>
                      <w:rFonts w:hint="eastAsia" w:ascii="Times New Roman" w:hAnsi="Times New Roman" w:cs="Times New Roman"/>
                      <w:sz w:val="18"/>
                      <w:szCs w:val="18"/>
                      <w:lang w:val="en-US" w:eastAsia="zh-CN"/>
                    </w:rPr>
                    <w:t>铅、二氧化硫残留量）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；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见采购中心审核记录</w:t>
                  </w:r>
                </w:p>
              </w:tc>
              <w:tc>
                <w:tcPr>
                  <w:tcW w:w="1950" w:type="dxa"/>
                  <w:vMerge w:val="restart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查《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原料质检单</w:t>
                  </w:r>
                  <w:r>
                    <w:rPr>
                      <w:rFonts w:hint="eastAsia"/>
                      <w:lang w:val="en-US" w:eastAsia="zh-CN"/>
                    </w:rPr>
                    <w:t>》，抽查2021-06-30，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灰枣一级，检验结论：合格</w:t>
                  </w:r>
                </w:p>
              </w:tc>
              <w:tc>
                <w:tcPr>
                  <w:tcW w:w="741" w:type="dxa"/>
                  <w:vMerge w:val="restart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8" w:hRule="atLeast"/>
              </w:trPr>
              <w:tc>
                <w:tcPr>
                  <w:tcW w:w="924" w:type="dxa"/>
                  <w:vMerge w:val="continue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378" w:type="dxa"/>
                  <w:vMerge w:val="continue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470" w:type="dxa"/>
                  <w:vAlign w:val="top"/>
                </w:tcPr>
                <w:p>
                  <w:pPr>
                    <w:pStyle w:val="3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3. 每批检测水分、感官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见“原料质检单”</w:t>
                  </w:r>
                </w:p>
              </w:tc>
              <w:tc>
                <w:tcPr>
                  <w:tcW w:w="1950" w:type="dxa"/>
                  <w:vMerge w:val="continue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741" w:type="dxa"/>
                  <w:vMerge w:val="continue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8" w:hRule="atLeast"/>
              </w:trPr>
              <w:tc>
                <w:tcPr>
                  <w:tcW w:w="924" w:type="dxa"/>
                  <w:vMerge w:val="continue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378" w:type="dxa"/>
                  <w:vMerge w:val="restart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原辅料验收（葡萄干）</w:t>
                  </w:r>
                </w:p>
              </w:tc>
              <w:tc>
                <w:tcPr>
                  <w:tcW w:w="2470" w:type="dxa"/>
                  <w:vAlign w:val="top"/>
                </w:tcPr>
                <w:p>
                  <w:pPr>
                    <w:numPr>
                      <w:ilvl w:val="0"/>
                      <w:numId w:val="2"/>
                    </w:numPr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向合格供方采购，每年索证；2. 每半年索取合格的产品检测报告（含铅、总酸、</w:t>
                  </w:r>
                </w:p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三唑酮、氯氰菊酯）；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见采购中心审核记录</w:t>
                  </w:r>
                </w:p>
              </w:tc>
              <w:tc>
                <w:tcPr>
                  <w:tcW w:w="1950" w:type="dxa"/>
                  <w:vMerge w:val="restart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查《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原料质检单</w:t>
                  </w:r>
                  <w:r>
                    <w:rPr>
                      <w:rFonts w:hint="eastAsia"/>
                      <w:lang w:val="en-US" w:eastAsia="zh-CN"/>
                    </w:rPr>
                    <w:t>》，抽查2021-08-19，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核桃，检验结论：合格</w:t>
                  </w:r>
                </w:p>
              </w:tc>
              <w:tc>
                <w:tcPr>
                  <w:tcW w:w="741" w:type="dxa"/>
                  <w:vMerge w:val="restart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68" w:hRule="atLeast"/>
              </w:trPr>
              <w:tc>
                <w:tcPr>
                  <w:tcW w:w="924" w:type="dxa"/>
                  <w:vMerge w:val="continue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378" w:type="dxa"/>
                  <w:vMerge w:val="continue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470" w:type="dxa"/>
                  <w:vAlign w:val="top"/>
                </w:tcPr>
                <w:p>
                  <w:pPr>
                    <w:pStyle w:val="3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3. 每批检测水分、感官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见“原料质检单”</w:t>
                  </w:r>
                </w:p>
              </w:tc>
              <w:tc>
                <w:tcPr>
                  <w:tcW w:w="1950" w:type="dxa"/>
                  <w:vMerge w:val="continue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741" w:type="dxa"/>
                  <w:vMerge w:val="continue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2"/>
              <w:rPr>
                <w:rFonts w:hint="eastAsia"/>
              </w:rPr>
            </w:pPr>
          </w:p>
          <w:p>
            <w:pPr>
              <w:pStyle w:val="9"/>
            </w:pPr>
          </w:p>
        </w:tc>
        <w:tc>
          <w:tcPr>
            <w:tcW w:w="1593" w:type="dxa"/>
            <w:gridSpan w:val="3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监视和测量设备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F8.7</w:t>
            </w:r>
          </w:p>
          <w:p>
            <w:r>
              <w:rPr>
                <w:rFonts w:hint="eastAsia"/>
              </w:rPr>
              <w:t>H7.8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《监视和测量控制程序》、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手册第8.7条款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不符合</w:t>
            </w:r>
          </w:p>
          <w:p>
            <w:pPr>
              <w:pStyle w:val="9"/>
            </w:pPr>
          </w:p>
          <w:p>
            <w:pPr>
              <w:pStyle w:val="9"/>
            </w:pPr>
          </w:p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了解用于食品安全检测的监视和测量资源种类： </w:t>
            </w:r>
          </w:p>
          <w:p>
            <w:pPr>
              <w:ind w:left="1470" w:hanging="1470" w:hangingChars="7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电子天平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电子称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其他—农残检测仪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高压灭菌锅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恒温培养箱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干燥箱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监视设备 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监视系统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常规监控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定期验证的计划，频次： </w:t>
            </w:r>
            <w:r>
              <w:rPr>
                <w:rFonts w:hint="eastAsia"/>
                <w:lang w:val="en-US" w:eastAsia="zh-CN"/>
              </w:rPr>
              <w:t>不涉及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查看《检验设备清单》，抽查外部检定或校准情况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随机抽查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93"/>
              <w:gridCol w:w="2569"/>
              <w:gridCol w:w="1458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9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569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458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93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电子天平</w:t>
                  </w:r>
                </w:p>
              </w:tc>
              <w:tc>
                <w:tcPr>
                  <w:tcW w:w="2569" w:type="dxa"/>
                </w:tcPr>
                <w:p>
                  <w:pPr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第LX20210304026号</w:t>
                  </w:r>
                </w:p>
              </w:tc>
              <w:tc>
                <w:tcPr>
                  <w:tcW w:w="145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2022-03-03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9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立式高压蒸汽灭菌器</w:t>
                  </w:r>
                </w:p>
              </w:tc>
              <w:tc>
                <w:tcPr>
                  <w:tcW w:w="256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第LX202103040021号</w:t>
                  </w:r>
                </w:p>
              </w:tc>
              <w:tc>
                <w:tcPr>
                  <w:tcW w:w="145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2022-03-03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9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电热鼓风干燥箱</w:t>
                  </w:r>
                </w:p>
              </w:tc>
              <w:tc>
                <w:tcPr>
                  <w:tcW w:w="256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第LX20210304022号</w:t>
                  </w:r>
                </w:p>
              </w:tc>
              <w:tc>
                <w:tcPr>
                  <w:tcW w:w="1458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2022-03-03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9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生化培养箱</w:t>
                  </w:r>
                </w:p>
              </w:tc>
              <w:tc>
                <w:tcPr>
                  <w:tcW w:w="2569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第LX202 10304024号</w:t>
                  </w:r>
                </w:p>
              </w:tc>
              <w:tc>
                <w:tcPr>
                  <w:tcW w:w="1458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2022-03-03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093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电子秤</w:t>
                  </w:r>
                </w:p>
              </w:tc>
              <w:tc>
                <w:tcPr>
                  <w:tcW w:w="256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2021JD01569</w:t>
                  </w:r>
                </w:p>
              </w:tc>
              <w:tc>
                <w:tcPr>
                  <w:tcW w:w="145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2021-09-03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93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电子台秤</w:t>
                  </w:r>
                </w:p>
              </w:tc>
              <w:tc>
                <w:tcPr>
                  <w:tcW w:w="256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2021JD01538</w:t>
                  </w:r>
                </w:p>
              </w:tc>
              <w:tc>
                <w:tcPr>
                  <w:tcW w:w="145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2021-09-03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93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温湿度表</w:t>
                  </w:r>
                </w:p>
              </w:tc>
              <w:tc>
                <w:tcPr>
                  <w:tcW w:w="256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G2080B</w:t>
                  </w:r>
                </w:p>
              </w:tc>
              <w:tc>
                <w:tcPr>
                  <w:tcW w:w="1458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未提供检定/校准证据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093" w:type="dxa"/>
                </w:tcPr>
                <w:p>
                  <w:pPr>
                    <w:rPr>
                      <w:rFonts w:hint="default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水分测定仪</w:t>
                  </w:r>
                </w:p>
              </w:tc>
              <w:tc>
                <w:tcPr>
                  <w:tcW w:w="256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第LX20210304028号</w:t>
                  </w:r>
                </w:p>
              </w:tc>
              <w:tc>
                <w:tcPr>
                  <w:tcW w:w="1458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2021-09-03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/>
          <w:p/>
          <w:p>
            <w:r>
              <w:rPr>
                <w:rFonts w:hint="eastAsia"/>
              </w:rPr>
              <w:t>抽查内部校准情况；抽查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《内部校准计划》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《校准规程》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《校准记录》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4"/>
              <w:gridCol w:w="3482"/>
              <w:gridCol w:w="1801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3482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1801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482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801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 2" w:char="F052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2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482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801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 2" w:char="F052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标准溶液控制：</w:t>
            </w:r>
            <w:r>
              <w:rPr>
                <w:rFonts w:hint="eastAsia"/>
                <w:highlight w:val="none"/>
                <w:lang w:val="en-US" w:eastAsia="zh-CN"/>
              </w:rPr>
              <w:t>提供化学试剂配制记录，随机抽取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981"/>
              <w:gridCol w:w="15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溶液名称</w:t>
                  </w:r>
                </w:p>
              </w:tc>
              <w:tc>
                <w:tcPr>
                  <w:tcW w:w="9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浓度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8" w:hRule="atLeast"/>
              </w:trPr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淀粉指示剂</w:t>
                  </w:r>
                </w:p>
              </w:tc>
              <w:tc>
                <w:tcPr>
                  <w:tcW w:w="98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10g/L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可溶性淀粉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1g可溶性淀粉，用少许水调成糊状，缓缓倾入100mL沸水中边搅拌边煮沸2min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NaoH溶液</w:t>
                  </w:r>
                </w:p>
              </w:tc>
              <w:tc>
                <w:tcPr>
                  <w:tcW w:w="981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0.3g/mL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NaoH试剂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称取30gNaoH试剂，用水滴定至100mL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98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8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pStyle w:val="3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（不适用）</w:t>
            </w:r>
          </w:p>
          <w:p>
            <w:r>
              <w:t>在FSMS中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不适用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不适用                    </w:t>
            </w:r>
            <w:r>
              <w:rPr>
                <w:rFonts w:hint="eastAsia"/>
              </w:rPr>
              <w:t xml:space="preserve">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不适用                        </w:t>
            </w:r>
          </w:p>
          <w:p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包括对商用现成软件的软件配置/修改，应在实施前对其进行授权、记录和验证。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486" w:hRule="atLeast"/>
        </w:trPr>
        <w:tc>
          <w:tcPr>
            <w:tcW w:w="2170" w:type="dxa"/>
            <w:vMerge w:val="restart"/>
            <w:noWrap w:val="0"/>
            <w:vAlign w:val="top"/>
          </w:tcPr>
          <w:p>
            <w:r>
              <w:rPr>
                <w:rFonts w:hint="eastAsia"/>
              </w:rPr>
              <w:t>与 PRP、危害控制计划有关的验证</w:t>
            </w:r>
            <w:r>
              <w:rPr>
                <w:rFonts w:hint="eastAsia"/>
              </w:rPr>
              <w:br w:type="textWrapping"/>
            </w:r>
          </w:p>
          <w:p/>
        </w:tc>
        <w:tc>
          <w:tcPr>
            <w:tcW w:w="938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F8.8.1</w:t>
            </w:r>
          </w:p>
          <w:p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F8.2</w:t>
            </w:r>
          </w:p>
          <w:p>
            <w:r>
              <w:rPr>
                <w:rFonts w:hint="eastAsia"/>
              </w:rPr>
              <w:t>H</w:t>
            </w:r>
            <w:r>
              <w:t>7.8</w:t>
            </w:r>
          </w:p>
          <w:p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H6.3</w:t>
            </w:r>
          </w:p>
          <w:p>
            <w:r>
              <w:rPr>
                <w:rFonts w:hint="eastAsia"/>
              </w:rPr>
              <w:t>G</w:t>
            </w:r>
            <w:r>
              <w:t>B14881:9</w:t>
            </w:r>
          </w:p>
        </w:tc>
        <w:tc>
          <w:tcPr>
            <w:tcW w:w="754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  <w:lang w:val="zh-CN"/>
              </w:rPr>
              <w:t>验证</w:t>
            </w:r>
            <w:r>
              <w:rPr>
                <w:rFonts w:hint="eastAsia"/>
                <w:bCs/>
                <w:lang w:val="en-US" w:eastAsia="zh-CN"/>
              </w:rPr>
              <w:t>和确认控制</w:t>
            </w:r>
            <w:r>
              <w:rPr>
                <w:rFonts w:hint="eastAsia"/>
                <w:bCs/>
                <w:lang w:val="zh-CN"/>
              </w:rPr>
              <w:t>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车间微生物控制验证计划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91" w:type="dxa"/>
            <w:gridSpan w:val="2"/>
            <w:vMerge w:val="restart"/>
            <w:noWrap w:val="0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  <w:rPr>
                <w:rFonts w:hint="eastAsia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717" w:hRule="atLeast"/>
        </w:trPr>
        <w:tc>
          <w:tcPr>
            <w:tcW w:w="2170" w:type="dxa"/>
            <w:vMerge w:val="continue"/>
            <w:noWrap w:val="0"/>
            <w:vAlign w:val="top"/>
          </w:tcPr>
          <w:p/>
        </w:tc>
        <w:tc>
          <w:tcPr>
            <w:tcW w:w="938" w:type="dxa"/>
            <w:gridSpan w:val="2"/>
            <w:vMerge w:val="continue"/>
            <w:noWrap w:val="0"/>
            <w:vAlign w:val="top"/>
          </w:tcPr>
          <w:p/>
        </w:tc>
        <w:tc>
          <w:tcPr>
            <w:tcW w:w="754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组织建立、实施和保持验证活动。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5"/>
              <w:gridCol w:w="1387"/>
              <w:gridCol w:w="2320"/>
              <w:gridCol w:w="1532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目的</w:t>
                  </w: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方法</w:t>
                  </w:r>
                </w:p>
              </w:tc>
              <w:tc>
                <w:tcPr>
                  <w:tcW w:w="2320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频次</w:t>
                  </w:r>
                </w:p>
              </w:tc>
              <w:tc>
                <w:tcPr>
                  <w:tcW w:w="1532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职责</w:t>
                  </w: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PRP已实施且有效</w:t>
                  </w: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320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首次运行或变更后重新运行时，每年至少进行一次</w:t>
                  </w:r>
                </w:p>
              </w:tc>
              <w:tc>
                <w:tcPr>
                  <w:tcW w:w="1532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320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每年至少进行一次</w:t>
                  </w:r>
                </w:p>
              </w:tc>
              <w:tc>
                <w:tcPr>
                  <w:tcW w:w="1532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  <w:noWrap w:val="0"/>
                  <w:vAlign w:val="top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危害水平在确定的可接受水平之内</w:t>
                  </w: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自行检查</w:t>
                  </w:r>
                </w:p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外部送检</w:t>
                  </w:r>
                </w:p>
              </w:tc>
              <w:tc>
                <w:tcPr>
                  <w:tcW w:w="2320" w:type="dxa"/>
                  <w:noWrap w:val="0"/>
                  <w:vAlign w:val="top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每年</w:t>
                  </w: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次</w:t>
                  </w:r>
                </w:p>
              </w:tc>
              <w:tc>
                <w:tcPr>
                  <w:tcW w:w="1532" w:type="dxa"/>
                  <w:noWrap w:val="0"/>
                  <w:vAlign w:val="top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小组</w:t>
                  </w: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320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532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szCs w:val="21"/>
                    </w:rPr>
                    <w:t>小组</w:t>
                  </w: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387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2320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532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>
            <w:pPr>
              <w:pStyle w:val="3"/>
              <w:rPr>
                <w:rFonts w:hint="eastAsia"/>
              </w:rPr>
            </w:pPr>
          </w:p>
          <w:p/>
          <w:p>
            <w:pPr>
              <w:rPr>
                <w:highlight w:val="cyan"/>
              </w:rPr>
            </w:pPr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见《验证记录》和《检验报告》</w:t>
            </w:r>
          </w:p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抽取作业环境（人员、空气、工器具、接触面等）检验相关记录名称：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val="en-US" w:eastAsia="zh-CN"/>
              </w:rPr>
              <w:t>涂抹检验报告单</w:t>
            </w:r>
            <w:r>
              <w:rPr>
                <w:rFonts w:hint="eastAsia"/>
                <w:u w:val="single"/>
              </w:rPr>
              <w:t xml:space="preserve"> 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2"/>
              <w:gridCol w:w="1194"/>
              <w:gridCol w:w="1134"/>
              <w:gridCol w:w="1826"/>
              <w:gridCol w:w="1501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2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94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26" w:type="dxa"/>
                  <w:noWrap w:val="0"/>
                  <w:vAlign w:val="top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01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2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t>2021.</w:t>
                  </w:r>
                  <w:r>
                    <w:rPr>
                      <w:rFonts w:hint="eastAsia"/>
                      <w:lang w:val="en-US" w:eastAsia="zh-CN"/>
                    </w:rPr>
                    <w:t>07.23</w:t>
                  </w:r>
                </w:p>
              </w:tc>
              <w:tc>
                <w:tcPr>
                  <w:tcW w:w="1194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接触面（冷却线传送带、激光挑选机、X光挑选机、挑选台传送带等）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lang w:val="en-US" w:eastAsia="zh-CN"/>
                    </w:rPr>
                    <w:t>随机取样</w:t>
                  </w:r>
                </w:p>
              </w:tc>
              <w:tc>
                <w:tcPr>
                  <w:tcW w:w="1826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菌落总数≤20CFU/cm；大肠菌群：不得检出</w:t>
                  </w:r>
                </w:p>
              </w:tc>
              <w:tc>
                <w:tcPr>
                  <w:tcW w:w="1501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菌落总数：≤20CFU/cm；大肠菌群：未检出</w:t>
                  </w:r>
                </w:p>
              </w:tc>
              <w:tc>
                <w:tcPr>
                  <w:tcW w:w="2046" w:type="dxa"/>
                  <w:noWrap w:val="0"/>
                  <w:vAlign w:val="top"/>
                </w:tcPr>
                <w:p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42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021.</w:t>
                  </w:r>
                  <w:r>
                    <w:rPr>
                      <w:rFonts w:hint="eastAsia"/>
                      <w:lang w:val="en-US" w:eastAsia="zh-CN"/>
                    </w:rPr>
                    <w:t>07.06</w:t>
                  </w:r>
                </w:p>
              </w:tc>
              <w:tc>
                <w:tcPr>
                  <w:tcW w:w="1194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lang w:val="en-US" w:eastAsia="zh-CN"/>
                    </w:rPr>
                    <w:t>挑选车间（空气沉降）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lang w:val="en-US" w:eastAsia="zh-CN"/>
                    </w:rPr>
                    <w:t>随机取样</w:t>
                  </w:r>
                </w:p>
              </w:tc>
              <w:tc>
                <w:tcPr>
                  <w:tcW w:w="1826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菌落总数≤30CFU（皿30min）；大肠菌群：不得检出</w:t>
                  </w:r>
                </w:p>
              </w:tc>
              <w:tc>
                <w:tcPr>
                  <w:tcW w:w="1501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菌落总数：≤20CFU（皿30min）；大肠菌群：未检出</w:t>
                  </w:r>
                </w:p>
              </w:tc>
              <w:tc>
                <w:tcPr>
                  <w:tcW w:w="2046" w:type="dxa"/>
                  <w:noWrap w:val="0"/>
                  <w:vAlign w:val="top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42" w:type="dxa"/>
                  <w:noWrap w:val="0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2021.08.02</w:t>
                  </w:r>
                </w:p>
              </w:tc>
              <w:tc>
                <w:tcPr>
                  <w:tcW w:w="1194" w:type="dxa"/>
                  <w:noWrap w:val="0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内膜袋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lang w:val="en-US" w:eastAsia="zh-CN"/>
                    </w:rPr>
                    <w:t>随机取样</w:t>
                  </w:r>
                </w:p>
              </w:tc>
              <w:tc>
                <w:tcPr>
                  <w:tcW w:w="1826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菌落总数≤100CFU/cm；大肠菌群：不得检出</w:t>
                  </w:r>
                </w:p>
              </w:tc>
              <w:tc>
                <w:tcPr>
                  <w:tcW w:w="1501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菌落总数：10CFU/cm；大肠菌群：未检出</w:t>
                  </w:r>
                </w:p>
              </w:tc>
              <w:tc>
                <w:tcPr>
                  <w:tcW w:w="2046" w:type="dxa"/>
                  <w:noWrap w:val="0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2" w:type="dxa"/>
                  <w:noWrap w:val="0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2021.07.06</w:t>
                  </w:r>
                </w:p>
              </w:tc>
              <w:tc>
                <w:tcPr>
                  <w:tcW w:w="1194" w:type="dxa"/>
                  <w:noWrap w:val="0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生产用水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lang w:val="en-US" w:eastAsia="zh-CN"/>
                    </w:rPr>
                    <w:t>随机取样</w:t>
                  </w:r>
                </w:p>
              </w:tc>
              <w:tc>
                <w:tcPr>
                  <w:tcW w:w="1826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菌落总数≤10CFU/cm；大肠菌群＜30CFU/g</w:t>
                  </w:r>
                </w:p>
              </w:tc>
              <w:tc>
                <w:tcPr>
                  <w:tcW w:w="1501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菌落总数：＜10CFU/cm；大肠菌群：未检出</w:t>
                  </w:r>
                </w:p>
              </w:tc>
              <w:tc>
                <w:tcPr>
                  <w:tcW w:w="2046" w:type="dxa"/>
                  <w:noWrap w:val="0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42" w:type="dxa"/>
                  <w:noWrap w:val="0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2021-08-17</w:t>
                  </w:r>
                </w:p>
              </w:tc>
              <w:tc>
                <w:tcPr>
                  <w:tcW w:w="1194" w:type="dxa"/>
                  <w:noWrap w:val="0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工作人员手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lang w:val="en-US" w:eastAsia="zh-CN"/>
                    </w:rPr>
                    <w:t>随机取样</w:t>
                  </w:r>
                </w:p>
              </w:tc>
              <w:tc>
                <w:tcPr>
                  <w:tcW w:w="1826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菌落总数≤300CFU/只手；大肠菌群：不得检出</w:t>
                  </w:r>
                </w:p>
              </w:tc>
              <w:tc>
                <w:tcPr>
                  <w:tcW w:w="1501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菌落总数：＜100CFU/cm；大肠菌群：未检出</w:t>
                  </w:r>
                </w:p>
              </w:tc>
              <w:tc>
                <w:tcPr>
                  <w:tcW w:w="2046" w:type="dxa"/>
                  <w:noWrap w:val="0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按照《车间微生物控制验证计划》（含涂抹实验、食品接触面）的要求，未提供2021-08月生产用水、车间空气（沉降菌）的微生物验证证据；</w:t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825"/>
              <w:gridCol w:w="1400"/>
              <w:gridCol w:w="1952"/>
              <w:gridCol w:w="2138"/>
              <w:gridCol w:w="9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825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1400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1952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2138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961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5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0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52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38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1" w:type="dxa"/>
                  <w:noWrap w:val="0"/>
                  <w:vAlign w:val="top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合格 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□不合格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生产用水主要以感官检查为主，每年委托第三方进行一次检测；</w:t>
            </w:r>
          </w:p>
          <w:p>
            <w:pPr>
              <w:ind w:firstLine="420" w:firstLineChars="200"/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水质检测报告编号：GKHJ20110 140SZ001；检测单位：安徽国科检测科技有限公司，报告日期：2020-11-30；检测项目：菌落总数、大肠菌群、砷、铅、铝等，检测依据:GB5749-2006，检测结论：合格。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  <w:p>
            <w:r>
              <w:rPr>
                <w:rFonts w:hint="eastAsia" w:ascii="宋体" w:hAnsi="宋体"/>
                <w:szCs w:val="21"/>
              </w:rPr>
              <w:t>当体系验证是基于终产品的测试，且测试的样品不符合食品安全危害的可接受水平时，受影响批次的产品应按照潜在不安全产品处置。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未发现不安全产品</w:t>
            </w:r>
          </w:p>
        </w:tc>
        <w:tc>
          <w:tcPr>
            <w:tcW w:w="1591" w:type="dxa"/>
            <w:gridSpan w:val="2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486" w:hRule="atLeast"/>
        </w:trPr>
        <w:tc>
          <w:tcPr>
            <w:tcW w:w="2170" w:type="dxa"/>
            <w:vMerge w:val="restart"/>
            <w:noWrap w:val="0"/>
            <w:vAlign w:val="top"/>
          </w:tcPr>
          <w:p>
            <w:r>
              <w:rPr>
                <w:rFonts w:hint="eastAsia"/>
              </w:rPr>
              <w:t>验证活动结果的分析</w:t>
            </w:r>
          </w:p>
        </w:tc>
        <w:tc>
          <w:tcPr>
            <w:tcW w:w="938" w:type="dxa"/>
            <w:gridSpan w:val="2"/>
            <w:vMerge w:val="restart"/>
            <w:noWrap w:val="0"/>
            <w:vAlign w:val="top"/>
          </w:tcPr>
          <w:p>
            <w:r>
              <w:rPr>
                <w:rFonts w:hint="eastAsia"/>
              </w:rPr>
              <w:t>F8.8.2</w:t>
            </w:r>
          </w:p>
          <w:p>
            <w:r>
              <w:rPr>
                <w:rFonts w:hint="eastAsia"/>
              </w:rPr>
              <w:t>H</w:t>
            </w:r>
            <w:r>
              <w:t>7.8</w:t>
            </w:r>
          </w:p>
        </w:tc>
        <w:tc>
          <w:tcPr>
            <w:tcW w:w="745" w:type="dxa"/>
            <w:noWrap w:val="0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  <w:lang w:val="zh-CN"/>
              </w:rPr>
              <w:t>验证</w:t>
            </w:r>
            <w:r>
              <w:rPr>
                <w:rFonts w:hint="eastAsia"/>
                <w:bCs/>
                <w:lang w:val="en-US" w:eastAsia="zh-CN"/>
              </w:rPr>
              <w:t>和确认控制</w:t>
            </w:r>
            <w:r>
              <w:rPr>
                <w:rFonts w:hint="eastAsia"/>
                <w:bCs/>
                <w:lang w:val="zh-CN"/>
              </w:rPr>
              <w:t>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91" w:type="dxa"/>
            <w:gridSpan w:val="2"/>
            <w:vMerge w:val="restart"/>
            <w:noWrap w:val="0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90" w:hRule="atLeast"/>
        </w:trPr>
        <w:tc>
          <w:tcPr>
            <w:tcW w:w="2170" w:type="dxa"/>
            <w:vMerge w:val="continue"/>
            <w:noWrap w:val="0"/>
            <w:vAlign w:val="top"/>
          </w:tcPr>
          <w:p/>
        </w:tc>
        <w:tc>
          <w:tcPr>
            <w:tcW w:w="938" w:type="dxa"/>
            <w:gridSpan w:val="2"/>
            <w:vMerge w:val="continue"/>
            <w:noWrap w:val="0"/>
            <w:vAlign w:val="top"/>
          </w:tcPr>
          <w:p/>
        </w:tc>
        <w:tc>
          <w:tcPr>
            <w:tcW w:w="745" w:type="dxa"/>
            <w:noWrap w:val="0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食品安全小组对验证结果进行分析，并将其作为食品安全管理体系绩效评估的输入</w:t>
            </w:r>
          </w:p>
          <w:p>
            <w:pPr>
              <w:numPr>
                <w:ilvl w:val="0"/>
                <w:numId w:val="3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抽查产品的安全性验证（第三方）</w:t>
            </w:r>
          </w:p>
          <w:p>
            <w:pP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抽查检测报告的编号：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YA132107FD00735 /YA132107FD00734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检测单位的名称：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安徽国科检测科技有限公司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检测日期：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20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1-07-12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检测的产品名称：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黑加仑葡萄干/黑葡萄干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检测执行的标准：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Q/XYYG 0001S-2019</w:t>
            </w:r>
          </w:p>
          <w:p>
            <w:pPr>
              <w:pStyle w:val="9"/>
              <w:rPr>
                <w:rFonts w:hint="default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检测项目：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铅、</w:t>
            </w:r>
            <w:r>
              <w:rPr>
                <w:rFonts w:hint="eastAsia" w:cs="Times New Roman"/>
                <w:bCs w:val="0"/>
                <w:color w:val="000000" w:themeColor="text1"/>
                <w:spacing w:val="0"/>
                <w:kern w:val="2"/>
                <w:sz w:val="21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二氧化硫残留量、氯氰菊酯和高效氯氰菊酯、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菌落总数、大肠菌群、霉菌、沙门氏菌、金黄色葡萄球菌等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检测结论：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符合要求</w:t>
            </w:r>
          </w:p>
          <w:p>
            <w:pPr>
              <w:pStyle w:val="2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同时抽查无核白葡萄干/绿葡萄干，结论同上；</w:t>
            </w:r>
          </w:p>
          <w:p>
            <w:pPr>
              <w:pStyle w:val="2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抽查产品的安全性验证（第三方）</w:t>
            </w:r>
          </w:p>
          <w:p>
            <w:pP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抽查检测报告的编号：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YA132107FD00747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检测单位的名称：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安徽国科检测科技有限公司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检测日期：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20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1-06-15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检测的产品名称：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骏枣/大红枣</w:t>
            </w:r>
          </w:p>
          <w:p>
            <w:pP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检测执行的标准：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5835-2009</w:t>
            </w:r>
          </w:p>
          <w:p>
            <w:pPr>
              <w:pStyle w:val="9"/>
              <w:rPr>
                <w:rFonts w:hint="default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检测项目：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铅、</w:t>
            </w:r>
            <w:r>
              <w:rPr>
                <w:rFonts w:hint="eastAsia" w:ascii="Times New Roman" w:hAnsi="Times New Roman" w:cs="Times New Roman"/>
                <w:bCs w:val="0"/>
                <w:color w:val="000000" w:themeColor="text1"/>
                <w:spacing w:val="0"/>
                <w:kern w:val="2"/>
                <w:sz w:val="21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二氧化硫残留量、六六六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检测结论：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符合要求</w:t>
            </w:r>
          </w:p>
          <w:p>
            <w:pPr>
              <w:pStyle w:val="2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抽查产品的安全性验证（第三方）</w:t>
            </w:r>
          </w:p>
          <w:p>
            <w:pP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抽查检测报告的编号：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YA132107FD00749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检测单位的名称：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安徽国科检测科技有限公司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检测日期：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20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1-07-20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检测的产品名称：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新疆核桃  </w:t>
            </w:r>
          </w:p>
          <w:p>
            <w:pP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检测执行的标准：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 19300-2014</w:t>
            </w:r>
          </w:p>
          <w:p>
            <w:pPr>
              <w:pStyle w:val="9"/>
              <w:rPr>
                <w:rFonts w:hint="default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检测项目：</w:t>
            </w:r>
            <w:r>
              <w:rPr>
                <w:rFonts w:hint="eastAsia" w:ascii="Times New Roman" w:hAnsi="Times New Roman" w:cs="Times New Roman"/>
                <w:bCs w:val="0"/>
                <w:color w:val="000000" w:themeColor="text1"/>
                <w:spacing w:val="0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酸价、过氧化值、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铅、</w:t>
            </w:r>
            <w:r>
              <w:rPr>
                <w:rFonts w:hint="eastAsia" w:ascii="Times New Roman" w:hAnsi="Times New Roman" w:cs="Times New Roman"/>
                <w:bCs w:val="0"/>
                <w:color w:val="000000" w:themeColor="text1"/>
                <w:spacing w:val="0"/>
                <w:kern w:val="2"/>
                <w:sz w:val="21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二氧化硫残留量、黄曲霉毒素B1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检测结论：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符合要求</w:t>
            </w:r>
          </w:p>
          <w:p>
            <w:pPr>
              <w:pStyle w:val="2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numPr>
                <w:ilvl w:val="0"/>
                <w:numId w:val="3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查生产用水的验证情况</w:t>
            </w:r>
          </w:p>
          <w:p>
            <w:pPr>
              <w:ind w:firstLine="420" w:firstLineChars="200"/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水质检测报告编号：GKHJ20110 140SZ001；检测单位：安徽国科检测科技有限公司，报告日期：2020-11-30；检测项目：菌落总数、大肠菌群、砷、铅、铝等，检测依据:GB5749-2006，检测结论：合格。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numPr>
                <w:ilvl w:val="0"/>
                <w:numId w:val="3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验证结果的分析评价见验证报告</w:t>
            </w:r>
          </w:p>
        </w:tc>
        <w:tc>
          <w:tcPr>
            <w:tcW w:w="1591" w:type="dxa"/>
            <w:gridSpan w:val="2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  <w:lang w:val="en-US" w:eastAsia="zh-CN"/>
              </w:rPr>
              <w:t>不合格品及潜在不安全产品控制程序</w:t>
            </w:r>
            <w:r>
              <w:rPr>
                <w:rFonts w:hint="eastAsia"/>
              </w:rPr>
              <w:t>》</w:t>
            </w:r>
          </w:p>
          <w:p/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>
            <w:r>
              <w:rPr>
                <w:rFonts w:hint="eastAsia"/>
              </w:rPr>
              <w:t>H7.7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  <w:lang w:val="en-US" w:eastAsia="zh-CN"/>
              </w:rPr>
              <w:t>不合格品及潜在不安全产品控制程序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bCs/>
                <w:lang w:val="zh-CN"/>
              </w:rPr>
              <w:t>纠正</w:t>
            </w:r>
            <w:r>
              <w:rPr>
                <w:rFonts w:hint="eastAsia"/>
                <w:bCs/>
                <w:lang w:val="en-US" w:eastAsia="zh-CN"/>
              </w:rPr>
              <w:t>和预防</w:t>
            </w:r>
            <w:r>
              <w:rPr>
                <w:rFonts w:hint="eastAsia"/>
                <w:bCs/>
                <w:lang w:val="zh-CN"/>
              </w:rPr>
              <w:t>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950"/>
              <w:gridCol w:w="1450"/>
              <w:gridCol w:w="1400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950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45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</w:tbl>
          <w:p/>
          <w:p>
            <w:r>
              <w:rPr>
                <w:rFonts w:hint="eastAsia"/>
                <w:u w:val="single"/>
              </w:rPr>
              <w:t>见《不合格品处置记录》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手册8.9条款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bCs/>
                <w:lang w:val="zh-CN"/>
              </w:rPr>
              <w:t>纠正</w:t>
            </w:r>
            <w:r>
              <w:rPr>
                <w:rFonts w:hint="eastAsia"/>
                <w:bCs/>
                <w:lang w:val="en-US" w:eastAsia="zh-CN"/>
              </w:rPr>
              <w:t>和预防</w:t>
            </w:r>
            <w:r>
              <w:rPr>
                <w:rFonts w:hint="eastAsia"/>
                <w:bCs/>
                <w:lang w:val="zh-CN"/>
              </w:rPr>
              <w:t>控制程序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纠正和纠正措施控制程序 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内审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投诉记录及整改验证</w:t>
            </w:r>
            <w:r>
              <w:rPr>
                <w:rFonts w:hint="eastAsia"/>
                <w:u w:val="single"/>
              </w:rPr>
              <w:t xml:space="preserve">  》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797" w:type="dxa"/>
                </w:tcPr>
                <w:p>
                  <w:r>
                    <w:rPr>
                      <w:rFonts w:hint="eastAsia"/>
                      <w:u w:val="single"/>
                      <w:lang w:val="en-US" w:eastAsia="zh-CN"/>
                    </w:rPr>
                    <w:t>2021-05-12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2021.04.06批次的黑加仑葡萄干：毛发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给客户换货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吸风机运行时效，人员挑选不完全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检查吸风机运行，现场品控监控，加强挑选人员的而培训，有效剔除毛发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  <w:p/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  <w:lang w:val="en-US" w:eastAsia="zh-CN"/>
              </w:rPr>
              <w:t>不合格品及潜在不安全产品控制程序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因异物毛发出现投诉，已解决，并采取纠正措施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。</w:t>
            </w:r>
          </w:p>
          <w:p/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gridSpan w:val="2"/>
            <w:vMerge w:val="restart"/>
          </w:tcPr>
          <w:p>
            <w:r>
              <w:t>放行的评价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F8.9.4.2</w:t>
            </w:r>
          </w:p>
          <w:p>
            <w:r>
              <w:rPr>
                <w:rFonts w:hint="eastAsia"/>
              </w:rPr>
              <w:t xml:space="preserve">H6.5 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tbl>
            <w:tblPr>
              <w:tblStyle w:val="7"/>
              <w:tblpPr w:leftFromText="180" w:rightFromText="180" w:vertAnchor="text" w:horzAnchor="page" w:tblpX="984" w:tblpY="633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282"/>
              <w:gridCol w:w="2831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</w:trPr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原辅料检验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按照进货量1%-1%抽取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索证、感官检查、标签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半成品首检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每批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感官、净含量、包装等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半成品检验</w:t>
                  </w:r>
                </w:p>
              </w:tc>
              <w:tc>
                <w:tcPr>
                  <w:tcW w:w="2282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831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感官、净含量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成品检验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每批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感官、净含量二氧化硫残留量、水分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服务放行</w:t>
                  </w:r>
                </w:p>
              </w:tc>
              <w:tc>
                <w:tcPr>
                  <w:tcW w:w="2282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</w:tbl>
          <w:p>
            <w:r>
              <w:rPr>
                <w:rFonts w:hint="eastAsia"/>
              </w:rPr>
              <w:t>如：执行标准（接收准则）：</w:t>
            </w:r>
          </w:p>
          <w:p/>
        </w:tc>
        <w:tc>
          <w:tcPr>
            <w:tcW w:w="1585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179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放行包括：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服务放行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抽取原材料检验相关记录名称：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原料质检单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C00000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  <w:u w:val="single"/>
              </w:rPr>
              <w:t xml:space="preserve">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3"/>
              <w:gridCol w:w="1050"/>
              <w:gridCol w:w="740"/>
              <w:gridCol w:w="1420"/>
              <w:gridCol w:w="261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05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7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4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261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2021-08023</w:t>
                  </w:r>
                </w:p>
              </w:tc>
              <w:tc>
                <w:tcPr>
                  <w:tcW w:w="105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绿葡萄干</w:t>
                  </w:r>
                </w:p>
              </w:tc>
              <w:tc>
                <w:tcPr>
                  <w:tcW w:w="74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2箱</w:t>
                  </w:r>
                </w:p>
              </w:tc>
              <w:tc>
                <w:tcPr>
                  <w:tcW w:w="14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水分≤15%</w:t>
                  </w:r>
                </w:p>
              </w:tc>
              <w:tc>
                <w:tcPr>
                  <w:tcW w:w="2614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水分：10.1%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7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2021-08-24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红葡萄干</w:t>
                  </w:r>
                </w:p>
              </w:tc>
              <w:tc>
                <w:tcPr>
                  <w:tcW w:w="74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5箱</w:t>
                  </w:r>
                </w:p>
              </w:tc>
              <w:tc>
                <w:tcPr>
                  <w:tcW w:w="142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水分≤15%</w:t>
                  </w:r>
                </w:p>
              </w:tc>
              <w:tc>
                <w:tcPr>
                  <w:tcW w:w="261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水分：12.87%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2021-08-06</w:t>
                  </w:r>
                </w:p>
              </w:tc>
              <w:tc>
                <w:tcPr>
                  <w:tcW w:w="105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黄葡萄干</w:t>
                  </w:r>
                </w:p>
              </w:tc>
              <w:tc>
                <w:tcPr>
                  <w:tcW w:w="7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5箱</w:t>
                  </w:r>
                </w:p>
              </w:tc>
              <w:tc>
                <w:tcPr>
                  <w:tcW w:w="142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水分≤15%</w:t>
                  </w:r>
                </w:p>
              </w:tc>
              <w:tc>
                <w:tcPr>
                  <w:tcW w:w="261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水分：13.84%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2021-08-19</w:t>
                  </w:r>
                </w:p>
              </w:tc>
              <w:tc>
                <w:tcPr>
                  <w:tcW w:w="105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核桃</w:t>
                  </w:r>
                </w:p>
              </w:tc>
              <w:tc>
                <w:tcPr>
                  <w:tcW w:w="74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3袋</w:t>
                  </w:r>
                </w:p>
              </w:tc>
              <w:tc>
                <w:tcPr>
                  <w:tcW w:w="1420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颗粒数、出仁率、坏果</w:t>
                  </w:r>
                </w:p>
              </w:tc>
              <w:tc>
                <w:tcPr>
                  <w:tcW w:w="2614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颗粒数36颗/500g、出仁率：50.71%、坏果：4.75%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="Segoe UI Emoji" w:hAnsi="Segoe UI Emoji" w:cs="Segoe UI Emoji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2021-06-30</w:t>
                  </w:r>
                </w:p>
              </w:tc>
              <w:tc>
                <w:tcPr>
                  <w:tcW w:w="105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灰枣一级</w:t>
                  </w:r>
                </w:p>
              </w:tc>
              <w:tc>
                <w:tcPr>
                  <w:tcW w:w="74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3箱</w:t>
                  </w:r>
                </w:p>
              </w:tc>
              <w:tc>
                <w:tcPr>
                  <w:tcW w:w="1420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水分≤23%</w:t>
                  </w:r>
                </w:p>
              </w:tc>
              <w:tc>
                <w:tcPr>
                  <w:tcW w:w="2614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水分：23.12%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="Segoe UI Emoji" w:hAnsi="Segoe UI Emoji" w:cs="Segoe UI Emoji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抽取半成品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半成品工序现场监控记录表</w:t>
            </w:r>
            <w:r>
              <w:rPr>
                <w:rFonts w:hint="eastAsia"/>
                <w:highlight w:val="none"/>
                <w:u w:val="single"/>
              </w:rPr>
              <w:t xml:space="preserve">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856"/>
              <w:gridCol w:w="1390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8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3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2021-08-05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灰枣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85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封口、产品喷码、净含量等</w:t>
                  </w:r>
                </w:p>
              </w:tc>
              <w:tc>
                <w:tcPr>
                  <w:tcW w:w="139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2021-08-25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核桃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85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封口、产品喷码、净含量等</w:t>
                  </w:r>
                </w:p>
              </w:tc>
              <w:tc>
                <w:tcPr>
                  <w:tcW w:w="139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抽取半成品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过程抽检记录</w:t>
            </w:r>
            <w:r>
              <w:rPr>
                <w:rFonts w:hint="eastAsia"/>
                <w:highlight w:val="none"/>
                <w:u w:val="single"/>
              </w:rPr>
              <w:t xml:space="preserve">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856"/>
              <w:gridCol w:w="1390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8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3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2021-08-26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黄葡萄干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85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杂质、虫体、虫蛀果、破损渗糖等</w:t>
                  </w:r>
                </w:p>
              </w:tc>
              <w:tc>
                <w:tcPr>
                  <w:tcW w:w="139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2021-08-22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黑加仑葡萄干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85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封口、产品喷码、净含量等</w:t>
                  </w:r>
                </w:p>
              </w:tc>
              <w:tc>
                <w:tcPr>
                  <w:tcW w:w="139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出厂检验报告</w:t>
            </w:r>
            <w:r>
              <w:rPr>
                <w:rFonts w:hint="eastAsia"/>
                <w:highlight w:val="none"/>
                <w:u w:val="single"/>
              </w:rPr>
              <w:t xml:space="preserve">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856"/>
              <w:gridCol w:w="2188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8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218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2021-08-25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185核桃</w:t>
                  </w:r>
                </w:p>
              </w:tc>
              <w:tc>
                <w:tcPr>
                  <w:tcW w:w="856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每批</w:t>
                  </w:r>
                </w:p>
              </w:tc>
              <w:tc>
                <w:tcPr>
                  <w:tcW w:w="218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水分≤6%，坏仁率≤2%，净含量≥15kg，出仁率≥50%等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水分4.51%，坏仁率1.5%，净含量15.01kg，出仁率53.4%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2021-08-27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黑加仑葡萄干</w:t>
                  </w:r>
                </w:p>
              </w:tc>
              <w:tc>
                <w:tcPr>
                  <w:tcW w:w="856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每批</w:t>
                  </w:r>
                </w:p>
              </w:tc>
              <w:tc>
                <w:tcPr>
                  <w:tcW w:w="218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感官要求、水分≤20%、净含量、二氧化硫残留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感官正常、水分:14.82%、净含量10.02kg、</w:t>
                  </w: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>二氧化残留量未见数据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FF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2021-08-05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灰枣</w:t>
                  </w:r>
                </w:p>
              </w:tc>
              <w:tc>
                <w:tcPr>
                  <w:tcW w:w="856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每批</w:t>
                  </w:r>
                </w:p>
              </w:tc>
              <w:tc>
                <w:tcPr>
                  <w:tcW w:w="218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感官要求、水分≤25%、净含量≥10kg、二氧化硫残留量≤0.1g/kg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感官正常、水分:23.12%、净含量10.01kg、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二氧化残留量未检出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85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8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pStyle w:val="9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抽取服务放行相关记录名称：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highlight w:val="none"/>
                <w:u w:val="single"/>
              </w:rPr>
              <w:t xml:space="preserve">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156"/>
              <w:gridCol w:w="1888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岗位</w:t>
                  </w:r>
                </w:p>
              </w:tc>
              <w:tc>
                <w:tcPr>
                  <w:tcW w:w="11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服务规范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抽取成品例外（</w:t>
            </w:r>
            <w:r>
              <w:rPr>
                <w:highlight w:val="none"/>
              </w:rPr>
              <w:t>在策划的安排已圆满完成之前</w:t>
            </w:r>
            <w:r>
              <w:rPr>
                <w:rFonts w:hint="eastAsia"/>
                <w:highlight w:val="none"/>
              </w:rPr>
              <w:t>）放行相关记录：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与公司授权存在不一致</w:t>
            </w:r>
          </w:p>
          <w:p>
            <w:pPr>
              <w:rPr>
                <w:highlight w:val="yellow"/>
              </w:rPr>
            </w:pP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79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☑符合  □不符合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由于成品/服务放行的监视设备满足要求且完好 ☑</w:t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F8.9.4.3</w:t>
            </w:r>
          </w:p>
          <w:p>
            <w:r>
              <w:rPr>
                <w:rFonts w:hint="eastAsia"/>
              </w:rPr>
              <w:t xml:space="preserve">H7.8 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不符合与潜在不安全产品控制程序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   ——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2021-08-22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红葡萄干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杂色果率、色差果率、颗粒数、坏果率不合格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     ——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体系建立以来未发生</w:t>
                  </w:r>
                </w:p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    ——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体系建立以来未发生</w:t>
                  </w: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   ——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  <w:u w:val="single"/>
                      <w:lang w:val="en-US" w:eastAsia="zh-CN"/>
                    </w:rPr>
                    <w:t>2021-05-12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黑加仑葡萄干（2021.04.06）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毛发（消费者投诉）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此批次再未发生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pStyle w:val="2"/>
            </w:pPr>
          </w:p>
          <w:p>
            <w:pPr>
              <w:pStyle w:val="2"/>
            </w:pPr>
          </w:p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  不涉及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现场检查对不合格原材料的存放和标识情况 ☑符合  □不符合</w:t>
            </w:r>
          </w:p>
          <w:p>
            <w:r>
              <w:rPr>
                <w:rFonts w:hint="eastAsia"/>
              </w:rPr>
              <w:t>现场检查对不合格半成品的存放和标识情况 ☑符合  □不符合</w:t>
            </w:r>
          </w:p>
          <w:p>
            <w:r>
              <w:rPr>
                <w:rFonts w:hint="eastAsia"/>
              </w:rPr>
              <w:t>现场检查对不合格成品的存放和标识情况   ☑符合  □不符合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</w:tbl>
    <w:p/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5977"/>
    <w:multiLevelType w:val="singleLevel"/>
    <w:tmpl w:val="810D597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7716E19"/>
    <w:multiLevelType w:val="singleLevel"/>
    <w:tmpl w:val="D7716E1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856B894"/>
    <w:multiLevelType w:val="singleLevel"/>
    <w:tmpl w:val="3856B89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475F"/>
    <w:rsid w:val="0001443C"/>
    <w:rsid w:val="000237F6"/>
    <w:rsid w:val="0003373A"/>
    <w:rsid w:val="000400E2"/>
    <w:rsid w:val="000408BB"/>
    <w:rsid w:val="00056EC5"/>
    <w:rsid w:val="00061009"/>
    <w:rsid w:val="00062E46"/>
    <w:rsid w:val="000A0A06"/>
    <w:rsid w:val="000C63AA"/>
    <w:rsid w:val="000E6B21"/>
    <w:rsid w:val="001006A0"/>
    <w:rsid w:val="001044CD"/>
    <w:rsid w:val="001126B5"/>
    <w:rsid w:val="001248BC"/>
    <w:rsid w:val="00184FC0"/>
    <w:rsid w:val="001A2D7F"/>
    <w:rsid w:val="001C21AB"/>
    <w:rsid w:val="001E707B"/>
    <w:rsid w:val="001F0891"/>
    <w:rsid w:val="00227D54"/>
    <w:rsid w:val="002501B0"/>
    <w:rsid w:val="0028527E"/>
    <w:rsid w:val="002939AD"/>
    <w:rsid w:val="002C7D78"/>
    <w:rsid w:val="00314AF6"/>
    <w:rsid w:val="00337922"/>
    <w:rsid w:val="00340867"/>
    <w:rsid w:val="00380837"/>
    <w:rsid w:val="003A198A"/>
    <w:rsid w:val="003C3E51"/>
    <w:rsid w:val="003F308F"/>
    <w:rsid w:val="003F55D3"/>
    <w:rsid w:val="00410914"/>
    <w:rsid w:val="004177C7"/>
    <w:rsid w:val="00417E5D"/>
    <w:rsid w:val="004366EB"/>
    <w:rsid w:val="00442C70"/>
    <w:rsid w:val="004724DC"/>
    <w:rsid w:val="0048201E"/>
    <w:rsid w:val="00482739"/>
    <w:rsid w:val="004B0021"/>
    <w:rsid w:val="004F01AD"/>
    <w:rsid w:val="00536930"/>
    <w:rsid w:val="0054737D"/>
    <w:rsid w:val="00553344"/>
    <w:rsid w:val="00561D55"/>
    <w:rsid w:val="00564E53"/>
    <w:rsid w:val="00573C4B"/>
    <w:rsid w:val="005A1049"/>
    <w:rsid w:val="005A2F49"/>
    <w:rsid w:val="005A34ED"/>
    <w:rsid w:val="005A740D"/>
    <w:rsid w:val="005B4176"/>
    <w:rsid w:val="005D5659"/>
    <w:rsid w:val="00600C20"/>
    <w:rsid w:val="00604303"/>
    <w:rsid w:val="00616335"/>
    <w:rsid w:val="00644FE2"/>
    <w:rsid w:val="00654D21"/>
    <w:rsid w:val="006658D4"/>
    <w:rsid w:val="0067640C"/>
    <w:rsid w:val="00685619"/>
    <w:rsid w:val="006A0DC8"/>
    <w:rsid w:val="006E678B"/>
    <w:rsid w:val="006E7B1D"/>
    <w:rsid w:val="006F7494"/>
    <w:rsid w:val="00703C05"/>
    <w:rsid w:val="00703CAB"/>
    <w:rsid w:val="00716307"/>
    <w:rsid w:val="007623F4"/>
    <w:rsid w:val="007757F3"/>
    <w:rsid w:val="0077781F"/>
    <w:rsid w:val="00782468"/>
    <w:rsid w:val="007C1B48"/>
    <w:rsid w:val="007C4026"/>
    <w:rsid w:val="007D754F"/>
    <w:rsid w:val="007E3B15"/>
    <w:rsid w:val="007E6AEB"/>
    <w:rsid w:val="0080278D"/>
    <w:rsid w:val="00833718"/>
    <w:rsid w:val="00851D2E"/>
    <w:rsid w:val="00885D9A"/>
    <w:rsid w:val="008973EE"/>
    <w:rsid w:val="008C2E51"/>
    <w:rsid w:val="008D53B2"/>
    <w:rsid w:val="00914199"/>
    <w:rsid w:val="00942C7F"/>
    <w:rsid w:val="00947553"/>
    <w:rsid w:val="00950526"/>
    <w:rsid w:val="009526E3"/>
    <w:rsid w:val="0095369D"/>
    <w:rsid w:val="00971600"/>
    <w:rsid w:val="009973B4"/>
    <w:rsid w:val="009C150D"/>
    <w:rsid w:val="009C28C1"/>
    <w:rsid w:val="009D769B"/>
    <w:rsid w:val="009E1B5D"/>
    <w:rsid w:val="009F5828"/>
    <w:rsid w:val="009F7EED"/>
    <w:rsid w:val="00A45DD7"/>
    <w:rsid w:val="00A6095D"/>
    <w:rsid w:val="00A72D49"/>
    <w:rsid w:val="00A80636"/>
    <w:rsid w:val="00AA1FC2"/>
    <w:rsid w:val="00AB4D21"/>
    <w:rsid w:val="00AC0189"/>
    <w:rsid w:val="00AE46F3"/>
    <w:rsid w:val="00AE6811"/>
    <w:rsid w:val="00AF0AAB"/>
    <w:rsid w:val="00AF55C5"/>
    <w:rsid w:val="00B22AA9"/>
    <w:rsid w:val="00B27ECA"/>
    <w:rsid w:val="00B313DF"/>
    <w:rsid w:val="00B7308A"/>
    <w:rsid w:val="00B748A5"/>
    <w:rsid w:val="00BA30B9"/>
    <w:rsid w:val="00BD101A"/>
    <w:rsid w:val="00BD1E67"/>
    <w:rsid w:val="00BF55B4"/>
    <w:rsid w:val="00BF597E"/>
    <w:rsid w:val="00C04BB2"/>
    <w:rsid w:val="00C05957"/>
    <w:rsid w:val="00C33819"/>
    <w:rsid w:val="00C5013D"/>
    <w:rsid w:val="00C51A36"/>
    <w:rsid w:val="00C55228"/>
    <w:rsid w:val="00C613B4"/>
    <w:rsid w:val="00C620CE"/>
    <w:rsid w:val="00C63768"/>
    <w:rsid w:val="00C77034"/>
    <w:rsid w:val="00CD4D1A"/>
    <w:rsid w:val="00CE315A"/>
    <w:rsid w:val="00D06F59"/>
    <w:rsid w:val="00D15179"/>
    <w:rsid w:val="00D2018F"/>
    <w:rsid w:val="00D4379D"/>
    <w:rsid w:val="00D57F85"/>
    <w:rsid w:val="00D8388C"/>
    <w:rsid w:val="00D856AC"/>
    <w:rsid w:val="00DA09E8"/>
    <w:rsid w:val="00DC1D4B"/>
    <w:rsid w:val="00DD7961"/>
    <w:rsid w:val="00DD7D8E"/>
    <w:rsid w:val="00DE7B56"/>
    <w:rsid w:val="00DF15F0"/>
    <w:rsid w:val="00DF3454"/>
    <w:rsid w:val="00E20DA4"/>
    <w:rsid w:val="00E246F6"/>
    <w:rsid w:val="00E373BF"/>
    <w:rsid w:val="00E57243"/>
    <w:rsid w:val="00E6224C"/>
    <w:rsid w:val="00E67A0A"/>
    <w:rsid w:val="00E8323B"/>
    <w:rsid w:val="00EA2256"/>
    <w:rsid w:val="00EA37D1"/>
    <w:rsid w:val="00EB0164"/>
    <w:rsid w:val="00EC6ECB"/>
    <w:rsid w:val="00ED0F62"/>
    <w:rsid w:val="00F140C1"/>
    <w:rsid w:val="00F51DFC"/>
    <w:rsid w:val="00F74707"/>
    <w:rsid w:val="00F774D2"/>
    <w:rsid w:val="00F90479"/>
    <w:rsid w:val="00FB2ED1"/>
    <w:rsid w:val="00FD0EF9"/>
    <w:rsid w:val="00FE2DF7"/>
    <w:rsid w:val="01260C71"/>
    <w:rsid w:val="0148246F"/>
    <w:rsid w:val="017A46C2"/>
    <w:rsid w:val="01B97AED"/>
    <w:rsid w:val="01BB3069"/>
    <w:rsid w:val="01CE4435"/>
    <w:rsid w:val="01E27364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A12A9F"/>
    <w:rsid w:val="07A565CE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1A66AF"/>
    <w:rsid w:val="122E414B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402FE"/>
    <w:rsid w:val="154C7AB0"/>
    <w:rsid w:val="15597511"/>
    <w:rsid w:val="155F4281"/>
    <w:rsid w:val="156F663C"/>
    <w:rsid w:val="158A110F"/>
    <w:rsid w:val="15B265C1"/>
    <w:rsid w:val="15B5072B"/>
    <w:rsid w:val="15BC540D"/>
    <w:rsid w:val="160D3D01"/>
    <w:rsid w:val="16210B83"/>
    <w:rsid w:val="16583F2B"/>
    <w:rsid w:val="1659703F"/>
    <w:rsid w:val="166011E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61098D"/>
    <w:rsid w:val="1F752242"/>
    <w:rsid w:val="1F756527"/>
    <w:rsid w:val="1F7F0170"/>
    <w:rsid w:val="1F8B56B0"/>
    <w:rsid w:val="1F8E0A45"/>
    <w:rsid w:val="1FAB395F"/>
    <w:rsid w:val="1FB41974"/>
    <w:rsid w:val="1FB8538A"/>
    <w:rsid w:val="1FD905BE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7D3B20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6B2F60"/>
    <w:rsid w:val="22813299"/>
    <w:rsid w:val="229F2D1A"/>
    <w:rsid w:val="23063535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8041F6"/>
    <w:rsid w:val="258609CC"/>
    <w:rsid w:val="25B809C4"/>
    <w:rsid w:val="25E40E30"/>
    <w:rsid w:val="25ED68F6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E5B20"/>
    <w:rsid w:val="2C2E44D4"/>
    <w:rsid w:val="2C486A96"/>
    <w:rsid w:val="2C6D435A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5A56B5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B477DB"/>
    <w:rsid w:val="31B67BE2"/>
    <w:rsid w:val="31CA71DD"/>
    <w:rsid w:val="32341738"/>
    <w:rsid w:val="324D055C"/>
    <w:rsid w:val="324E5138"/>
    <w:rsid w:val="325E1B93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E61516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94F84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AB4C5D"/>
    <w:rsid w:val="3BEE1D6F"/>
    <w:rsid w:val="3BF1473C"/>
    <w:rsid w:val="3C543264"/>
    <w:rsid w:val="3C5C5688"/>
    <w:rsid w:val="3CA475E5"/>
    <w:rsid w:val="3CA717F2"/>
    <w:rsid w:val="3CC445CD"/>
    <w:rsid w:val="3CC56579"/>
    <w:rsid w:val="3CED4B6C"/>
    <w:rsid w:val="3D0609D0"/>
    <w:rsid w:val="3D073283"/>
    <w:rsid w:val="3D963347"/>
    <w:rsid w:val="3DAB460B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0251EC"/>
    <w:rsid w:val="410C3893"/>
    <w:rsid w:val="41342A6B"/>
    <w:rsid w:val="413D2B71"/>
    <w:rsid w:val="414C7183"/>
    <w:rsid w:val="41523250"/>
    <w:rsid w:val="41624576"/>
    <w:rsid w:val="418D501C"/>
    <w:rsid w:val="41D557CA"/>
    <w:rsid w:val="41DF62BB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BE325E"/>
    <w:rsid w:val="42C26D29"/>
    <w:rsid w:val="432A5E11"/>
    <w:rsid w:val="43382910"/>
    <w:rsid w:val="433B1167"/>
    <w:rsid w:val="4352128B"/>
    <w:rsid w:val="435F500F"/>
    <w:rsid w:val="43C730CD"/>
    <w:rsid w:val="43CF2854"/>
    <w:rsid w:val="44087BCA"/>
    <w:rsid w:val="44350F69"/>
    <w:rsid w:val="44A527AB"/>
    <w:rsid w:val="44A567F5"/>
    <w:rsid w:val="453B1EBC"/>
    <w:rsid w:val="45635AEC"/>
    <w:rsid w:val="45A90F07"/>
    <w:rsid w:val="45B8718B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DA35BF"/>
    <w:rsid w:val="48ED577E"/>
    <w:rsid w:val="48FB3C39"/>
    <w:rsid w:val="495D1E4B"/>
    <w:rsid w:val="49912790"/>
    <w:rsid w:val="49924247"/>
    <w:rsid w:val="49C0281D"/>
    <w:rsid w:val="49E3211A"/>
    <w:rsid w:val="49E449BF"/>
    <w:rsid w:val="49E82D09"/>
    <w:rsid w:val="49EC77B8"/>
    <w:rsid w:val="49ED5B1C"/>
    <w:rsid w:val="4A777EED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92412F"/>
    <w:rsid w:val="4CA74E41"/>
    <w:rsid w:val="4CA91B51"/>
    <w:rsid w:val="4CB62537"/>
    <w:rsid w:val="4CC12D02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463DA"/>
    <w:rsid w:val="4E6C5E44"/>
    <w:rsid w:val="4E732061"/>
    <w:rsid w:val="4E7774D0"/>
    <w:rsid w:val="4EAA463D"/>
    <w:rsid w:val="4EFD00A2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3318B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DE7CCB"/>
    <w:rsid w:val="550429BE"/>
    <w:rsid w:val="550E235A"/>
    <w:rsid w:val="552A2893"/>
    <w:rsid w:val="55340686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2E13BA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8EA41C6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D64AF2"/>
    <w:rsid w:val="5AF377C8"/>
    <w:rsid w:val="5B0449BC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7B5BB1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930E2D"/>
    <w:rsid w:val="62CA4AF4"/>
    <w:rsid w:val="62DF6E12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370B"/>
    <w:rsid w:val="64106CE7"/>
    <w:rsid w:val="64621F9C"/>
    <w:rsid w:val="648032B7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180F9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1B3F7A"/>
    <w:rsid w:val="68233428"/>
    <w:rsid w:val="68291784"/>
    <w:rsid w:val="682C6D8F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48A6DF9"/>
    <w:rsid w:val="753E2D2E"/>
    <w:rsid w:val="753F2F7D"/>
    <w:rsid w:val="75A744DB"/>
    <w:rsid w:val="75CD0955"/>
    <w:rsid w:val="75DB13A5"/>
    <w:rsid w:val="75E552E3"/>
    <w:rsid w:val="75F71193"/>
    <w:rsid w:val="76190159"/>
    <w:rsid w:val="76346E4E"/>
    <w:rsid w:val="7648538B"/>
    <w:rsid w:val="76531223"/>
    <w:rsid w:val="76640645"/>
    <w:rsid w:val="767E47F6"/>
    <w:rsid w:val="7692158A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D339B9"/>
    <w:rsid w:val="7A006295"/>
    <w:rsid w:val="7A196FEC"/>
    <w:rsid w:val="7A200C95"/>
    <w:rsid w:val="7A531881"/>
    <w:rsid w:val="7A594332"/>
    <w:rsid w:val="7A5B0BA8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F5420"/>
    <w:rsid w:val="7BCF2874"/>
    <w:rsid w:val="7C0471A6"/>
    <w:rsid w:val="7C090682"/>
    <w:rsid w:val="7C27141B"/>
    <w:rsid w:val="7C42064D"/>
    <w:rsid w:val="7C6A6CA8"/>
    <w:rsid w:val="7CB31FBB"/>
    <w:rsid w:val="7CEC5EE7"/>
    <w:rsid w:val="7CF04E00"/>
    <w:rsid w:val="7D0B459E"/>
    <w:rsid w:val="7D41026F"/>
    <w:rsid w:val="7D59343F"/>
    <w:rsid w:val="7D67119E"/>
    <w:rsid w:val="7D6C098F"/>
    <w:rsid w:val="7DA65D72"/>
    <w:rsid w:val="7DCA4A90"/>
    <w:rsid w:val="7DE208A3"/>
    <w:rsid w:val="7DFE7906"/>
    <w:rsid w:val="7E0A78B3"/>
    <w:rsid w:val="7E2912F3"/>
    <w:rsid w:val="7E6305EF"/>
    <w:rsid w:val="7E8D50F9"/>
    <w:rsid w:val="7EBA6AA6"/>
    <w:rsid w:val="7ECC78C8"/>
    <w:rsid w:val="7ED713AA"/>
    <w:rsid w:val="7EDA5201"/>
    <w:rsid w:val="7EE7304B"/>
    <w:rsid w:val="7EEE63E6"/>
    <w:rsid w:val="7F31162F"/>
    <w:rsid w:val="7F541664"/>
    <w:rsid w:val="7F5737FE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 w:eastAsia="宋体"/>
      <w:sz w:val="20"/>
      <w:szCs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5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1909</Words>
  <Characters>10887</Characters>
  <Lines>90</Lines>
  <Paragraphs>25</Paragraphs>
  <TotalTime>2</TotalTime>
  <ScaleCrop>false</ScaleCrop>
  <LinksUpToDate>false</LinksUpToDate>
  <CharactersWithSpaces>12771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2020-10-18T07:46:00Z</dcterms:created>
  <dc:creator>微软用户</dc:creator>
  <cp:lastModifiedBy>肖新龙</cp:lastModifiedBy>
  <dcterms:modified xsi:type="dcterms:W3CDTF">2021-08-29T03:17:56Z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3A501C3A10A1489A92E59ED269764121</vt:lpwstr>
  </property>
</Properties>
</file>