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采购科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bookmarkStart w:id="0" w:name="联系人"/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蒋世鳌</w:t>
            </w:r>
            <w:bookmarkEnd w:id="0"/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  <w:r>
              <w:rPr>
                <w:color w:val="1D41D5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2021-09-15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审核条款：6.1.2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/6.2/8.1.2/</w:t>
            </w:r>
            <w:r>
              <w:rPr>
                <w:rFonts w:hint="eastAsia"/>
                <w:sz w:val="24"/>
                <w:szCs w:val="24"/>
              </w:rPr>
              <w:t>8.1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.4/</w:t>
            </w:r>
            <w:r>
              <w:rPr>
                <w:rFonts w:hint="eastAsia"/>
                <w:sz w:val="24"/>
                <w:szCs w:val="24"/>
              </w:rPr>
              <w:t>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危险源辨识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如：手册第6.1.2条款、《</w:t>
            </w:r>
            <w:r>
              <w:rPr>
                <w:rFonts w:hint="eastAsia"/>
              </w:rPr>
              <w:t>危险源辨识、风险评价和控制措施的确定程序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szCs w:val="22"/>
                <w:u w:val="none"/>
                <w:vertAlign w:val="baseline"/>
                <w:lang w:val="en-US" w:eastAsia="zh-CN"/>
              </w:rPr>
              <w:t>责相关的主要危险源及其控制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tbl>
            <w:tblPr>
              <w:tblStyle w:val="5"/>
              <w:tblW w:w="88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280"/>
              <w:gridCol w:w="3600"/>
              <w:gridCol w:w="13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主要危险源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30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安全用电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禁止乱接乱接、日常检查电源线是否老化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lang w:val="en-GB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采购科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火灾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操作现场禁止吸烟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，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安全用电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采购科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职业健康安全目标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如：手册第6.2条款、《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职业健康安全目标</w:t>
            </w:r>
            <w:r>
              <w:rPr>
                <w:rFonts w:hint="eastAsia"/>
                <w:lang w:val="en-US" w:eastAsia="zh-CN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目标而建立的各层级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目标实现情况的评价，及其测量方法是：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136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color w:val="auto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val="en-US" w:eastAsia="zh-CN"/>
                    </w:rPr>
                    <w:t>职业健康安全</w:t>
                  </w:r>
                  <w:r>
                    <w:rPr>
                      <w:rFonts w:hint="eastAsia" w:ascii="宋体" w:hAnsi="宋体"/>
                      <w:color w:val="auto"/>
                      <w:kern w:val="2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kern w:val="2"/>
                      <w:szCs w:val="24"/>
                      <w:lang w:val="en-US" w:eastAsia="zh-CN"/>
                    </w:rPr>
                    <w:t>控制参数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color w:val="auto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color w:val="auto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kern w:val="2"/>
                      <w:szCs w:val="24"/>
                      <w:lang w:val="en-US" w:eastAsia="zh-CN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val="en-US" w:eastAsia="zh-CN"/>
                    </w:rPr>
                    <w:t>人身意外事故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  <w:lang w:eastAsia="zh-CN"/>
                    </w:rPr>
                  </w:pP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采购科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cs="Times New Roman"/>
                      <w:color w:val="auto"/>
                      <w:lang w:val="en-GB" w:eastAsia="zh-CN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val="en-US" w:eastAsia="zh-CN"/>
                    </w:rPr>
                    <w:t>火灾事故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采购科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/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相关方施加影响率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100%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采购科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办公场所分类处理各类废弃物，有专门收集箱并标识，回收处理率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100%.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采购科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100%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消除危险源和降低职业健康安全风险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如：手册第8.1.2条款、</w:t>
            </w: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组织通过采用下列控制层级，建立、实施和保持用于消除危险源和降低职业健康安全风险的过程：</w:t>
            </w: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5"/>
              <w:gridCol w:w="47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控制层级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举例说明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消除危险源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用危险性低的过程、操作、材料或设备替代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采用工程控制和重新组织工作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采用管理控制，包括培训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有三级安全教育、操作培训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无偿使用适当的个体防护装备（PPE）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发放口罩、工作服、手套和防暑药品</w:t>
                  </w:r>
                </w:p>
              </w:tc>
            </w:tr>
          </w:tbl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1.4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如：《采购过程控制程序》</w:t>
            </w: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外部提供的</w:t>
            </w:r>
            <w:r>
              <w:rPr>
                <w:rFonts w:hint="eastAsia"/>
                <w:color w:val="auto"/>
                <w:lang w:val="en-US" w:eastAsia="zh-CN"/>
              </w:rPr>
              <w:t>与职业健康安全风险有关的</w:t>
            </w:r>
            <w:r>
              <w:rPr>
                <w:rFonts w:hint="eastAsia"/>
                <w:color w:val="auto"/>
              </w:rPr>
              <w:t>过程、产品和服务</w:t>
            </w:r>
            <w:r>
              <w:rPr>
                <w:rFonts w:hint="eastAsia"/>
                <w:color w:val="auto"/>
                <w:lang w:val="en-US" w:eastAsia="zh-CN"/>
              </w:rPr>
              <w:t>包括：</w:t>
            </w:r>
          </w:p>
          <w:p>
            <w:pPr>
              <w:keepNext w:val="0"/>
              <w:keepLines w:val="0"/>
              <w:suppressLineNumbers w:val="0"/>
              <w:spacing w:before="40" w:beforeAutospacing="0" w:after="40" w:afterAutospacing="0" w:line="240" w:lineRule="auto"/>
              <w:ind w:left="0" w:right="0" w:firstLine="210" w:firstLineChars="100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建筑施工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危化品采购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危化品贮存 </w:t>
            </w:r>
            <w:r>
              <w:rPr>
                <w:rFonts w:hint="eastAsia"/>
                <w:color w:val="auto"/>
                <w:highlight w:val="none"/>
              </w:rPr>
              <w:sym w:font="Wingdings 2" w:char="0052"/>
            </w:r>
            <w:r>
              <w:rPr>
                <w:rFonts w:hint="eastAsia"/>
                <w:color w:val="auto"/>
                <w:lang w:val="en-US" w:eastAsia="zh-CN"/>
              </w:rPr>
              <w:t xml:space="preserve">某加工工序 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放射线探伤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危险品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运输 </w:t>
            </w:r>
          </w:p>
          <w:p>
            <w:pPr>
              <w:keepNext w:val="0"/>
              <w:keepLines w:val="0"/>
              <w:suppressLineNumbers w:val="0"/>
              <w:spacing w:before="40" w:beforeAutospacing="0" w:after="40" w:afterAutospacing="0" w:line="240" w:lineRule="auto"/>
              <w:ind w:left="0" w:right="0" w:firstLine="210" w:firstLineChars="100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设备维修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人员培训 </w:t>
            </w: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其他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从《合格供方名单》中抽取下列证据：</w:t>
            </w:r>
          </w:p>
          <w:p>
            <w:pPr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</w:t>
            </w:r>
            <w:r>
              <w:rPr>
                <w:rFonts w:hint="eastAsia"/>
                <w:color w:val="auto"/>
              </w:rPr>
              <w:t>外</w:t>
            </w:r>
            <w:r>
              <w:rPr>
                <w:rFonts w:hint="eastAsia"/>
                <w:color w:val="auto"/>
                <w:lang w:val="en-US" w:eastAsia="zh-CN"/>
              </w:rPr>
              <w:t>部供方</w:t>
            </w:r>
            <w:r>
              <w:rPr>
                <w:rFonts w:hint="eastAsia"/>
                <w:color w:val="auto"/>
              </w:rPr>
              <w:t>的初始评价</w:t>
            </w:r>
            <w:r>
              <w:rPr>
                <w:rFonts w:hint="eastAsia"/>
                <w:color w:val="auto"/>
                <w:lang w:val="en-US" w:eastAsia="zh-CN"/>
              </w:rPr>
              <w:t>和</w:t>
            </w:r>
            <w:r>
              <w:rPr>
                <w:rFonts w:hint="eastAsia"/>
                <w:color w:val="auto"/>
              </w:rPr>
              <w:t>选择</w:t>
            </w:r>
            <w:r>
              <w:rPr>
                <w:rFonts w:hint="eastAsia"/>
                <w:color w:val="auto"/>
                <w:lang w:val="en-US" w:eastAsia="zh-CN"/>
              </w:rPr>
              <w:t>要求</w:t>
            </w:r>
            <w:r>
              <w:rPr>
                <w:rFonts w:hint="eastAsia"/>
                <w:color w:val="auto"/>
              </w:rPr>
              <w:t>——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充分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不充分，说明：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抽查外部供方的评价证据：</w:t>
            </w:r>
          </w:p>
          <w:p>
            <w:pPr>
              <w:rPr>
                <w:rFonts w:hint="default"/>
                <w:color w:val="auto"/>
                <w:u w:val="none"/>
                <w:lang w:val="en-US" w:eastAsia="zh-CN"/>
              </w:rPr>
            </w:pP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供方名称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新宋体" w:hAnsi="新宋体" w:eastAsia="新宋体"/>
                      <w:color w:val="000000"/>
                      <w:sz w:val="24"/>
                      <w:szCs w:val="24"/>
                    </w:rPr>
                    <w:t>台州市黄岩小牟模具加工厂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0" w:hRule="atLeast"/>
              </w:trPr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新宋体" w:hAnsi="新宋体" w:eastAsia="新宋体"/>
                      <w:color w:val="000000"/>
                      <w:sz w:val="24"/>
                      <w:szCs w:val="24"/>
                      <w:lang w:val="en-US" w:eastAsia="zh-CN"/>
                    </w:rPr>
                    <w:t>模具外协加工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收集评价资质材料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92331003MA29WL57X6   </w:t>
                  </w:r>
                  <w:r>
                    <w:rPr>
                      <w:rFonts w:hint="eastAsia"/>
                      <w:color w:val="auto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工业产品许可证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安全生产许可证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危化品经营许可证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>（适用时）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样品试用的情况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供方现场评价情况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第二方审核情况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其他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2021年3月1日  有相关方告知书与合同订单</w:t>
                  </w:r>
                </w:p>
              </w:tc>
            </w:tr>
          </w:tbl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供方名称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pacing w:val="-10"/>
                      <w:sz w:val="24"/>
                      <w:szCs w:val="24"/>
                    </w:rPr>
                    <w:t>同远模具技术（上海）有限公司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 w:ascii="宋体" w:hAnsi="宋体"/>
                      <w:spacing w:val="-4"/>
                      <w:sz w:val="24"/>
                      <w:szCs w:val="24"/>
                      <w:lang w:val="en-US" w:eastAsia="zh-CN"/>
                    </w:rPr>
                    <w:t>模具钢料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913101145852712946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危化品经营许可证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      （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适用时）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（适用时）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样品试用的情况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供方现场评价情况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第二方审核情况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其他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t>——</w:t>
                  </w:r>
                </w:p>
              </w:tc>
            </w:tr>
          </w:tbl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新宋体" w:hAnsi="新宋体" w:eastAsia="新宋体"/>
                      <w:color w:val="000000"/>
                      <w:sz w:val="24"/>
                      <w:szCs w:val="24"/>
                      <w:lang w:val="en-US" w:eastAsia="zh-CN"/>
                    </w:rPr>
                    <w:t>台州市德长环保有限公司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新宋体" w:hAnsi="新宋体" w:eastAsia="新宋体"/>
                      <w:color w:val="000000"/>
                      <w:sz w:val="24"/>
                      <w:szCs w:val="24"/>
                    </w:rPr>
                    <w:t>危废处理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vertAlign w:val="baseline"/>
                      <w:lang w:val="en-US" w:eastAsia="zh-CN"/>
                    </w:rPr>
                    <w:t>91331082784411536D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《危险废物综合经营许可》</w:t>
                  </w: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330000200616923912642（适用时）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 《生产许可证》</w:t>
                  </w: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  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>（适用时）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样品试用的情况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</w:rPr>
                    <w:t>供方现场评价情况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</w:rPr>
                    <w:t>第二方审核情况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</w:tbl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建筑施工/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设备安装：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近一年没有</w:t>
            </w: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提供的服务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材料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《资质证书》</w:t>
                  </w: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        （适用时）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 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合同的提供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遵守法规的情况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满足合格供方要求   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不符合合格供方要求</w:t>
                  </w:r>
                </w:p>
              </w:tc>
            </w:tr>
          </w:tbl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对外包的控制</w:t>
            </w:r>
          </w:p>
          <w:p>
            <w:pPr>
              <w:rPr>
                <w:rFonts w:hint="default"/>
                <w:b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目前外包的过程：</w:t>
            </w:r>
            <w:r>
              <w:rPr>
                <w:rFonts w:hint="eastAsia"/>
                <w:b/>
                <w:bCs/>
                <w:color w:val="auto"/>
                <w:u w:val="single"/>
                <w:lang w:val="en-US" w:eastAsia="zh-CN"/>
              </w:rPr>
              <w:t xml:space="preserve">   热处理</w:t>
            </w:r>
            <w:bookmarkStart w:id="1" w:name="_GoBack"/>
            <w:bookmarkEnd w:id="1"/>
            <w:r>
              <w:rPr>
                <w:rFonts w:hint="eastAsia"/>
                <w:b/>
                <w:bCs/>
                <w:color w:val="auto"/>
                <w:u w:val="single"/>
                <w:lang w:val="en-US" w:eastAsia="zh-CN"/>
              </w:rPr>
              <w:t xml:space="preserve">（外协加工）      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查看与外包方签订的合同中是否明确了职业健康安全职责，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确定对外包的职能和过程实施控制的类型和程度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确保其外包安排符合法律法规要求和其他要求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与实现职业健康安全管理体系的预期结果相一致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《应急准备和响应控制程序》、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《应急预案》</w:t>
            </w: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《应急预案》包括：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消防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工伤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特种设备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触电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其他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消防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u w:val="single"/>
                      <w:lang w:val="en-US" w:eastAsia="zh-CN"/>
                    </w:rPr>
                    <w:t>2021年6月15日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消防应急演练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方案</w:t>
                  </w: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对预案</w:t>
            </w:r>
            <w:r>
              <w:rPr>
                <w:rFonts w:hint="eastAsia"/>
                <w:lang w:eastAsia="zh-CN"/>
              </w:rPr>
              <w:t>定期评审</w:t>
            </w:r>
            <w:r>
              <w:rPr>
                <w:rFonts w:hint="eastAsia"/>
                <w:lang w:val="en-US" w:eastAsia="zh-CN"/>
              </w:rPr>
              <w:t>的日期：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每次演练后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修订响应措施</w:t>
            </w:r>
            <w:r>
              <w:rPr>
                <w:rFonts w:hint="eastAsia"/>
                <w:lang w:val="en-US" w:eastAsia="zh-CN"/>
              </w:rPr>
              <w:t>的内容：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无                    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《应急预案》在当地环保部门的备案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/>
        </w:tc>
        <w:tc>
          <w:tcPr>
            <w:tcW w:w="1585" w:type="dxa"/>
            <w:vMerge w:val="continue"/>
          </w:tcPr>
          <w:p/>
        </w:tc>
      </w:tr>
    </w:tbl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bOxG99IBAACO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6"/>
      <w:suff w:val="nothing"/>
      <w:lvlText w:val="%1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5"/>
      <w:suff w:val="nothing"/>
      <w:lvlText w:val="%1%2.%3.%4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%2.%3.%4.%5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83D5C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E27364"/>
    <w:rsid w:val="02113B23"/>
    <w:rsid w:val="021E04B6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5D4F91"/>
    <w:rsid w:val="036737B4"/>
    <w:rsid w:val="03A0688A"/>
    <w:rsid w:val="03A32F8E"/>
    <w:rsid w:val="03AC3D8E"/>
    <w:rsid w:val="03CE483E"/>
    <w:rsid w:val="03CF54E8"/>
    <w:rsid w:val="0405614C"/>
    <w:rsid w:val="040A269A"/>
    <w:rsid w:val="042332AF"/>
    <w:rsid w:val="044125D6"/>
    <w:rsid w:val="047A6FAA"/>
    <w:rsid w:val="04883DB3"/>
    <w:rsid w:val="04981EC9"/>
    <w:rsid w:val="04C420B7"/>
    <w:rsid w:val="050D3D1E"/>
    <w:rsid w:val="05422E8D"/>
    <w:rsid w:val="05505823"/>
    <w:rsid w:val="056577F0"/>
    <w:rsid w:val="056A75E8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6F516FA"/>
    <w:rsid w:val="06FA3125"/>
    <w:rsid w:val="0700448C"/>
    <w:rsid w:val="078B332B"/>
    <w:rsid w:val="07C13D29"/>
    <w:rsid w:val="07ED0401"/>
    <w:rsid w:val="081B6228"/>
    <w:rsid w:val="081F3AAC"/>
    <w:rsid w:val="08767210"/>
    <w:rsid w:val="0884117F"/>
    <w:rsid w:val="08851DD7"/>
    <w:rsid w:val="08957BCC"/>
    <w:rsid w:val="08A65A0B"/>
    <w:rsid w:val="08C22483"/>
    <w:rsid w:val="08ED1EE8"/>
    <w:rsid w:val="09005957"/>
    <w:rsid w:val="091B425F"/>
    <w:rsid w:val="09401E21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BC216E"/>
    <w:rsid w:val="0AC7305D"/>
    <w:rsid w:val="0ACA6ED2"/>
    <w:rsid w:val="0AEF4D8D"/>
    <w:rsid w:val="0B0C5CAD"/>
    <w:rsid w:val="0B10795D"/>
    <w:rsid w:val="0B3A4AAA"/>
    <w:rsid w:val="0B736E2A"/>
    <w:rsid w:val="0BE64DFF"/>
    <w:rsid w:val="0BF862B1"/>
    <w:rsid w:val="0C466D6D"/>
    <w:rsid w:val="0C5423F7"/>
    <w:rsid w:val="0C8009B8"/>
    <w:rsid w:val="0C842FD4"/>
    <w:rsid w:val="0CC102DA"/>
    <w:rsid w:val="0CC85F41"/>
    <w:rsid w:val="0CD5463E"/>
    <w:rsid w:val="0CEB516B"/>
    <w:rsid w:val="0D021D9E"/>
    <w:rsid w:val="0D181113"/>
    <w:rsid w:val="0D1E4D9B"/>
    <w:rsid w:val="0D291683"/>
    <w:rsid w:val="0D4D1326"/>
    <w:rsid w:val="0D682672"/>
    <w:rsid w:val="0D6A2C36"/>
    <w:rsid w:val="0D780A9A"/>
    <w:rsid w:val="0D7B34FF"/>
    <w:rsid w:val="0D8452A5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2316C5"/>
    <w:rsid w:val="0F86648B"/>
    <w:rsid w:val="0FBB3782"/>
    <w:rsid w:val="0FDE4D72"/>
    <w:rsid w:val="0FFA42BF"/>
    <w:rsid w:val="100911EE"/>
    <w:rsid w:val="100B6D7F"/>
    <w:rsid w:val="100D075A"/>
    <w:rsid w:val="106A3497"/>
    <w:rsid w:val="108219C2"/>
    <w:rsid w:val="10991918"/>
    <w:rsid w:val="10A120FB"/>
    <w:rsid w:val="10AB5B5F"/>
    <w:rsid w:val="10B56B71"/>
    <w:rsid w:val="10C112A0"/>
    <w:rsid w:val="10C11C69"/>
    <w:rsid w:val="10C25B35"/>
    <w:rsid w:val="10C54500"/>
    <w:rsid w:val="10D61701"/>
    <w:rsid w:val="10DD2E35"/>
    <w:rsid w:val="110345D0"/>
    <w:rsid w:val="113330AF"/>
    <w:rsid w:val="113F6014"/>
    <w:rsid w:val="11536201"/>
    <w:rsid w:val="115D3DB9"/>
    <w:rsid w:val="117904D1"/>
    <w:rsid w:val="11BD2BE2"/>
    <w:rsid w:val="11BE2038"/>
    <w:rsid w:val="11C40475"/>
    <w:rsid w:val="11CD73E1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5DD042A"/>
    <w:rsid w:val="15E02CEB"/>
    <w:rsid w:val="160D3D01"/>
    <w:rsid w:val="16210B83"/>
    <w:rsid w:val="16583F2B"/>
    <w:rsid w:val="165E2DB5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0758B8"/>
    <w:rsid w:val="193C2BA0"/>
    <w:rsid w:val="19444428"/>
    <w:rsid w:val="19553BF7"/>
    <w:rsid w:val="197008AF"/>
    <w:rsid w:val="19746F33"/>
    <w:rsid w:val="197E61C1"/>
    <w:rsid w:val="198F29B9"/>
    <w:rsid w:val="19D74BC7"/>
    <w:rsid w:val="19DE4928"/>
    <w:rsid w:val="19FD49DB"/>
    <w:rsid w:val="1A041A8F"/>
    <w:rsid w:val="1A0822F2"/>
    <w:rsid w:val="1A2573AF"/>
    <w:rsid w:val="1A546A4C"/>
    <w:rsid w:val="1A6C3FF9"/>
    <w:rsid w:val="1A996190"/>
    <w:rsid w:val="1AAF33A8"/>
    <w:rsid w:val="1AB42370"/>
    <w:rsid w:val="1ACF1254"/>
    <w:rsid w:val="1AED5B63"/>
    <w:rsid w:val="1B281F5C"/>
    <w:rsid w:val="1B462375"/>
    <w:rsid w:val="1B5E3B97"/>
    <w:rsid w:val="1B6B0728"/>
    <w:rsid w:val="1BBF5C04"/>
    <w:rsid w:val="1C392A3A"/>
    <w:rsid w:val="1C683E38"/>
    <w:rsid w:val="1CB1322F"/>
    <w:rsid w:val="1CB51621"/>
    <w:rsid w:val="1CEB1474"/>
    <w:rsid w:val="1CF3399B"/>
    <w:rsid w:val="1CFD2AFE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AD0360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8223FD"/>
    <w:rsid w:val="20A856C1"/>
    <w:rsid w:val="20BE1D38"/>
    <w:rsid w:val="20E1795A"/>
    <w:rsid w:val="20F232A3"/>
    <w:rsid w:val="21A07B88"/>
    <w:rsid w:val="21A34258"/>
    <w:rsid w:val="21D24208"/>
    <w:rsid w:val="226B2F60"/>
    <w:rsid w:val="227B5AC7"/>
    <w:rsid w:val="22813299"/>
    <w:rsid w:val="229F2D1A"/>
    <w:rsid w:val="23363714"/>
    <w:rsid w:val="23461CA8"/>
    <w:rsid w:val="238A1BAA"/>
    <w:rsid w:val="23900E62"/>
    <w:rsid w:val="239C1861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4FF596D"/>
    <w:rsid w:val="2519537A"/>
    <w:rsid w:val="252E4B6C"/>
    <w:rsid w:val="25391377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331C5C"/>
    <w:rsid w:val="27443F4D"/>
    <w:rsid w:val="27471DBC"/>
    <w:rsid w:val="27487DA0"/>
    <w:rsid w:val="274B78E8"/>
    <w:rsid w:val="27516417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3E1857"/>
    <w:rsid w:val="29513E8D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A00560"/>
    <w:rsid w:val="2BD60481"/>
    <w:rsid w:val="2BEA3FA7"/>
    <w:rsid w:val="2C2E44D4"/>
    <w:rsid w:val="2C7B6C71"/>
    <w:rsid w:val="2CE67CB5"/>
    <w:rsid w:val="2CFF5FB6"/>
    <w:rsid w:val="2D095658"/>
    <w:rsid w:val="2D357F0D"/>
    <w:rsid w:val="2D4E604F"/>
    <w:rsid w:val="2D5C2AB0"/>
    <w:rsid w:val="2D7A20E6"/>
    <w:rsid w:val="2D7B66E3"/>
    <w:rsid w:val="2D8B3A57"/>
    <w:rsid w:val="2D913577"/>
    <w:rsid w:val="2D930B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7C614A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30128F"/>
    <w:rsid w:val="31675B0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46443A"/>
    <w:rsid w:val="33562A0D"/>
    <w:rsid w:val="335C55FD"/>
    <w:rsid w:val="33715F28"/>
    <w:rsid w:val="33C65FCE"/>
    <w:rsid w:val="33F07155"/>
    <w:rsid w:val="340C6245"/>
    <w:rsid w:val="34113C74"/>
    <w:rsid w:val="343C4522"/>
    <w:rsid w:val="34763B6D"/>
    <w:rsid w:val="347A0336"/>
    <w:rsid w:val="348376B7"/>
    <w:rsid w:val="34F92D63"/>
    <w:rsid w:val="3545030D"/>
    <w:rsid w:val="35527F1F"/>
    <w:rsid w:val="356E7CA4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0E0B2A"/>
    <w:rsid w:val="3A3E0D9F"/>
    <w:rsid w:val="3A5573DE"/>
    <w:rsid w:val="3A734128"/>
    <w:rsid w:val="3AAB1306"/>
    <w:rsid w:val="3ABB3480"/>
    <w:rsid w:val="3ABD0173"/>
    <w:rsid w:val="3AC172FF"/>
    <w:rsid w:val="3ACE23E2"/>
    <w:rsid w:val="3AEC3267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24558C"/>
    <w:rsid w:val="3DAB460B"/>
    <w:rsid w:val="3DDA7DB2"/>
    <w:rsid w:val="3E342793"/>
    <w:rsid w:val="3E3C5235"/>
    <w:rsid w:val="3EA34B57"/>
    <w:rsid w:val="3ED12579"/>
    <w:rsid w:val="3EDD2B90"/>
    <w:rsid w:val="3EE3221D"/>
    <w:rsid w:val="3EEF1E6E"/>
    <w:rsid w:val="3F532B3A"/>
    <w:rsid w:val="3F654598"/>
    <w:rsid w:val="3F8E03C8"/>
    <w:rsid w:val="3FA434FD"/>
    <w:rsid w:val="3FB850F1"/>
    <w:rsid w:val="3FC72695"/>
    <w:rsid w:val="3FD70A70"/>
    <w:rsid w:val="403F19EE"/>
    <w:rsid w:val="404047B5"/>
    <w:rsid w:val="404F3BBA"/>
    <w:rsid w:val="40571F31"/>
    <w:rsid w:val="40760623"/>
    <w:rsid w:val="408B7234"/>
    <w:rsid w:val="409D6F53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2BF734E"/>
    <w:rsid w:val="432A5E11"/>
    <w:rsid w:val="433B1167"/>
    <w:rsid w:val="4352128B"/>
    <w:rsid w:val="435F500F"/>
    <w:rsid w:val="43C730CD"/>
    <w:rsid w:val="44350F69"/>
    <w:rsid w:val="44A567F5"/>
    <w:rsid w:val="4504517C"/>
    <w:rsid w:val="45237F18"/>
    <w:rsid w:val="453B1EBC"/>
    <w:rsid w:val="45524E46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194E74"/>
    <w:rsid w:val="48262DE5"/>
    <w:rsid w:val="48ED577E"/>
    <w:rsid w:val="494E6F4C"/>
    <w:rsid w:val="495D1E4B"/>
    <w:rsid w:val="49912790"/>
    <w:rsid w:val="499E2087"/>
    <w:rsid w:val="49C0281D"/>
    <w:rsid w:val="49E14879"/>
    <w:rsid w:val="49E3211A"/>
    <w:rsid w:val="49E449BF"/>
    <w:rsid w:val="49EC77B8"/>
    <w:rsid w:val="49ED5B1C"/>
    <w:rsid w:val="49F46C27"/>
    <w:rsid w:val="4A3057A3"/>
    <w:rsid w:val="4AD45EF1"/>
    <w:rsid w:val="4AE04A18"/>
    <w:rsid w:val="4B337454"/>
    <w:rsid w:val="4B407CC6"/>
    <w:rsid w:val="4B42232B"/>
    <w:rsid w:val="4B464D61"/>
    <w:rsid w:val="4B825A76"/>
    <w:rsid w:val="4B8B3702"/>
    <w:rsid w:val="4B9B0D7E"/>
    <w:rsid w:val="4BC83B65"/>
    <w:rsid w:val="4C075A47"/>
    <w:rsid w:val="4C0C3B65"/>
    <w:rsid w:val="4C204239"/>
    <w:rsid w:val="4C247C80"/>
    <w:rsid w:val="4CA74E41"/>
    <w:rsid w:val="4CA91B51"/>
    <w:rsid w:val="4CB62537"/>
    <w:rsid w:val="4CD2365B"/>
    <w:rsid w:val="4D2562F4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EBB3EBF"/>
    <w:rsid w:val="4F594843"/>
    <w:rsid w:val="4F88590D"/>
    <w:rsid w:val="503C3BCC"/>
    <w:rsid w:val="507C26C1"/>
    <w:rsid w:val="50804466"/>
    <w:rsid w:val="50C41CF1"/>
    <w:rsid w:val="51217DA6"/>
    <w:rsid w:val="51294703"/>
    <w:rsid w:val="51425A27"/>
    <w:rsid w:val="5158757E"/>
    <w:rsid w:val="51642DA6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970F9D"/>
    <w:rsid w:val="53DB2F56"/>
    <w:rsid w:val="53F51637"/>
    <w:rsid w:val="54124FEF"/>
    <w:rsid w:val="541C4B67"/>
    <w:rsid w:val="54E7536E"/>
    <w:rsid w:val="550429BE"/>
    <w:rsid w:val="552A2893"/>
    <w:rsid w:val="55436287"/>
    <w:rsid w:val="556B045B"/>
    <w:rsid w:val="557D4E77"/>
    <w:rsid w:val="55C375DD"/>
    <w:rsid w:val="56026B10"/>
    <w:rsid w:val="56156439"/>
    <w:rsid w:val="56270CFC"/>
    <w:rsid w:val="563A02F6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2C648F"/>
    <w:rsid w:val="58584813"/>
    <w:rsid w:val="58B728A2"/>
    <w:rsid w:val="58B868EB"/>
    <w:rsid w:val="58CD6892"/>
    <w:rsid w:val="58CE1CB7"/>
    <w:rsid w:val="58D46744"/>
    <w:rsid w:val="590D059A"/>
    <w:rsid w:val="59161F0B"/>
    <w:rsid w:val="592802C2"/>
    <w:rsid w:val="5953202C"/>
    <w:rsid w:val="5968271A"/>
    <w:rsid w:val="5978735A"/>
    <w:rsid w:val="59963397"/>
    <w:rsid w:val="59C225AF"/>
    <w:rsid w:val="59E42114"/>
    <w:rsid w:val="59E710C8"/>
    <w:rsid w:val="59EF09F5"/>
    <w:rsid w:val="5A0D1ED3"/>
    <w:rsid w:val="5A1C59A1"/>
    <w:rsid w:val="5A407674"/>
    <w:rsid w:val="5A432974"/>
    <w:rsid w:val="5A67161C"/>
    <w:rsid w:val="5A6A20C5"/>
    <w:rsid w:val="5A6C2417"/>
    <w:rsid w:val="5A8A4CE8"/>
    <w:rsid w:val="5AD64AF2"/>
    <w:rsid w:val="5AF377C8"/>
    <w:rsid w:val="5AF525A3"/>
    <w:rsid w:val="5AF97A41"/>
    <w:rsid w:val="5B0449BC"/>
    <w:rsid w:val="5B513157"/>
    <w:rsid w:val="5B517209"/>
    <w:rsid w:val="5B544EB3"/>
    <w:rsid w:val="5B6A33DD"/>
    <w:rsid w:val="5B7C5AEB"/>
    <w:rsid w:val="5BA75CC0"/>
    <w:rsid w:val="5BF04FFA"/>
    <w:rsid w:val="5C241AEE"/>
    <w:rsid w:val="5C4D2649"/>
    <w:rsid w:val="5C8D6CFF"/>
    <w:rsid w:val="5C966EB6"/>
    <w:rsid w:val="5C9808B2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3162C0"/>
    <w:rsid w:val="5F551AC0"/>
    <w:rsid w:val="5F616E2A"/>
    <w:rsid w:val="5FCC65B3"/>
    <w:rsid w:val="5FE015B4"/>
    <w:rsid w:val="6018182B"/>
    <w:rsid w:val="601E0F43"/>
    <w:rsid w:val="60250281"/>
    <w:rsid w:val="604E6EEE"/>
    <w:rsid w:val="60596F8D"/>
    <w:rsid w:val="608075E1"/>
    <w:rsid w:val="60E47C4C"/>
    <w:rsid w:val="61326FB1"/>
    <w:rsid w:val="61384C31"/>
    <w:rsid w:val="6151193F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153C43"/>
    <w:rsid w:val="632045D1"/>
    <w:rsid w:val="632C13B4"/>
    <w:rsid w:val="6342544F"/>
    <w:rsid w:val="63720424"/>
    <w:rsid w:val="63A31ABC"/>
    <w:rsid w:val="63C65078"/>
    <w:rsid w:val="63EA156F"/>
    <w:rsid w:val="63EA6D88"/>
    <w:rsid w:val="64106CE7"/>
    <w:rsid w:val="64471AFC"/>
    <w:rsid w:val="64621F9C"/>
    <w:rsid w:val="64A41F12"/>
    <w:rsid w:val="64A537DD"/>
    <w:rsid w:val="64B51DAE"/>
    <w:rsid w:val="64B96E85"/>
    <w:rsid w:val="64BB6795"/>
    <w:rsid w:val="64D069A0"/>
    <w:rsid w:val="64F27E75"/>
    <w:rsid w:val="65067C78"/>
    <w:rsid w:val="6512641A"/>
    <w:rsid w:val="65305A43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52E55"/>
    <w:rsid w:val="675A3B6C"/>
    <w:rsid w:val="678B4DA6"/>
    <w:rsid w:val="67AF7DB6"/>
    <w:rsid w:val="67ED5C78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6D3E06"/>
    <w:rsid w:val="69B35A0D"/>
    <w:rsid w:val="69CA05FB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D82AE5"/>
    <w:rsid w:val="6BF66D35"/>
    <w:rsid w:val="6C1272FC"/>
    <w:rsid w:val="6C3014BE"/>
    <w:rsid w:val="6C5D414F"/>
    <w:rsid w:val="6C77423E"/>
    <w:rsid w:val="6C943419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20821"/>
    <w:rsid w:val="6EB36C33"/>
    <w:rsid w:val="6EB55D09"/>
    <w:rsid w:val="6EBD0EA6"/>
    <w:rsid w:val="6F2E7208"/>
    <w:rsid w:val="6F430414"/>
    <w:rsid w:val="6F435405"/>
    <w:rsid w:val="6F4810D8"/>
    <w:rsid w:val="6F6D2BAA"/>
    <w:rsid w:val="6F9A4A47"/>
    <w:rsid w:val="6FDC792B"/>
    <w:rsid w:val="701710D0"/>
    <w:rsid w:val="702520EE"/>
    <w:rsid w:val="702547C4"/>
    <w:rsid w:val="703777AC"/>
    <w:rsid w:val="70795456"/>
    <w:rsid w:val="70942C9E"/>
    <w:rsid w:val="709946EC"/>
    <w:rsid w:val="71180D95"/>
    <w:rsid w:val="71B20425"/>
    <w:rsid w:val="724D262A"/>
    <w:rsid w:val="72702455"/>
    <w:rsid w:val="728F2E47"/>
    <w:rsid w:val="72973011"/>
    <w:rsid w:val="72A24472"/>
    <w:rsid w:val="72CD6505"/>
    <w:rsid w:val="72E42D1B"/>
    <w:rsid w:val="730C52E1"/>
    <w:rsid w:val="734F0911"/>
    <w:rsid w:val="736054C4"/>
    <w:rsid w:val="736B3914"/>
    <w:rsid w:val="736C572D"/>
    <w:rsid w:val="7380456B"/>
    <w:rsid w:val="7386292E"/>
    <w:rsid w:val="73A422EB"/>
    <w:rsid w:val="73C80EF6"/>
    <w:rsid w:val="74103E55"/>
    <w:rsid w:val="74456E15"/>
    <w:rsid w:val="745B622A"/>
    <w:rsid w:val="753E2D2E"/>
    <w:rsid w:val="753F2F7D"/>
    <w:rsid w:val="757D4B9C"/>
    <w:rsid w:val="75B40EC2"/>
    <w:rsid w:val="75C1632C"/>
    <w:rsid w:val="75DA6644"/>
    <w:rsid w:val="75DB13A5"/>
    <w:rsid w:val="75E552E3"/>
    <w:rsid w:val="76286C3F"/>
    <w:rsid w:val="7648538B"/>
    <w:rsid w:val="76531223"/>
    <w:rsid w:val="76BD747C"/>
    <w:rsid w:val="76CD52EB"/>
    <w:rsid w:val="76FE004A"/>
    <w:rsid w:val="770413F5"/>
    <w:rsid w:val="778C5BD9"/>
    <w:rsid w:val="77A268F6"/>
    <w:rsid w:val="77A519A7"/>
    <w:rsid w:val="77B415CE"/>
    <w:rsid w:val="77CC3658"/>
    <w:rsid w:val="77E26A35"/>
    <w:rsid w:val="77F2561D"/>
    <w:rsid w:val="780F54C3"/>
    <w:rsid w:val="782C6CF7"/>
    <w:rsid w:val="78644FBF"/>
    <w:rsid w:val="78680ECD"/>
    <w:rsid w:val="787F150D"/>
    <w:rsid w:val="787F4828"/>
    <w:rsid w:val="7880670B"/>
    <w:rsid w:val="78887263"/>
    <w:rsid w:val="78956590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66876"/>
    <w:rsid w:val="7BCF2874"/>
    <w:rsid w:val="7C0471A6"/>
    <w:rsid w:val="7C090682"/>
    <w:rsid w:val="7C42064D"/>
    <w:rsid w:val="7C6A6CA8"/>
    <w:rsid w:val="7C884FFE"/>
    <w:rsid w:val="7CB31FBB"/>
    <w:rsid w:val="7CB938A2"/>
    <w:rsid w:val="7CE14EDD"/>
    <w:rsid w:val="7CF04E00"/>
    <w:rsid w:val="7D180F86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3A3A03"/>
    <w:rsid w:val="7F541664"/>
    <w:rsid w:val="7F697999"/>
    <w:rsid w:val="7F9026D0"/>
    <w:rsid w:val="7F984417"/>
    <w:rsid w:val="7FC35D7C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三级条标题"/>
    <w:basedOn w:val="15"/>
    <w:next w:val="13"/>
    <w:qFormat/>
    <w:uiPriority w:val="0"/>
    <w:pPr>
      <w:numPr>
        <w:ilvl w:val="4"/>
        <w:numId w:val="1"/>
      </w:numPr>
      <w:outlineLvl w:val="4"/>
    </w:pPr>
  </w:style>
  <w:style w:type="paragraph" w:customStyle="1" w:styleId="15">
    <w:name w:val="二级条标题"/>
    <w:basedOn w:val="16"/>
    <w:next w:val="13"/>
    <w:qFormat/>
    <w:uiPriority w:val="0"/>
    <w:pPr>
      <w:numPr>
        <w:ilvl w:val="3"/>
        <w:numId w:val="1"/>
      </w:numPr>
      <w:outlineLvl w:val="3"/>
    </w:pPr>
  </w:style>
  <w:style w:type="paragraph" w:customStyle="1" w:styleId="16">
    <w:name w:val="一级条标题"/>
    <w:next w:val="13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2021-09-16T01:53:33Z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C655B7EC836B4A099D47BF0403CBE3FA</vt:lpwstr>
  </property>
</Properties>
</file>