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安吉县天驰竹木业有限公司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06.01.00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丁旭卫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06.01.00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竹板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/>
                <w:sz w:val="21"/>
                <w:szCs w:val="21"/>
              </w:rPr>
              <w:t>砂光机定厚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/>
                <w:sz w:val="21"/>
                <w:szCs w:val="21"/>
              </w:rPr>
              <w:t>四面刨加工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/>
                <w:sz w:val="21"/>
                <w:szCs w:val="21"/>
              </w:rPr>
              <w:t>双端铣加工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/>
                <w:sz w:val="21"/>
                <w:szCs w:val="21"/>
              </w:rPr>
              <w:t>豪迈铣槽线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/>
                <w:sz w:val="21"/>
                <w:szCs w:val="21"/>
              </w:rPr>
              <w:t>水平衡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/>
                <w:sz w:val="21"/>
                <w:szCs w:val="21"/>
              </w:rPr>
              <w:t>地板封背油漆线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/>
                <w:sz w:val="21"/>
                <w:szCs w:val="21"/>
              </w:rPr>
              <w:t>地板腻子机线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/>
                <w:sz w:val="21"/>
                <w:szCs w:val="21"/>
              </w:rPr>
              <w:t>油漆线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/>
                <w:sz w:val="21"/>
                <w:szCs w:val="21"/>
              </w:rPr>
              <w:t>成品打包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/>
                <w:sz w:val="21"/>
                <w:szCs w:val="21"/>
              </w:rPr>
              <w:t>仓库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重大危险源：火灾、触电、机械伤害、噪声伤害、粉尘伤害等；</w:t>
            </w:r>
          </w:p>
          <w:p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控制措施：选用低噪声设备，合理布局，隔声减震；设备、电路定期检修、不定期检查，提高安全意识；做好火灾预防措施。一旦发生按相关应急预案执行；布袋除尘器，加强个体防护。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中华人民共和国安全生产法、劳动法、职业病防治法、GB/T3324-2017木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>家具通用技术标准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  <w:spacing w:val="-8"/>
                <w:sz w:val="21"/>
                <w:szCs w:val="21"/>
              </w:rPr>
              <w:t>外观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>、</w:t>
            </w:r>
            <w:r>
              <w:rPr>
                <w:rFonts w:ascii="宋体" w:hAnsi="宋体"/>
                <w:spacing w:val="-8"/>
                <w:sz w:val="21"/>
                <w:szCs w:val="21"/>
              </w:rPr>
              <w:t>尺寸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>型式试验要求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4098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5406CD0"/>
    <w:rsid w:val="778E37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qFormat/>
    <w:locked/>
    <w:uiPriority w:val="0"/>
    <w:pPr>
      <w:keepNext/>
      <w:spacing w:line="400" w:lineRule="atLeast"/>
      <w:jc w:val="center"/>
      <w:outlineLvl w:val="1"/>
    </w:pPr>
    <w:rPr>
      <w:spacing w:val="8"/>
      <w:sz w:val="36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12" w:lineRule="auto"/>
    </w:pPr>
    <w:rPr>
      <w:rFonts w:ascii="Arial" w:hAnsi="Arial" w:eastAsia="楷体_GB2312"/>
      <w:spacing w:val="20"/>
      <w:sz w:val="24"/>
      <w:szCs w:val="2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2021-10-12T01:27:41Z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