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重庆瞰扬机电设备有限公司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2" w:firstLineChars="200"/>
              <w:jc w:val="both"/>
              <w:rPr>
                <w:rFonts w:hint="eastAsia" w:ascii="方正仿宋简体" w:eastAsia="方正仿宋简体"/>
                <w:b/>
                <w:lang w:val="en-US" w:eastAsia="zh-CN"/>
              </w:rPr>
            </w:pP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无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7A5F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2021-08-22T07:18:41Z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2052-11.1.0.10700</vt:lpwstr>
  </property>
</Properties>
</file>