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0787-2021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74"/>
        <w:gridCol w:w="1133"/>
        <w:gridCol w:w="1133"/>
        <w:gridCol w:w="1275"/>
        <w:gridCol w:w="1825"/>
        <w:gridCol w:w="1125"/>
        <w:gridCol w:w="140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3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西安西自仪检测技术有限公司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智能数字压力校验仪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27318070012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ConST273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(0～100)kPa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(-100～10)kPa；(10～400)kPa；0.005级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标准金属量器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BL-2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10L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一等标准金属量器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10L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±0.005%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2022.03.21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酸度/离子计检定仪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PHVS20170413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Phv-</w:t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rFonts w:hint="eastAsia"/>
                <w:sz w:val="18"/>
                <w:szCs w:val="18"/>
              </w:rPr>
              <w:instrText xml:space="preserve"> = 3 \* ROMAN \* MERGEFORMAT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t>III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Pro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pH:(0～14)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(0～16)pX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(-2000～2000)mV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±0.01%FS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(-10～10)V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DCV:±(0.0035%～0.005%)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35990619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PRACTUM224-1CN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(0～220)g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drawing>
                <wp:inline distT="0" distB="0" distL="0" distR="0">
                  <wp:extent cx="228600" cy="114300"/>
                  <wp:effectExtent l="19050" t="0" r="0" b="0"/>
                  <wp:docPr id="1" name="图片 4" descr="1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1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1000～1g：E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1g～1mg：E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2022.03.21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156271 0118/155518/156272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OPTIDEW VISION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温度：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）℃</w:t>
            </w:r>
          </w:p>
          <w:p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露点温度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: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(-20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40)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(-10～20)℃Dp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±0.10℃Dp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标准铂电阻温度计(-189.3442～419.527)℃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标准铂电阻温度计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191063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WZPB-2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(-</w:t>
            </w:r>
            <w:r>
              <w:rPr>
                <w:rFonts w:hint="eastAsia" w:ascii="宋体" w:hAnsi="宋体" w:cs="宋体"/>
                <w:sz w:val="18"/>
                <w:szCs w:val="18"/>
              </w:rPr>
              <w:t>189.3442</w:t>
            </w:r>
            <w:r>
              <w:rPr>
                <w:sz w:val="18"/>
                <w:szCs w:val="18"/>
              </w:rPr>
              <w:t>~</w:t>
            </w:r>
            <w:r>
              <w:rPr>
                <w:rFonts w:ascii="宋体" w:hAnsi="宋体" w:cs="宋体"/>
                <w:sz w:val="18"/>
                <w:szCs w:val="18"/>
              </w:rPr>
              <w:t>419.527)</w:t>
            </w:r>
            <w:r>
              <w:rPr>
                <w:rFonts w:hint="eastAsia" w:ascii="宋体" w:hAnsi="宋体" w:cs="宋体"/>
                <w:sz w:val="18"/>
                <w:szCs w:val="18"/>
              </w:rPr>
              <w:t>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二等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水三相点瓶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=0.5mK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锌固定点装置 锌凝固点 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=2.4mK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标准铂电阻温度计 (0～419.527)℃ 一等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锡凝固点装置 定点：231.928℃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=2.0mK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2021.03.24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（周期2年）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黑体辐射源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1801031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PR9401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(300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1200)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=(0.6～1.0)℃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 50℃～1000℃ 一等标准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光学辐射比对装置 50℃～1000℃ 噪声等效温差：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=0.1%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西安应用光学研究所光学校准检测实验室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60108994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F601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</w:t>
            </w:r>
            <w:r>
              <w:rPr>
                <w:color w:val="000000"/>
                <w:sz w:val="18"/>
                <w:szCs w:val="18"/>
              </w:rPr>
              <w:t>N10~DN3500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=0.8%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标准表法水流量标准装置(0.5～780)m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体积流量：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=0.11%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质量流量：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=0.12%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中国测试技术研究院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标准表法流量标准装置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20B22240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LJX/14S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0.5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>m³/h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电磁流量计：(0.5～600)m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/h  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=(0.10～0.13)%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音速喷嘴式燃气表气体流量标准装置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LJX/4Q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（0.016～6）  m³/h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=0.42%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体积管流量标准装置 体积流量：体积流量：(0.01～10)m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=0.05%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质量流量：(0.012～12)kg/h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=0.06%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中国测试技术研究院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2021.07.05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20B23268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LJX-125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DN15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DN25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二等标准金属量器 50L 二等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10L 二等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检测事业部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钟罩式气体流量标准装置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LJQ-100L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100L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0.2级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游标卡尺(0～300)mm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±0.04mm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精密π尺 φ(350～500)mm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=0.03mm 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陕西省计量科学研究院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2021.07.21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公司已制定《计量确认管理程序》、《外部供方管理程序》，《测量设备溯源管理程序》，公司建最高计量标准59项，测量设备由质量控制部负责溯源。公司测量设备除自检外</w:t>
            </w:r>
            <w:r>
              <w:rPr>
                <w:rFonts w:hint="eastAsia" w:ascii="宋体" w:cs="宋体"/>
                <w:kern w:val="0"/>
                <w:szCs w:val="21"/>
              </w:rPr>
              <w:t>所有测量设备送陕西省计量院、西安市航天计量测试研究所和中国计量科学研究院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检定证书由质量控制部保存。根据抽查情况，该公司的校准情况符合溯源性要求。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日期：2022年3月24日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3月 25日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47625</wp:posOffset>
                  </wp:positionV>
                  <wp:extent cx="465455" cy="205740"/>
                  <wp:effectExtent l="0" t="0" r="4445" b="10160"/>
                  <wp:wrapNone/>
                  <wp:docPr id="3" name="图片 3" descr="97fd1e91ec272647a1b16019a14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7fd1e91ec272647a1b16019a1436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78740</wp:posOffset>
                  </wp:positionV>
                  <wp:extent cx="683895" cy="184785"/>
                  <wp:effectExtent l="0" t="0" r="1905" b="5715"/>
                  <wp:wrapNone/>
                  <wp:docPr id="2" name="图片 1" descr="F:\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:\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671"/>
    <w:rsid w:val="00160D0C"/>
    <w:rsid w:val="00303F69"/>
    <w:rsid w:val="00336A6A"/>
    <w:rsid w:val="00481671"/>
    <w:rsid w:val="005B56CE"/>
    <w:rsid w:val="00655FB2"/>
    <w:rsid w:val="00691AF4"/>
    <w:rsid w:val="007E7FCE"/>
    <w:rsid w:val="00825818"/>
    <w:rsid w:val="009C0B4D"/>
    <w:rsid w:val="00A807FE"/>
    <w:rsid w:val="00AC5B73"/>
    <w:rsid w:val="00B13386"/>
    <w:rsid w:val="00B7302D"/>
    <w:rsid w:val="00BC4F93"/>
    <w:rsid w:val="00DF229D"/>
    <w:rsid w:val="00F3530C"/>
    <w:rsid w:val="00FA1B59"/>
    <w:rsid w:val="021D0644"/>
    <w:rsid w:val="05762AD4"/>
    <w:rsid w:val="06A04FAE"/>
    <w:rsid w:val="09DE5DA4"/>
    <w:rsid w:val="0F891973"/>
    <w:rsid w:val="1B6E5E85"/>
    <w:rsid w:val="1DE17150"/>
    <w:rsid w:val="211C1388"/>
    <w:rsid w:val="2C1E3EA9"/>
    <w:rsid w:val="30AA3DBF"/>
    <w:rsid w:val="43C723A0"/>
    <w:rsid w:val="46C94C36"/>
    <w:rsid w:val="4AD66A58"/>
    <w:rsid w:val="55E8462E"/>
    <w:rsid w:val="5AC429BF"/>
    <w:rsid w:val="65DE0F69"/>
    <w:rsid w:val="695D0052"/>
    <w:rsid w:val="698F3775"/>
    <w:rsid w:val="699A14FE"/>
    <w:rsid w:val="6BE441DD"/>
    <w:rsid w:val="70EF6942"/>
    <w:rsid w:val="745F3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2022-03-25T17:04:37Z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CD8114B2FE624AC4B14F05CEBF5F7B9F</vt:lpwstr>
  </property>
</Properties>
</file>