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21092-2025-QEO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868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重庆同鑫环保工程有限公司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王邦权、明利红、巫传莲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877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重庆同鑫环保工程有限公司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2024-N1OHSMS-1495970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2025-N1EMS-1495970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2024-N1QMS-1495970</w:t>
            </w:r>
          </w:p>
        </w:tc>
        <w:tc>
          <w:tcPr>
            <w:tcW w:w="3145" w:type="dxa"/>
            <w:vAlign w:val="center"/>
          </w:tcPr>
          <w:p w14:paraId="7F43F701">
            <w:pPr>
              <w:spacing w:line="360" w:lineRule="exact"/>
              <w:jc w:val="center"/>
            </w:pPr>
            <w:r>
              <w:t>39.01.00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2025-N1OHSMS-4093634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2024-N1EMS-4093634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明利红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2023-N1QMS-4093634</w:t>
            </w:r>
          </w:p>
        </w:tc>
        <w:tc>
          <w:tcPr>
            <w:tcW w:w="3145" w:type="dxa"/>
            <w:vAlign w:val="center"/>
          </w:tcPr>
          <w:p>
            <w:pPr>
              <w:jc w:val="center"/>
            </w:pPr>
            <w:r>
              <w:t>39.01.00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39.01.00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张智渊</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500231199410298319</w:t>
            </w:r>
          </w:p>
        </w:tc>
        <w:tc>
          <w:tcPr>
            <w:tcW w:w="3145" w:type="dxa"/>
            <w:vAlign w:val="center"/>
          </w:tcPr>
          <w:p>
            <w:pPr>
              <w:jc w:val="center"/>
            </w:pPr>
            <w:r>
              <w:t>39.01.00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张智渊</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500231199410298319</w:t>
            </w:r>
          </w:p>
        </w:tc>
        <w:tc>
          <w:tcPr>
            <w:tcW w:w="3145" w:type="dxa"/>
            <w:vAlign w:val="center"/>
          </w:tcPr>
          <w:p>
            <w:pPr>
              <w:jc w:val="center"/>
            </w:pPr>
            <w:r>
              <w:t>39.01.00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2025年08月09日上午至2025年08月10日下午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E:污水治理服务所涉及场所的相关环境管理活动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Q:污水治理服务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O:污水治理服务所涉及场所的相关职业健康安全管理活动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重庆市南岸区南坪街道南湖路138号21-4号</w:t>
      </w:r>
    </w:p>
    <w:p w14:paraId="5FB2C4BD">
      <w:pPr>
        <w:spacing w:line="360" w:lineRule="auto"/>
        <w:ind w:firstLine="420" w:firstLineChars="200"/>
      </w:pPr>
      <w:r>
        <w:rPr>
          <w:rFonts w:hint="eastAsia"/>
        </w:rPr>
        <w:t>办公地址：</w:t>
      </w:r>
      <w:r>
        <w:rPr>
          <w:rFonts w:hint="eastAsia"/>
        </w:rPr>
        <w:t>重庆市渝北区龙山街道龙华大道88号北城国际中心的 2306室</w:t>
      </w:r>
    </w:p>
    <w:p w14:paraId="3E2A92FF">
      <w:pPr>
        <w:spacing w:line="360" w:lineRule="auto"/>
        <w:ind w:firstLine="420" w:firstLineChars="200"/>
      </w:pPr>
      <w:r>
        <w:rPr>
          <w:rFonts w:hint="eastAsia"/>
        </w:rPr>
        <w:t>经营地址：</w:t>
      </w:r>
      <w:bookmarkStart w:id="14" w:name="生产地址"/>
      <w:bookmarkEnd w:id="14"/>
      <w:r>
        <w:rPr>
          <w:rFonts w:hint="eastAsia"/>
        </w:rPr>
        <w:t>重庆市渝北区龙山街道龙华大道88号北城国际中心的 2306室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2025年08月08日 08:30至2025年08月08日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重庆同鑫环保工程有限公司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王邦权、明利红、巫传莲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7013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