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怡达快速电梯有限公司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2.10;2.7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应红艳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2.10;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4925060" cy="882015"/>
                  <wp:effectExtent l="0" t="0" r="2540" b="6985"/>
                  <wp:wrapSquare wrapText="bothSides"/>
                  <wp:docPr id="5" name="图片 5" descr="16293405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2934056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06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主要能源使用：电力、柴油；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主要耗能设备：切割机、电焊机、冲压机、空压机；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主要能源参数：综合能耗、单位产品能耗（kgce/t）；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）《固定资产投资项目节能审查办法》（国家发展和改革委员会令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2016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44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）《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十三五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节能减排综合工作方案的通知》（国发〔</w:t>
            </w:r>
            <w:r>
              <w:rPr>
                <w:rFonts w:hint="default"/>
                <w:b/>
                <w:sz w:val="20"/>
                <w:lang w:val="en-US" w:eastAsia="zh-CN"/>
              </w:rPr>
              <w:t>2016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）《中华人民共和国节约能源法》（国家主席令〔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val="en-US" w:eastAsia="zh-CN"/>
              </w:rPr>
              <w:t>）《高耗能落后机电设备（产品）淘汰目录》（第一～第四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lang w:val="en-US" w:eastAsia="zh-CN"/>
              </w:rPr>
              <w:t>）《产业结构调整指导目录（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2019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年本）》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）《节能机电产品（设备）推荐目录》（第一批～第四批） （工信部）；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（7）《用能单位能源计量器具配备和管理通则》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 20052-2020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）《综合能耗计算通则》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）《企业能量平衡通则》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3484-2009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）《用能设备能量测试导则》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6422-2009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）《节水型企业评价导则》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GB/T 7119-2018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）《用电设备电能平衡通则》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8222-2008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  <w:lang w:val="en-US" w:eastAsia="zh-CN"/>
              </w:rPr>
              <w:t>）《单位产品能源消耗限额编制通则》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12723-2013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）《电力变压器经济运行》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13462-2008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）《节电技术经济效益计算与评价方法》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13471-2008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）《节能监测技术通则》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15316-2009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  <w:lang w:val="en-US" w:eastAsia="zh-CN"/>
              </w:rPr>
              <w:t>）《工业企业能源管理导则》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15587-2008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24</w:t>
            </w:r>
            <w:r>
              <w:rPr>
                <w:rFonts w:hint="eastAsia"/>
                <w:b/>
                <w:sz w:val="20"/>
                <w:lang w:val="en-US" w:eastAsia="zh-CN"/>
              </w:rPr>
              <w:t>）《企业供配电系统节能监测方法》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16664-1996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  <w:lang w:val="en-US" w:eastAsia="zh-CN"/>
              </w:rPr>
              <w:t>）《机械行业节能设计规范》</w:t>
            </w:r>
            <w:r>
              <w:rPr>
                <w:rFonts w:hint="default"/>
                <w:b/>
                <w:sz w:val="20"/>
                <w:lang w:val="en-US" w:eastAsia="zh-CN"/>
              </w:rPr>
              <w:t>JBJ14-2004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机械行业认证要求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应红艳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周涛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B413E6"/>
    <w:rsid w:val="5273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2021-08-25T11:02:03Z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