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66E0" w:rsidRPr="00175FE3" w:rsidRDefault="005566E0" w:rsidP="00FD320B">
      <w:pPr>
        <w:spacing w:line="480" w:lineRule="exact"/>
        <w:jc w:val="center"/>
        <w:rPr>
          <w:rFonts w:ascii="楷体" w:eastAsia="楷体" w:hAnsi="楷体"/>
          <w:bCs/>
          <w:color w:val="000000"/>
          <w:sz w:val="36"/>
          <w:szCs w:val="36"/>
        </w:rPr>
      </w:pPr>
      <w:r w:rsidRPr="00175FE3">
        <w:rPr>
          <w:rFonts w:ascii="楷体" w:eastAsia="楷体" w:hAnsi="楷体" w:hint="eastAsia"/>
          <w:bCs/>
          <w:color w:val="000000"/>
          <w:sz w:val="36"/>
          <w:szCs w:val="36"/>
        </w:rPr>
        <w:t>管理体系审核记录表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56"/>
        <w:gridCol w:w="1164"/>
        <w:gridCol w:w="10455"/>
        <w:gridCol w:w="1134"/>
      </w:tblGrid>
      <w:tr w:rsidR="005566E0" w:rsidRPr="006718EB" w:rsidTr="00114946">
        <w:trPr>
          <w:trHeight w:val="515"/>
        </w:trPr>
        <w:tc>
          <w:tcPr>
            <w:tcW w:w="1956" w:type="dxa"/>
            <w:vMerge w:val="restart"/>
            <w:vAlign w:val="center"/>
          </w:tcPr>
          <w:p w:rsidR="005566E0" w:rsidRPr="006718EB" w:rsidRDefault="005566E0" w:rsidP="006718EB">
            <w:pPr>
              <w:spacing w:before="120" w:line="360" w:lineRule="auto"/>
              <w:jc w:val="center"/>
              <w:rPr>
                <w:rFonts w:ascii="楷体" w:eastAsia="楷体" w:hAnsi="楷体"/>
                <w:sz w:val="24"/>
                <w:szCs w:val="24"/>
              </w:rPr>
            </w:pPr>
            <w:r w:rsidRPr="006718EB">
              <w:rPr>
                <w:rFonts w:ascii="楷体" w:eastAsia="楷体" w:hAnsi="楷体" w:hint="eastAsia"/>
                <w:sz w:val="24"/>
                <w:szCs w:val="24"/>
              </w:rPr>
              <w:t>过程与活动、</w:t>
            </w:r>
          </w:p>
          <w:p w:rsidR="005566E0" w:rsidRPr="006718EB" w:rsidRDefault="005566E0" w:rsidP="006718EB">
            <w:pPr>
              <w:spacing w:line="360" w:lineRule="auto"/>
              <w:jc w:val="center"/>
              <w:rPr>
                <w:rFonts w:ascii="楷体" w:eastAsia="楷体" w:hAnsi="楷体"/>
                <w:sz w:val="24"/>
                <w:szCs w:val="24"/>
              </w:rPr>
            </w:pPr>
            <w:r w:rsidRPr="006718EB">
              <w:rPr>
                <w:rFonts w:ascii="楷体" w:eastAsia="楷体" w:hAnsi="楷体" w:hint="eastAsia"/>
                <w:sz w:val="24"/>
                <w:szCs w:val="24"/>
              </w:rPr>
              <w:t>抽样计划</w:t>
            </w:r>
          </w:p>
        </w:tc>
        <w:tc>
          <w:tcPr>
            <w:tcW w:w="1164" w:type="dxa"/>
            <w:vMerge w:val="restart"/>
            <w:vAlign w:val="center"/>
          </w:tcPr>
          <w:p w:rsidR="005566E0" w:rsidRPr="006718EB" w:rsidRDefault="005566E0" w:rsidP="006718EB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6718EB">
              <w:rPr>
                <w:rFonts w:ascii="楷体" w:eastAsia="楷体" w:hAnsi="楷体" w:hint="eastAsia"/>
                <w:sz w:val="24"/>
                <w:szCs w:val="24"/>
              </w:rPr>
              <w:t>涉及</w:t>
            </w:r>
          </w:p>
          <w:p w:rsidR="005566E0" w:rsidRPr="006718EB" w:rsidRDefault="005566E0" w:rsidP="006718EB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6718EB">
              <w:rPr>
                <w:rFonts w:ascii="楷体" w:eastAsia="楷体" w:hAnsi="楷体" w:hint="eastAsia"/>
                <w:sz w:val="24"/>
                <w:szCs w:val="24"/>
              </w:rPr>
              <w:t>条款</w:t>
            </w:r>
          </w:p>
        </w:tc>
        <w:tc>
          <w:tcPr>
            <w:tcW w:w="10455" w:type="dxa"/>
            <w:vAlign w:val="center"/>
          </w:tcPr>
          <w:p w:rsidR="005566E0" w:rsidRPr="006718EB" w:rsidRDefault="005566E0" w:rsidP="006718EB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6718EB">
              <w:rPr>
                <w:rFonts w:ascii="楷体" w:eastAsia="楷体" w:hAnsi="楷体" w:hint="eastAsia"/>
                <w:sz w:val="24"/>
                <w:szCs w:val="24"/>
              </w:rPr>
              <w:t>受审核部门：</w:t>
            </w:r>
            <w:r w:rsidR="00E25E26" w:rsidRPr="006718EB">
              <w:rPr>
                <w:rFonts w:ascii="楷体" w:eastAsia="楷体" w:hAnsi="楷体" w:hint="eastAsia"/>
                <w:sz w:val="24"/>
                <w:szCs w:val="24"/>
              </w:rPr>
              <w:t>综合办</w:t>
            </w:r>
            <w:r w:rsidR="003F137A" w:rsidRPr="006718EB">
              <w:rPr>
                <w:rFonts w:ascii="楷体" w:eastAsia="楷体" w:hAnsi="楷体" w:hint="eastAsia"/>
                <w:sz w:val="24"/>
                <w:szCs w:val="24"/>
              </w:rPr>
              <w:t xml:space="preserve">      </w:t>
            </w:r>
            <w:r w:rsidR="00683B1C" w:rsidRPr="006718EB">
              <w:rPr>
                <w:rFonts w:ascii="楷体" w:eastAsia="楷体" w:hAnsi="楷体" w:hint="eastAsia"/>
                <w:sz w:val="24"/>
                <w:szCs w:val="24"/>
              </w:rPr>
              <w:t xml:space="preserve">   </w:t>
            </w:r>
            <w:r w:rsidR="007C4E8A" w:rsidRPr="006718EB">
              <w:rPr>
                <w:rFonts w:ascii="楷体" w:eastAsia="楷体" w:hAnsi="楷体" w:hint="eastAsia"/>
                <w:sz w:val="24"/>
                <w:szCs w:val="24"/>
              </w:rPr>
              <w:t xml:space="preserve"> </w:t>
            </w:r>
            <w:r w:rsidR="00683B1C" w:rsidRPr="006718EB">
              <w:rPr>
                <w:rFonts w:ascii="楷体" w:eastAsia="楷体" w:hAnsi="楷体" w:hint="eastAsia"/>
                <w:sz w:val="24"/>
                <w:szCs w:val="24"/>
              </w:rPr>
              <w:t>主管</w:t>
            </w:r>
            <w:r w:rsidRPr="006718EB">
              <w:rPr>
                <w:rFonts w:ascii="楷体" w:eastAsia="楷体" w:hAnsi="楷体" w:hint="eastAsia"/>
                <w:sz w:val="24"/>
                <w:szCs w:val="24"/>
              </w:rPr>
              <w:t>：</w:t>
            </w:r>
            <w:r w:rsidR="00AD39AD" w:rsidRPr="006718EB">
              <w:rPr>
                <w:rFonts w:ascii="楷体" w:eastAsia="楷体" w:hAnsi="楷体" w:hint="eastAsia"/>
                <w:sz w:val="24"/>
                <w:szCs w:val="24"/>
              </w:rPr>
              <w:t>杨慧娟</w:t>
            </w:r>
            <w:r w:rsidR="00683B1C" w:rsidRPr="006718EB">
              <w:rPr>
                <w:rFonts w:ascii="楷体" w:eastAsia="楷体" w:hAnsi="楷体" w:hint="eastAsia"/>
                <w:sz w:val="24"/>
                <w:szCs w:val="24"/>
              </w:rPr>
              <w:t xml:space="preserve">  </w:t>
            </w:r>
            <w:r w:rsidRPr="006718EB">
              <w:rPr>
                <w:rFonts w:ascii="楷体" w:eastAsia="楷体" w:hAnsi="楷体"/>
                <w:sz w:val="24"/>
                <w:szCs w:val="24"/>
              </w:rPr>
              <w:t xml:space="preserve">  </w:t>
            </w:r>
            <w:r w:rsidRPr="006718EB">
              <w:rPr>
                <w:rFonts w:ascii="楷体" w:eastAsia="楷体" w:hAnsi="楷体" w:hint="eastAsia"/>
                <w:sz w:val="24"/>
                <w:szCs w:val="24"/>
              </w:rPr>
              <w:t>陪同人员：</w:t>
            </w:r>
            <w:r w:rsidR="00AD39AD" w:rsidRPr="006718EB">
              <w:rPr>
                <w:rFonts w:ascii="楷体" w:eastAsia="楷体" w:hAnsi="楷体" w:hint="eastAsia"/>
                <w:sz w:val="24"/>
                <w:szCs w:val="24"/>
              </w:rPr>
              <w:t>李允宵</w:t>
            </w:r>
          </w:p>
        </w:tc>
        <w:tc>
          <w:tcPr>
            <w:tcW w:w="1134" w:type="dxa"/>
            <w:vMerge w:val="restart"/>
            <w:vAlign w:val="center"/>
          </w:tcPr>
          <w:p w:rsidR="005566E0" w:rsidRPr="006718EB" w:rsidRDefault="005566E0" w:rsidP="006718EB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6718EB">
              <w:rPr>
                <w:rFonts w:ascii="楷体" w:eastAsia="楷体" w:hAnsi="楷体" w:hint="eastAsia"/>
                <w:sz w:val="24"/>
                <w:szCs w:val="24"/>
              </w:rPr>
              <w:t>判定</w:t>
            </w:r>
          </w:p>
        </w:tc>
      </w:tr>
      <w:tr w:rsidR="005566E0" w:rsidRPr="006718EB" w:rsidTr="00114946">
        <w:trPr>
          <w:trHeight w:val="403"/>
        </w:trPr>
        <w:tc>
          <w:tcPr>
            <w:tcW w:w="1956" w:type="dxa"/>
            <w:vMerge/>
            <w:vAlign w:val="center"/>
          </w:tcPr>
          <w:p w:rsidR="005566E0" w:rsidRPr="006718EB" w:rsidRDefault="005566E0" w:rsidP="006718EB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164" w:type="dxa"/>
            <w:vMerge/>
            <w:vAlign w:val="center"/>
          </w:tcPr>
          <w:p w:rsidR="005566E0" w:rsidRPr="006718EB" w:rsidRDefault="005566E0" w:rsidP="006718EB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0455" w:type="dxa"/>
            <w:vAlign w:val="center"/>
          </w:tcPr>
          <w:p w:rsidR="005566E0" w:rsidRPr="006718EB" w:rsidRDefault="005566E0" w:rsidP="006718EB">
            <w:pPr>
              <w:spacing w:before="120"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6718EB">
              <w:rPr>
                <w:rFonts w:ascii="楷体" w:eastAsia="楷体" w:hAnsi="楷体" w:hint="eastAsia"/>
                <w:sz w:val="24"/>
                <w:szCs w:val="24"/>
              </w:rPr>
              <w:t>审核员：</w:t>
            </w:r>
            <w:r w:rsidR="00856DB3" w:rsidRPr="006718EB">
              <w:rPr>
                <w:rFonts w:ascii="楷体" w:eastAsia="楷体" w:hAnsi="楷体" w:hint="eastAsia"/>
                <w:sz w:val="24"/>
                <w:szCs w:val="24"/>
              </w:rPr>
              <w:t xml:space="preserve">姜海军 </w:t>
            </w:r>
            <w:r w:rsidR="00AB53C1" w:rsidRPr="006718EB">
              <w:rPr>
                <w:rFonts w:ascii="楷体" w:eastAsia="楷体" w:hAnsi="楷体" w:hint="eastAsia"/>
                <w:sz w:val="24"/>
                <w:szCs w:val="24"/>
              </w:rPr>
              <w:t xml:space="preserve"> </w:t>
            </w:r>
            <w:r w:rsidRPr="006718EB">
              <w:rPr>
                <w:rFonts w:ascii="楷体" w:eastAsia="楷体" w:hAnsi="楷体"/>
                <w:sz w:val="24"/>
                <w:szCs w:val="24"/>
              </w:rPr>
              <w:t xml:space="preserve">     </w:t>
            </w:r>
            <w:r w:rsidRPr="006718EB">
              <w:rPr>
                <w:rFonts w:ascii="楷体" w:eastAsia="楷体" w:hAnsi="楷体" w:hint="eastAsia"/>
                <w:sz w:val="24"/>
                <w:szCs w:val="24"/>
              </w:rPr>
              <w:t>审核时间：</w:t>
            </w:r>
            <w:r w:rsidRPr="006718EB">
              <w:rPr>
                <w:rFonts w:ascii="楷体" w:eastAsia="楷体" w:hAnsi="楷体"/>
                <w:sz w:val="24"/>
                <w:szCs w:val="24"/>
              </w:rPr>
              <w:t>20</w:t>
            </w:r>
            <w:r w:rsidR="00580682" w:rsidRPr="006718EB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="00AB53C1" w:rsidRPr="006718EB">
              <w:rPr>
                <w:rFonts w:ascii="楷体" w:eastAsia="楷体" w:hAnsi="楷体" w:hint="eastAsia"/>
                <w:sz w:val="24"/>
                <w:szCs w:val="24"/>
              </w:rPr>
              <w:t>1</w:t>
            </w:r>
            <w:r w:rsidRPr="006718EB">
              <w:rPr>
                <w:rFonts w:ascii="楷体" w:eastAsia="楷体" w:hAnsi="楷体" w:hint="eastAsia"/>
                <w:sz w:val="24"/>
                <w:szCs w:val="24"/>
              </w:rPr>
              <w:t>年</w:t>
            </w:r>
            <w:r w:rsidR="004A5041" w:rsidRPr="006718EB">
              <w:rPr>
                <w:rFonts w:ascii="楷体" w:eastAsia="楷体" w:hAnsi="楷体" w:hint="eastAsia"/>
                <w:sz w:val="24"/>
                <w:szCs w:val="24"/>
              </w:rPr>
              <w:t>8</w:t>
            </w:r>
            <w:r w:rsidRPr="006718EB">
              <w:rPr>
                <w:rFonts w:ascii="楷体" w:eastAsia="楷体" w:hAnsi="楷体" w:hint="eastAsia"/>
                <w:sz w:val="24"/>
                <w:szCs w:val="24"/>
              </w:rPr>
              <w:t>月</w:t>
            </w:r>
            <w:r w:rsidR="004A5041" w:rsidRPr="006718EB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="00E25E26" w:rsidRPr="006718EB">
              <w:rPr>
                <w:rFonts w:ascii="楷体" w:eastAsia="楷体" w:hAnsi="楷体" w:hint="eastAsia"/>
                <w:sz w:val="24"/>
                <w:szCs w:val="24"/>
              </w:rPr>
              <w:t>3</w:t>
            </w:r>
            <w:r w:rsidRPr="006718EB">
              <w:rPr>
                <w:rFonts w:ascii="楷体" w:eastAsia="楷体" w:hAnsi="楷体" w:hint="eastAsia"/>
                <w:sz w:val="24"/>
                <w:szCs w:val="24"/>
              </w:rPr>
              <w:t>日</w:t>
            </w:r>
          </w:p>
        </w:tc>
        <w:tc>
          <w:tcPr>
            <w:tcW w:w="1134" w:type="dxa"/>
            <w:vMerge/>
          </w:tcPr>
          <w:p w:rsidR="005566E0" w:rsidRPr="006718EB" w:rsidRDefault="005566E0" w:rsidP="006718EB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5566E0" w:rsidRPr="006718EB" w:rsidTr="00114946">
        <w:trPr>
          <w:trHeight w:val="516"/>
        </w:trPr>
        <w:tc>
          <w:tcPr>
            <w:tcW w:w="1956" w:type="dxa"/>
            <w:vMerge/>
            <w:vAlign w:val="center"/>
          </w:tcPr>
          <w:p w:rsidR="005566E0" w:rsidRPr="006718EB" w:rsidRDefault="005566E0" w:rsidP="006718EB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164" w:type="dxa"/>
            <w:vMerge/>
            <w:vAlign w:val="center"/>
          </w:tcPr>
          <w:p w:rsidR="005566E0" w:rsidRPr="006718EB" w:rsidRDefault="005566E0" w:rsidP="006718EB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0455" w:type="dxa"/>
            <w:vAlign w:val="center"/>
          </w:tcPr>
          <w:p w:rsidR="00E32ADD" w:rsidRPr="006718EB" w:rsidRDefault="005566E0" w:rsidP="006718EB">
            <w:pPr>
              <w:pStyle w:val="Body9pt"/>
              <w:spacing w:after="0" w:line="360" w:lineRule="auto"/>
              <w:rPr>
                <w:rFonts w:ascii="楷体" w:eastAsia="楷体" w:hAnsi="楷体" w:cs="宋体"/>
                <w:sz w:val="24"/>
                <w:szCs w:val="24"/>
                <w:lang w:val="en-US" w:eastAsia="zh-CN"/>
              </w:rPr>
            </w:pPr>
            <w:r w:rsidRPr="006718EB">
              <w:rPr>
                <w:rFonts w:ascii="楷体" w:eastAsia="楷体" w:hAnsi="楷体" w:cs="宋体" w:hint="eastAsia"/>
                <w:sz w:val="24"/>
                <w:szCs w:val="24"/>
                <w:lang w:val="en-US" w:eastAsia="zh-CN"/>
              </w:rPr>
              <w:t>审核条款：</w:t>
            </w:r>
            <w:r w:rsidR="00E32ADD" w:rsidRPr="006718EB">
              <w:rPr>
                <w:rFonts w:ascii="楷体" w:eastAsia="楷体" w:hAnsi="楷体" w:cs="宋体" w:hint="eastAsia"/>
                <w:sz w:val="24"/>
                <w:szCs w:val="24"/>
                <w:lang w:val="en-US" w:eastAsia="zh-CN"/>
              </w:rPr>
              <w:t xml:space="preserve"> </w:t>
            </w:r>
          </w:p>
          <w:p w:rsidR="00E32ADD" w:rsidRPr="006718EB" w:rsidRDefault="00E32ADD" w:rsidP="006718EB">
            <w:pPr>
              <w:pStyle w:val="Body9pt"/>
              <w:spacing w:after="0" w:line="360" w:lineRule="auto"/>
              <w:rPr>
                <w:rFonts w:ascii="楷体" w:eastAsia="楷体" w:hAnsi="楷体" w:cs="宋体"/>
                <w:sz w:val="24"/>
                <w:szCs w:val="24"/>
                <w:lang w:val="en-US" w:eastAsia="zh-CN"/>
              </w:rPr>
            </w:pPr>
            <w:r w:rsidRPr="006718EB">
              <w:rPr>
                <w:rFonts w:ascii="楷体" w:eastAsia="楷体" w:hAnsi="楷体" w:cs="宋体" w:hint="eastAsia"/>
                <w:sz w:val="24"/>
                <w:szCs w:val="24"/>
                <w:lang w:val="en-US" w:eastAsia="zh-CN"/>
              </w:rPr>
              <w:t>EMS: 6.1.2环境因素的辨识与评价,</w:t>
            </w:r>
            <w:r w:rsidR="000F4009" w:rsidRPr="006718EB">
              <w:rPr>
                <w:rFonts w:ascii="楷体" w:eastAsia="楷体" w:hAnsi="楷体" w:cs="宋体" w:hint="eastAsia"/>
                <w:sz w:val="24"/>
                <w:szCs w:val="24"/>
              </w:rPr>
              <w:t xml:space="preserve"> 7.2能力、7.3意识、7.5文件化信息</w:t>
            </w:r>
            <w:r w:rsidR="000F4009" w:rsidRPr="006718EB">
              <w:rPr>
                <w:rFonts w:ascii="楷体" w:eastAsia="楷体" w:hAnsi="楷体" w:cs="宋体" w:hint="eastAsia"/>
                <w:sz w:val="24"/>
                <w:szCs w:val="24"/>
                <w:lang w:eastAsia="zh-CN"/>
              </w:rPr>
              <w:t>，</w:t>
            </w:r>
            <w:r w:rsidRPr="006718EB">
              <w:rPr>
                <w:rFonts w:ascii="楷体" w:eastAsia="楷体" w:hAnsi="楷体" w:cs="宋体" w:hint="eastAsia"/>
                <w:sz w:val="24"/>
                <w:szCs w:val="24"/>
                <w:lang w:val="en-US" w:eastAsia="zh-CN"/>
              </w:rPr>
              <w:t>8.1</w:t>
            </w:r>
            <w:r w:rsidR="002D7C76" w:rsidRPr="006718EB">
              <w:rPr>
                <w:rFonts w:ascii="楷体" w:eastAsia="楷体" w:hAnsi="楷体" w:cs="宋体" w:hint="eastAsia"/>
                <w:sz w:val="24"/>
                <w:szCs w:val="24"/>
                <w:lang w:val="en-US" w:eastAsia="zh-CN"/>
              </w:rPr>
              <w:t>运行策划和控制</w:t>
            </w:r>
            <w:r w:rsidRPr="006718EB">
              <w:rPr>
                <w:rFonts w:ascii="楷体" w:eastAsia="楷体" w:hAnsi="楷体" w:cs="宋体" w:hint="eastAsia"/>
                <w:sz w:val="24"/>
                <w:szCs w:val="24"/>
                <w:lang w:val="en-US" w:eastAsia="zh-CN"/>
              </w:rPr>
              <w:t>,9.1.1监视、测量、分析和评价</w:t>
            </w:r>
            <w:r w:rsidR="000F4009" w:rsidRPr="006718EB">
              <w:rPr>
                <w:rFonts w:ascii="楷体" w:eastAsia="楷体" w:hAnsi="楷体" w:cs="宋体" w:hint="eastAsia"/>
                <w:sz w:val="24"/>
                <w:szCs w:val="24"/>
              </w:rPr>
              <w:t>、 9.2内审,10.2不合格和纠正措施</w:t>
            </w:r>
            <w:r w:rsidRPr="006718EB">
              <w:rPr>
                <w:rFonts w:ascii="楷体" w:eastAsia="楷体" w:hAnsi="楷体" w:cs="宋体" w:hint="eastAsia"/>
                <w:sz w:val="24"/>
                <w:szCs w:val="24"/>
                <w:lang w:val="en-US" w:eastAsia="zh-CN"/>
              </w:rPr>
              <w:t>，</w:t>
            </w:r>
          </w:p>
          <w:p w:rsidR="005566E0" w:rsidRPr="006718EB" w:rsidRDefault="00E32ADD" w:rsidP="006718EB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6718EB">
              <w:rPr>
                <w:rFonts w:ascii="楷体" w:eastAsia="楷体" w:hAnsi="楷体" w:cs="宋体" w:hint="eastAsia"/>
                <w:sz w:val="24"/>
                <w:szCs w:val="24"/>
              </w:rPr>
              <w:t>OHS:</w:t>
            </w:r>
            <w:r w:rsidRPr="006718EB">
              <w:rPr>
                <w:rFonts w:ascii="楷体" w:eastAsia="楷体" w:hAnsi="楷体" w:cs="宋体"/>
                <w:sz w:val="24"/>
                <w:szCs w:val="24"/>
              </w:rPr>
              <w:t xml:space="preserve"> </w:t>
            </w:r>
            <w:r w:rsidRPr="006718EB">
              <w:rPr>
                <w:rFonts w:ascii="楷体" w:eastAsia="楷体" w:hAnsi="楷体" w:cs="宋体" w:hint="eastAsia"/>
                <w:sz w:val="24"/>
                <w:szCs w:val="24"/>
              </w:rPr>
              <w:t>6.1.2危险源的辨识与评价, 6.1.3合规义务、6.1.4措施的策划，6.2目标策划, 7.2能力、7.3意识、7.5文件化信息、8.1运行策划和控制，8.2应急准备和响应, 9.1监视、测量、分析和评价（9.1.1总则、9.1.2合规性评价）、 9.2内审,10.2不合格和纠正措施，</w:t>
            </w:r>
          </w:p>
        </w:tc>
        <w:tc>
          <w:tcPr>
            <w:tcW w:w="1134" w:type="dxa"/>
            <w:vMerge/>
          </w:tcPr>
          <w:p w:rsidR="005566E0" w:rsidRPr="006718EB" w:rsidRDefault="005566E0" w:rsidP="006718EB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8B1346" w:rsidRPr="006718EB" w:rsidTr="00F21B7F">
        <w:trPr>
          <w:trHeight w:val="1042"/>
        </w:trPr>
        <w:tc>
          <w:tcPr>
            <w:tcW w:w="1956" w:type="dxa"/>
          </w:tcPr>
          <w:p w:rsidR="008B1346" w:rsidRPr="006718EB" w:rsidRDefault="008B1346" w:rsidP="006718EB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6718EB">
              <w:rPr>
                <w:rFonts w:ascii="楷体" w:eastAsia="楷体" w:hAnsi="楷体" w:hint="eastAsia"/>
                <w:sz w:val="24"/>
                <w:szCs w:val="24"/>
              </w:rPr>
              <w:t>环境因素识别、危险源辨识及控制</w:t>
            </w:r>
          </w:p>
        </w:tc>
        <w:tc>
          <w:tcPr>
            <w:tcW w:w="1164" w:type="dxa"/>
            <w:vAlign w:val="center"/>
          </w:tcPr>
          <w:p w:rsidR="008B1346" w:rsidRPr="006718EB" w:rsidRDefault="008B1346" w:rsidP="006718EB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6718EB">
              <w:rPr>
                <w:rFonts w:ascii="楷体" w:eastAsia="楷体" w:hAnsi="楷体" w:cs="宋体" w:hint="eastAsia"/>
                <w:sz w:val="24"/>
                <w:szCs w:val="24"/>
              </w:rPr>
              <w:t>EO6.1.2</w:t>
            </w:r>
          </w:p>
          <w:p w:rsidR="008B1346" w:rsidRPr="006718EB" w:rsidRDefault="008B1346" w:rsidP="006718EB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</w:tc>
        <w:tc>
          <w:tcPr>
            <w:tcW w:w="10455" w:type="dxa"/>
            <w:vAlign w:val="center"/>
          </w:tcPr>
          <w:p w:rsidR="008B1346" w:rsidRPr="006718EB" w:rsidRDefault="008E3F79" w:rsidP="006718EB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bCs/>
                <w:sz w:val="24"/>
                <w:szCs w:val="24"/>
              </w:rPr>
              <w:t>综合办</w:t>
            </w:r>
            <w:r w:rsidR="008B1346" w:rsidRPr="006718EB">
              <w:rPr>
                <w:rFonts w:ascii="楷体" w:eastAsia="楷体" w:hAnsi="楷体" w:cs="宋体" w:hint="eastAsia"/>
                <w:bCs/>
                <w:sz w:val="24"/>
                <w:szCs w:val="24"/>
              </w:rPr>
              <w:t>作为公司环境和</w:t>
            </w:r>
            <w:r w:rsidR="008B1346" w:rsidRPr="006718EB">
              <w:rPr>
                <w:rFonts w:ascii="楷体" w:eastAsia="楷体" w:hAnsi="楷体" w:cs="宋体" w:hint="eastAsia"/>
                <w:sz w:val="24"/>
                <w:szCs w:val="24"/>
              </w:rPr>
              <w:t>职业健康安全管理</w:t>
            </w:r>
            <w:r w:rsidR="008B1346" w:rsidRPr="006718EB">
              <w:rPr>
                <w:rFonts w:ascii="楷体" w:eastAsia="楷体" w:hAnsi="楷体" w:cs="宋体" w:hint="eastAsia"/>
                <w:bCs/>
                <w:sz w:val="24"/>
                <w:szCs w:val="24"/>
              </w:rPr>
              <w:t>体系的推进部门，主要负责识别</w:t>
            </w:r>
            <w:r w:rsidR="008B1346" w:rsidRPr="006718EB">
              <w:rPr>
                <w:rFonts w:ascii="楷体" w:eastAsia="楷体" w:hAnsi="楷体" w:cs="宋体" w:hint="eastAsia"/>
                <w:sz w:val="24"/>
                <w:szCs w:val="24"/>
              </w:rPr>
              <w:t>评价相关的环境因素和危险源，查有：《环境因素识别与评价控制程序》、《危险源辩识风险评价控制程序》。</w:t>
            </w:r>
          </w:p>
          <w:p w:rsidR="008B1346" w:rsidRPr="006718EB" w:rsidRDefault="008B1346" w:rsidP="006718EB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6718EB">
              <w:rPr>
                <w:rFonts w:ascii="楷体" w:eastAsia="楷体" w:hAnsi="楷体" w:cs="宋体" w:hint="eastAsia"/>
                <w:sz w:val="24"/>
                <w:szCs w:val="24"/>
              </w:rPr>
              <w:t>询问识别：根据各部门识别及各生产、办公、供应、销售、质检、仓库过程环节识别，由</w:t>
            </w:r>
            <w:r w:rsidR="008E3F79">
              <w:rPr>
                <w:rFonts w:ascii="楷体" w:eastAsia="楷体" w:hAnsi="楷体" w:cs="宋体" w:hint="eastAsia"/>
                <w:sz w:val="24"/>
                <w:szCs w:val="24"/>
              </w:rPr>
              <w:t>综合办</w:t>
            </w:r>
            <w:r w:rsidRPr="006718EB">
              <w:rPr>
                <w:rFonts w:ascii="楷体" w:eastAsia="楷体" w:hAnsi="楷体" w:cs="宋体" w:hint="eastAsia"/>
                <w:sz w:val="24"/>
                <w:szCs w:val="24"/>
              </w:rPr>
              <w:t>汇总。</w:t>
            </w:r>
          </w:p>
          <w:p w:rsidR="008B1346" w:rsidRPr="006718EB" w:rsidRDefault="008B1346" w:rsidP="006718EB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bCs/>
                <w:sz w:val="24"/>
                <w:szCs w:val="24"/>
              </w:rPr>
            </w:pPr>
            <w:r w:rsidRPr="006718EB">
              <w:rPr>
                <w:rFonts w:ascii="楷体" w:eastAsia="楷体" w:hAnsi="楷体" w:cs="宋体" w:hint="eastAsia"/>
                <w:bCs/>
                <w:sz w:val="24"/>
                <w:szCs w:val="24"/>
              </w:rPr>
              <w:t>查到《环境因素识别评价表》，识别考虑了正常、异常、紧急，过去、现在、未来三种时态，考虑了供方、客户等可施加影响的环境因素，能考虑到产品生命周期观点</w:t>
            </w:r>
            <w:r w:rsidR="00F4362D">
              <w:rPr>
                <w:rFonts w:ascii="楷体" w:eastAsia="楷体" w:hAnsi="楷体" w:cs="宋体" w:hint="eastAsia"/>
                <w:bCs/>
                <w:sz w:val="24"/>
                <w:szCs w:val="24"/>
              </w:rPr>
              <w:t>，与上次无变化</w:t>
            </w:r>
            <w:r w:rsidRPr="006718EB">
              <w:rPr>
                <w:rFonts w:ascii="楷体" w:eastAsia="楷体" w:hAnsi="楷体" w:cs="宋体" w:hint="eastAsia"/>
                <w:bCs/>
                <w:sz w:val="24"/>
                <w:szCs w:val="24"/>
              </w:rPr>
              <w:t>。</w:t>
            </w:r>
          </w:p>
          <w:p w:rsidR="008B1346" w:rsidRPr="006718EB" w:rsidRDefault="008B1346" w:rsidP="006718EB">
            <w:pPr>
              <w:tabs>
                <w:tab w:val="left" w:pos="6597"/>
              </w:tabs>
              <w:spacing w:line="360" w:lineRule="auto"/>
              <w:rPr>
                <w:rFonts w:ascii="楷体" w:eastAsia="楷体" w:hAnsi="楷体" w:cs="宋体"/>
                <w:color w:val="000000"/>
                <w:sz w:val="24"/>
                <w:szCs w:val="24"/>
              </w:rPr>
            </w:pPr>
            <w:r w:rsidRPr="006718EB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 xml:space="preserve">识别情况如下： </w:t>
            </w:r>
          </w:p>
          <w:p w:rsidR="008B1346" w:rsidRPr="006718EB" w:rsidRDefault="008B1346" w:rsidP="006718EB">
            <w:pPr>
              <w:tabs>
                <w:tab w:val="left" w:pos="6597"/>
              </w:tabs>
              <w:spacing w:line="360" w:lineRule="auto"/>
              <w:rPr>
                <w:rFonts w:ascii="楷体" w:eastAsia="楷体" w:hAnsi="楷体" w:cs="宋体"/>
                <w:color w:val="000000"/>
                <w:sz w:val="24"/>
                <w:szCs w:val="24"/>
              </w:rPr>
            </w:pPr>
            <w:r w:rsidRPr="006718EB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 xml:space="preserve">  抽 1）水： 公司</w:t>
            </w:r>
            <w:r w:rsidR="00040C36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无</w:t>
            </w:r>
            <w:r w:rsidRPr="006718EB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生产废水外排，生活废水排</w:t>
            </w:r>
            <w:r w:rsidR="00040C36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入市政管道</w:t>
            </w:r>
            <w:r w:rsidRPr="006718EB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；</w:t>
            </w:r>
          </w:p>
          <w:p w:rsidR="008B1346" w:rsidRPr="006718EB" w:rsidRDefault="008B1346" w:rsidP="006718EB">
            <w:pPr>
              <w:tabs>
                <w:tab w:val="left" w:pos="6597"/>
              </w:tabs>
              <w:spacing w:line="360" w:lineRule="auto"/>
              <w:rPr>
                <w:rFonts w:ascii="楷体" w:eastAsia="楷体" w:hAnsi="楷体" w:cs="宋体"/>
                <w:color w:val="000000"/>
                <w:sz w:val="24"/>
                <w:szCs w:val="24"/>
              </w:rPr>
            </w:pPr>
            <w:r w:rsidRPr="006718EB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 xml:space="preserve">   2）噪声：设备运行的噪声排放等； </w:t>
            </w:r>
          </w:p>
          <w:p w:rsidR="008B1346" w:rsidRPr="006718EB" w:rsidRDefault="008B1346" w:rsidP="006718EB">
            <w:pPr>
              <w:tabs>
                <w:tab w:val="left" w:pos="6597"/>
              </w:tabs>
              <w:spacing w:line="360" w:lineRule="auto"/>
              <w:rPr>
                <w:rFonts w:ascii="楷体" w:eastAsia="楷体" w:hAnsi="楷体" w:cs="宋体"/>
                <w:color w:val="000000"/>
                <w:sz w:val="24"/>
                <w:szCs w:val="24"/>
              </w:rPr>
            </w:pPr>
            <w:r w:rsidRPr="006718EB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lastRenderedPageBreak/>
              <w:t xml:space="preserve">   3）气：汽车尾气排放等；</w:t>
            </w:r>
          </w:p>
          <w:p w:rsidR="008B1346" w:rsidRPr="006718EB" w:rsidRDefault="008B1346" w:rsidP="006718EB">
            <w:pPr>
              <w:tabs>
                <w:tab w:val="left" w:pos="6597"/>
              </w:tabs>
              <w:spacing w:line="360" w:lineRule="auto"/>
              <w:rPr>
                <w:rFonts w:ascii="楷体" w:eastAsia="楷体" w:hAnsi="楷体" w:cs="宋体"/>
                <w:color w:val="000000"/>
                <w:sz w:val="24"/>
                <w:szCs w:val="24"/>
              </w:rPr>
            </w:pPr>
            <w:r w:rsidRPr="006718EB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 xml:space="preserve">   4）废渣：生活垃圾弃置、生产过程中产生的边角料及不合格产品的排放、设备维修废件弃置、设备维保含油废抹布废弃、办公碳粉盒废弃等；</w:t>
            </w:r>
          </w:p>
          <w:p w:rsidR="008B1346" w:rsidRPr="006718EB" w:rsidRDefault="008B1346" w:rsidP="006718EB">
            <w:pPr>
              <w:tabs>
                <w:tab w:val="left" w:pos="6597"/>
              </w:tabs>
              <w:spacing w:line="360" w:lineRule="auto"/>
              <w:ind w:firstLine="405"/>
              <w:rPr>
                <w:rFonts w:ascii="楷体" w:eastAsia="楷体" w:hAnsi="楷体" w:cs="宋体"/>
                <w:color w:val="000000"/>
                <w:sz w:val="24"/>
                <w:szCs w:val="24"/>
              </w:rPr>
            </w:pPr>
            <w:r w:rsidRPr="006718EB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5）（紧急、意外、异常）情况：</w:t>
            </w:r>
          </w:p>
          <w:p w:rsidR="008B1346" w:rsidRPr="006718EB" w:rsidRDefault="008B1346" w:rsidP="006718EB">
            <w:pPr>
              <w:tabs>
                <w:tab w:val="left" w:pos="6597"/>
              </w:tabs>
              <w:spacing w:line="360" w:lineRule="auto"/>
              <w:ind w:firstLine="405"/>
              <w:rPr>
                <w:rFonts w:ascii="楷体" w:eastAsia="楷体" w:hAnsi="楷体" w:cs="宋体"/>
                <w:color w:val="000000"/>
                <w:sz w:val="24"/>
                <w:szCs w:val="24"/>
              </w:rPr>
            </w:pPr>
            <w:r w:rsidRPr="006718EB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6）潜在火灾发生等。</w:t>
            </w:r>
          </w:p>
          <w:p w:rsidR="008B1346" w:rsidRPr="006718EB" w:rsidRDefault="008B1346" w:rsidP="006718EB">
            <w:pPr>
              <w:tabs>
                <w:tab w:val="left" w:pos="6597"/>
              </w:tabs>
              <w:spacing w:line="360" w:lineRule="auto"/>
              <w:rPr>
                <w:rFonts w:ascii="楷体" w:eastAsia="楷体" w:hAnsi="楷体" w:cs="宋体"/>
                <w:color w:val="000000"/>
                <w:sz w:val="24"/>
                <w:szCs w:val="24"/>
              </w:rPr>
            </w:pPr>
            <w:r w:rsidRPr="006718EB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 xml:space="preserve">    以上环境因素的识别按照过去、现在和将来三种时态，正常、异常和紧急三种状态进行了识别；并按照多因子评价法对环境因素进行了评价。</w:t>
            </w:r>
          </w:p>
          <w:p w:rsidR="008B1346" w:rsidRPr="006718EB" w:rsidRDefault="008B1346" w:rsidP="006718EB">
            <w:pPr>
              <w:snapToGrid w:val="0"/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6718EB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 xml:space="preserve">   </w:t>
            </w:r>
            <w:r w:rsidRPr="006718EB">
              <w:rPr>
                <w:rFonts w:ascii="楷体" w:eastAsia="楷体" w:hAnsi="楷体" w:cs="宋体" w:hint="eastAsia"/>
                <w:sz w:val="24"/>
                <w:szCs w:val="24"/>
              </w:rPr>
              <w:t>涉及本部门的环境因素有办公活动中生活垃圾排放、纸张等办公废品排放、墨盒、废旧电池等废品、火灾事故发生等。</w:t>
            </w:r>
          </w:p>
          <w:p w:rsidR="008B1346" w:rsidRPr="006718EB" w:rsidRDefault="00426B3A" w:rsidP="006718EB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6718EB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提供了《重要环境因素清单》，</w:t>
            </w:r>
            <w:r w:rsidR="008E3F79">
              <w:rPr>
                <w:rFonts w:ascii="楷体" w:eastAsia="楷体" w:hAnsi="楷体" w:cs="宋体" w:hint="eastAsia"/>
                <w:sz w:val="24"/>
                <w:szCs w:val="24"/>
              </w:rPr>
              <w:t>综合办</w:t>
            </w:r>
            <w:r w:rsidR="008B1346" w:rsidRPr="006718EB">
              <w:rPr>
                <w:rFonts w:ascii="楷体" w:eastAsia="楷体" w:hAnsi="楷体" w:cs="宋体" w:hint="eastAsia"/>
                <w:sz w:val="24"/>
                <w:szCs w:val="24"/>
              </w:rPr>
              <w:t>的重要环境因素为日常办公过程中固废的排放、火灾事故的发生等。</w:t>
            </w:r>
          </w:p>
          <w:p w:rsidR="008B1346" w:rsidRPr="006718EB" w:rsidRDefault="008B1346" w:rsidP="006718EB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6718EB">
              <w:rPr>
                <w:rFonts w:ascii="楷体" w:eastAsia="楷体" w:hAnsi="楷体" w:cs="宋体" w:hint="eastAsia"/>
                <w:sz w:val="24"/>
                <w:szCs w:val="24"/>
              </w:rPr>
              <w:t>控制措施主要有：固废分类存放、办公危废交耗材供应单位、日常培训、消防配备消防器材等措施。</w:t>
            </w:r>
          </w:p>
          <w:p w:rsidR="008B1346" w:rsidRPr="006718EB" w:rsidRDefault="008B1346" w:rsidP="006718EB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6718EB">
              <w:rPr>
                <w:rFonts w:ascii="楷体" w:eastAsia="楷体" w:hAnsi="楷体" w:cs="宋体" w:hint="eastAsia"/>
                <w:sz w:val="24"/>
                <w:szCs w:val="24"/>
              </w:rPr>
              <w:t>查《危险源评价表》，识别办公活动中的危险源</w:t>
            </w:r>
            <w:r w:rsidR="00426B3A">
              <w:rPr>
                <w:rFonts w:ascii="楷体" w:eastAsia="楷体" w:hAnsi="楷体" w:cs="宋体" w:hint="eastAsia"/>
                <w:sz w:val="24"/>
                <w:szCs w:val="24"/>
              </w:rPr>
              <w:t>，</w:t>
            </w:r>
            <w:r w:rsidRPr="006718EB">
              <w:rPr>
                <w:rFonts w:ascii="楷体" w:eastAsia="楷体" w:hAnsi="楷体" w:cs="宋体" w:hint="eastAsia"/>
                <w:sz w:val="24"/>
                <w:szCs w:val="24"/>
              </w:rPr>
              <w:t>如烧水壶饮水机使用不当烫伤、地面积水湿滑滑倒、</w:t>
            </w:r>
            <w:r w:rsidR="00426B3A">
              <w:rPr>
                <w:rFonts w:ascii="楷体" w:eastAsia="楷体" w:hAnsi="楷体" w:cs="宋体" w:hint="eastAsia"/>
                <w:sz w:val="24"/>
                <w:szCs w:val="24"/>
              </w:rPr>
              <w:t>触电、火灾</w:t>
            </w:r>
            <w:r w:rsidRPr="006718EB">
              <w:rPr>
                <w:rFonts w:ascii="楷体" w:eastAsia="楷体" w:hAnsi="楷体" w:cs="宋体" w:hint="eastAsia"/>
                <w:sz w:val="24"/>
                <w:szCs w:val="24"/>
              </w:rPr>
              <w:t>等</w:t>
            </w:r>
            <w:r w:rsidR="00F4362D">
              <w:rPr>
                <w:rFonts w:ascii="楷体" w:eastAsia="楷体" w:hAnsi="楷体" w:cs="宋体" w:hint="eastAsia"/>
                <w:sz w:val="24"/>
                <w:szCs w:val="24"/>
              </w:rPr>
              <w:t>，与上次无变化</w:t>
            </w:r>
            <w:r w:rsidRPr="006718EB"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</w:p>
          <w:p w:rsidR="008B1346" w:rsidRPr="006718EB" w:rsidRDefault="008B1346" w:rsidP="006718EB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6718EB">
              <w:rPr>
                <w:rFonts w:ascii="楷体" w:eastAsia="楷体" w:hAnsi="楷体" w:cs="宋体" w:hint="eastAsia"/>
                <w:sz w:val="24"/>
                <w:szCs w:val="24"/>
              </w:rPr>
              <w:t>查到《</w:t>
            </w:r>
            <w:r w:rsidR="009B3193">
              <w:rPr>
                <w:rFonts w:ascii="楷体" w:eastAsia="楷体" w:hAnsi="楷体" w:cs="宋体" w:hint="eastAsia"/>
                <w:sz w:val="24"/>
                <w:szCs w:val="24"/>
              </w:rPr>
              <w:t>重大危险源</w:t>
            </w:r>
            <w:r w:rsidRPr="006718EB">
              <w:rPr>
                <w:rFonts w:ascii="楷体" w:eastAsia="楷体" w:hAnsi="楷体" w:cs="宋体" w:hint="eastAsia"/>
                <w:sz w:val="24"/>
                <w:szCs w:val="24"/>
              </w:rPr>
              <w:t>清单》，涉及</w:t>
            </w:r>
            <w:r w:rsidR="008E3F79">
              <w:rPr>
                <w:rFonts w:ascii="楷体" w:eastAsia="楷体" w:hAnsi="楷体" w:cs="宋体" w:hint="eastAsia"/>
                <w:sz w:val="24"/>
                <w:szCs w:val="24"/>
              </w:rPr>
              <w:t>综合办</w:t>
            </w:r>
            <w:r w:rsidRPr="006718EB">
              <w:rPr>
                <w:rFonts w:ascii="楷体" w:eastAsia="楷体" w:hAnsi="楷体" w:cs="宋体" w:hint="eastAsia"/>
                <w:sz w:val="24"/>
                <w:szCs w:val="24"/>
              </w:rPr>
              <w:t>的</w:t>
            </w:r>
            <w:r w:rsidR="00426B3A">
              <w:rPr>
                <w:rFonts w:ascii="楷体" w:eastAsia="楷体" w:hAnsi="楷体" w:cs="宋体" w:hint="eastAsia"/>
                <w:sz w:val="24"/>
                <w:szCs w:val="24"/>
              </w:rPr>
              <w:t>重大</w:t>
            </w:r>
            <w:r w:rsidRPr="006718EB">
              <w:rPr>
                <w:rFonts w:ascii="楷体" w:eastAsia="楷体" w:hAnsi="楷体" w:cs="宋体" w:hint="eastAsia"/>
                <w:sz w:val="24"/>
                <w:szCs w:val="24"/>
              </w:rPr>
              <w:t>危险源主要是火灾和触电等。</w:t>
            </w:r>
          </w:p>
          <w:p w:rsidR="008B1346" w:rsidRPr="006718EB" w:rsidRDefault="008B1346" w:rsidP="006718EB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6718EB">
              <w:rPr>
                <w:rFonts w:ascii="楷体" w:eastAsia="楷体" w:hAnsi="楷体" w:cs="宋体" w:hint="eastAsia"/>
                <w:sz w:val="24"/>
                <w:szCs w:val="24"/>
              </w:rPr>
              <w:t>危险源控制执行管理方案、配备消防器材、个体防护、日常检查、日常培训教育等运行控制措施等。</w:t>
            </w:r>
          </w:p>
        </w:tc>
        <w:tc>
          <w:tcPr>
            <w:tcW w:w="1134" w:type="dxa"/>
          </w:tcPr>
          <w:p w:rsidR="008B1346" w:rsidRPr="006718EB" w:rsidRDefault="008B1346" w:rsidP="006718EB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8B1346" w:rsidRPr="006718EB" w:rsidTr="00301545">
        <w:trPr>
          <w:trHeight w:val="2110"/>
        </w:trPr>
        <w:tc>
          <w:tcPr>
            <w:tcW w:w="1956" w:type="dxa"/>
          </w:tcPr>
          <w:p w:rsidR="008B1346" w:rsidRPr="006718EB" w:rsidRDefault="008B1346" w:rsidP="006718EB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6718EB">
              <w:rPr>
                <w:rFonts w:ascii="楷体" w:eastAsia="楷体" w:hAnsi="楷体" w:hint="eastAsia"/>
                <w:sz w:val="24"/>
                <w:szCs w:val="24"/>
              </w:rPr>
              <w:lastRenderedPageBreak/>
              <w:t xml:space="preserve">合规义务 </w:t>
            </w:r>
          </w:p>
          <w:p w:rsidR="008B1346" w:rsidRPr="006718EB" w:rsidRDefault="008B1346" w:rsidP="006718EB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</w:tc>
        <w:tc>
          <w:tcPr>
            <w:tcW w:w="1164" w:type="dxa"/>
          </w:tcPr>
          <w:p w:rsidR="008B1346" w:rsidRPr="006718EB" w:rsidRDefault="008B1346" w:rsidP="006718EB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6718EB">
              <w:rPr>
                <w:rFonts w:ascii="楷体" w:eastAsia="楷体" w:hAnsi="楷体" w:cs="宋体" w:hint="eastAsia"/>
                <w:sz w:val="24"/>
                <w:szCs w:val="24"/>
              </w:rPr>
              <w:t>O6.1.3</w:t>
            </w:r>
          </w:p>
          <w:p w:rsidR="008B1346" w:rsidRPr="006718EB" w:rsidRDefault="008B1346" w:rsidP="006718EB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</w:tc>
        <w:tc>
          <w:tcPr>
            <w:tcW w:w="10455" w:type="dxa"/>
            <w:vAlign w:val="center"/>
          </w:tcPr>
          <w:p w:rsidR="008B1346" w:rsidRPr="006718EB" w:rsidRDefault="008B1346" w:rsidP="006718EB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6718EB">
              <w:rPr>
                <w:rFonts w:ascii="楷体" w:eastAsia="楷体" w:hAnsi="楷体" w:cs="宋体" w:hint="eastAsia"/>
                <w:sz w:val="24"/>
                <w:szCs w:val="24"/>
              </w:rPr>
              <w:t>编制了《法律、法规和其他要求识别管理程序》，对法律法规的识别更新和应用进行规定。</w:t>
            </w:r>
            <w:r w:rsidR="008E3F79">
              <w:rPr>
                <w:rFonts w:ascii="楷体" w:eastAsia="楷体" w:hAnsi="楷体" w:cs="宋体" w:hint="eastAsia"/>
                <w:sz w:val="24"/>
                <w:szCs w:val="24"/>
              </w:rPr>
              <w:t>综合办</w:t>
            </w:r>
            <w:r w:rsidRPr="006718EB">
              <w:rPr>
                <w:rFonts w:ascii="楷体" w:eastAsia="楷体" w:hAnsi="楷体" w:cs="宋体" w:hint="eastAsia"/>
                <w:sz w:val="24"/>
                <w:szCs w:val="24"/>
              </w:rPr>
              <w:t>为主控部门。</w:t>
            </w:r>
          </w:p>
          <w:p w:rsidR="008B1346" w:rsidRPr="006718EB" w:rsidRDefault="008B1346" w:rsidP="006718EB">
            <w:pPr>
              <w:snapToGrid w:val="0"/>
              <w:spacing w:line="360" w:lineRule="auto"/>
              <w:ind w:firstLineChars="200" w:firstLine="480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  <w:r w:rsidRPr="006718EB">
              <w:rPr>
                <w:rFonts w:ascii="楷体" w:eastAsia="楷体" w:hAnsi="楷体" w:cs="宋体" w:hint="eastAsia"/>
                <w:sz w:val="24"/>
                <w:szCs w:val="24"/>
              </w:rPr>
              <w:t>部门人员介绍：主要通过网络、报纸杂志电视等新闻媒体、购买、上级下发等多种形式收集本公司适用的法律法规。</w:t>
            </w:r>
          </w:p>
          <w:p w:rsidR="008B1346" w:rsidRPr="006718EB" w:rsidRDefault="008B1346" w:rsidP="006718EB">
            <w:pPr>
              <w:snapToGrid w:val="0"/>
              <w:spacing w:line="360" w:lineRule="auto"/>
              <w:ind w:firstLineChars="200" w:firstLine="480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  <w:r w:rsidRPr="006718EB">
              <w:rPr>
                <w:rFonts w:ascii="楷体" w:eastAsia="楷体" w:hAnsi="楷体" w:cs="宋体" w:hint="eastAsia"/>
                <w:sz w:val="24"/>
                <w:szCs w:val="24"/>
              </w:rPr>
              <w:t>提供了“法律法规清单”：如《中华人民共和国环境保护法》、《中华人民共和国环境影响评价法》、《中华人民共和国水污染防治法》、《中华人民共和国大气污染防治法》、《工伤保险条例》、《中华人民共和国职业病防治法》、《山东省劳动保障监察条例》等。</w:t>
            </w:r>
          </w:p>
          <w:p w:rsidR="008B1346" w:rsidRPr="006718EB" w:rsidRDefault="008B1346" w:rsidP="006718EB">
            <w:pPr>
              <w:snapToGrid w:val="0"/>
              <w:spacing w:line="360" w:lineRule="auto"/>
              <w:ind w:firstLineChars="200" w:firstLine="480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  <w:r w:rsidRPr="006718EB">
              <w:rPr>
                <w:rFonts w:ascii="楷体" w:eastAsia="楷体" w:hAnsi="楷体" w:cs="宋体" w:hint="eastAsia"/>
                <w:sz w:val="24"/>
                <w:szCs w:val="24"/>
              </w:rPr>
              <w:t>已识别法律法规及其它要求的适用条款，并与环境因素、危险源相对应。</w:t>
            </w:r>
          </w:p>
          <w:p w:rsidR="008B1346" w:rsidRPr="006718EB" w:rsidRDefault="008B1346" w:rsidP="006718EB">
            <w:pPr>
              <w:snapToGrid w:val="0"/>
              <w:spacing w:line="360" w:lineRule="auto"/>
              <w:ind w:firstLineChars="200" w:firstLine="480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  <w:r w:rsidRPr="006718EB">
              <w:rPr>
                <w:rFonts w:ascii="楷体" w:eastAsia="楷体" w:hAnsi="楷体" w:cs="宋体" w:hint="eastAsia"/>
                <w:sz w:val="24"/>
                <w:szCs w:val="24"/>
              </w:rPr>
              <w:t>公司法律、法规及其它要求都有现行文本，大部分为电子版本。各部门如有需要到行政部查阅。公司通过培训、会议等方式向有关员工传达法律、法规及其它要求的相关要求。</w:t>
            </w:r>
          </w:p>
        </w:tc>
        <w:tc>
          <w:tcPr>
            <w:tcW w:w="1134" w:type="dxa"/>
          </w:tcPr>
          <w:p w:rsidR="008B1346" w:rsidRPr="006718EB" w:rsidRDefault="008B1346" w:rsidP="006718EB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</w:tc>
      </w:tr>
      <w:tr w:rsidR="008B1346" w:rsidRPr="006718EB" w:rsidTr="00322BDD">
        <w:trPr>
          <w:trHeight w:val="2110"/>
        </w:trPr>
        <w:tc>
          <w:tcPr>
            <w:tcW w:w="1956" w:type="dxa"/>
          </w:tcPr>
          <w:p w:rsidR="008B1346" w:rsidRPr="006718EB" w:rsidRDefault="008B1346" w:rsidP="006718EB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6718EB">
              <w:rPr>
                <w:rFonts w:ascii="楷体" w:eastAsia="楷体" w:hAnsi="楷体" w:cs="宋体" w:hint="eastAsia"/>
                <w:sz w:val="24"/>
                <w:szCs w:val="24"/>
              </w:rPr>
              <w:t>措施的策划</w:t>
            </w:r>
          </w:p>
          <w:p w:rsidR="008B1346" w:rsidRPr="006718EB" w:rsidRDefault="008B1346" w:rsidP="006718EB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</w:tc>
        <w:tc>
          <w:tcPr>
            <w:tcW w:w="1164" w:type="dxa"/>
          </w:tcPr>
          <w:p w:rsidR="008B1346" w:rsidRPr="006718EB" w:rsidRDefault="008B1346" w:rsidP="006718EB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6718EB">
              <w:rPr>
                <w:rFonts w:ascii="楷体" w:eastAsia="楷体" w:hAnsi="楷体" w:cs="宋体" w:hint="eastAsia"/>
                <w:sz w:val="24"/>
                <w:szCs w:val="24"/>
              </w:rPr>
              <w:t>O：6.1.4</w:t>
            </w:r>
          </w:p>
          <w:p w:rsidR="008B1346" w:rsidRPr="006718EB" w:rsidRDefault="008B1346" w:rsidP="006718EB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</w:tc>
        <w:tc>
          <w:tcPr>
            <w:tcW w:w="10455" w:type="dxa"/>
            <w:vAlign w:val="center"/>
          </w:tcPr>
          <w:p w:rsidR="008B1346" w:rsidRPr="006718EB" w:rsidRDefault="008B1346" w:rsidP="006718EB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6718EB">
              <w:rPr>
                <w:rFonts w:ascii="楷体" w:eastAsia="楷体" w:hAnsi="楷体" w:cs="宋体" w:hint="eastAsia"/>
                <w:sz w:val="24"/>
                <w:szCs w:val="24"/>
              </w:rPr>
              <w:t>公司根据环境因素和危险源的风险辨识结果，分别制定出《重要环境因素清单》、《</w:t>
            </w:r>
            <w:r w:rsidR="009B3193">
              <w:rPr>
                <w:rFonts w:ascii="楷体" w:eastAsia="楷体" w:hAnsi="楷体" w:cs="宋体" w:hint="eastAsia"/>
                <w:sz w:val="24"/>
                <w:szCs w:val="24"/>
              </w:rPr>
              <w:t>重大危险源</w:t>
            </w:r>
            <w:r w:rsidRPr="006718EB">
              <w:rPr>
                <w:rFonts w:ascii="楷体" w:eastAsia="楷体" w:hAnsi="楷体" w:cs="宋体" w:hint="eastAsia"/>
                <w:sz w:val="24"/>
                <w:szCs w:val="24"/>
              </w:rPr>
              <w:t>清单》，通过具体的措施进行有效控制：目标、管理方案、管理制度运行控制、应急预案、检查、培训。</w:t>
            </w:r>
          </w:p>
          <w:p w:rsidR="008B1346" w:rsidRPr="006718EB" w:rsidRDefault="008B1346" w:rsidP="006718EB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6718EB">
              <w:rPr>
                <w:rFonts w:ascii="楷体" w:eastAsia="楷体" w:hAnsi="楷体" w:cs="宋体" w:hint="eastAsia"/>
                <w:sz w:val="24"/>
                <w:szCs w:val="24"/>
              </w:rPr>
              <w:t>制定了《合规性评价程序》，每年对公司适用的合规义务进行识别更新并定期评价、检查。</w:t>
            </w:r>
          </w:p>
          <w:p w:rsidR="008B1346" w:rsidRPr="006718EB" w:rsidRDefault="008B1346" w:rsidP="006718EB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bCs/>
                <w:sz w:val="24"/>
                <w:szCs w:val="24"/>
              </w:rPr>
            </w:pPr>
            <w:r w:rsidRPr="006718EB">
              <w:rPr>
                <w:rFonts w:ascii="楷体" w:eastAsia="楷体" w:hAnsi="楷体" w:cs="宋体" w:hint="eastAsia"/>
                <w:sz w:val="24"/>
                <w:szCs w:val="24"/>
              </w:rPr>
              <w:t>经组织评价，组织策划的措施基本能够满足风险和机遇应对需要，能够与识别的风险和机遇对产品符合性的潜在影响相适应，基本满足标准要求。</w:t>
            </w:r>
          </w:p>
        </w:tc>
        <w:tc>
          <w:tcPr>
            <w:tcW w:w="1134" w:type="dxa"/>
            <w:vAlign w:val="center"/>
          </w:tcPr>
          <w:p w:rsidR="008B1346" w:rsidRPr="006718EB" w:rsidRDefault="008B1346" w:rsidP="006718EB">
            <w:pPr>
              <w:spacing w:line="360" w:lineRule="auto"/>
              <w:rPr>
                <w:rFonts w:ascii="楷体" w:eastAsia="楷体" w:hAnsi="楷体" w:cs="宋体"/>
                <w:b/>
                <w:sz w:val="24"/>
                <w:szCs w:val="24"/>
              </w:rPr>
            </w:pPr>
          </w:p>
        </w:tc>
      </w:tr>
      <w:tr w:rsidR="008B1346" w:rsidRPr="006718EB" w:rsidTr="0015121A">
        <w:trPr>
          <w:trHeight w:val="2110"/>
        </w:trPr>
        <w:tc>
          <w:tcPr>
            <w:tcW w:w="1956" w:type="dxa"/>
            <w:vAlign w:val="center"/>
          </w:tcPr>
          <w:p w:rsidR="008B1346" w:rsidRPr="006718EB" w:rsidRDefault="008B1346" w:rsidP="006718EB">
            <w:pPr>
              <w:spacing w:beforeLines="69" w:before="215"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6718EB">
              <w:rPr>
                <w:rFonts w:ascii="楷体" w:eastAsia="楷体" w:hAnsi="楷体" w:cs="宋体" w:hint="eastAsia"/>
                <w:sz w:val="24"/>
                <w:szCs w:val="24"/>
              </w:rPr>
              <w:lastRenderedPageBreak/>
              <w:t>目标和方案</w:t>
            </w:r>
          </w:p>
        </w:tc>
        <w:tc>
          <w:tcPr>
            <w:tcW w:w="1164" w:type="dxa"/>
            <w:vAlign w:val="center"/>
          </w:tcPr>
          <w:p w:rsidR="008B1346" w:rsidRPr="006718EB" w:rsidRDefault="008B1346" w:rsidP="006718EB">
            <w:pPr>
              <w:spacing w:beforeLines="69" w:before="215"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6718EB">
              <w:rPr>
                <w:rFonts w:ascii="楷体" w:eastAsia="楷体" w:hAnsi="楷体" w:cs="宋体" w:hint="eastAsia"/>
                <w:sz w:val="24"/>
                <w:szCs w:val="24"/>
              </w:rPr>
              <w:t>O：6.2</w:t>
            </w:r>
          </w:p>
        </w:tc>
        <w:tc>
          <w:tcPr>
            <w:tcW w:w="10455" w:type="dxa"/>
            <w:vAlign w:val="center"/>
          </w:tcPr>
          <w:p w:rsidR="008B1346" w:rsidRPr="006718EB" w:rsidRDefault="008B1346" w:rsidP="006718EB">
            <w:pPr>
              <w:spacing w:line="360" w:lineRule="auto"/>
              <w:rPr>
                <w:rFonts w:ascii="楷体" w:eastAsia="楷体" w:hAnsi="楷体" w:cs="宋体"/>
                <w:kern w:val="0"/>
                <w:sz w:val="24"/>
                <w:szCs w:val="24"/>
              </w:rPr>
            </w:pPr>
            <w:r w:rsidRPr="006718EB">
              <w:rPr>
                <w:rFonts w:ascii="楷体" w:eastAsia="楷体" w:hAnsi="楷体" w:cs="宋体" w:hint="eastAsia"/>
                <w:kern w:val="0"/>
                <w:sz w:val="24"/>
                <w:szCs w:val="24"/>
              </w:rPr>
              <w:t>查到</w:t>
            </w:r>
            <w:r w:rsidR="007B6245">
              <w:rPr>
                <w:rFonts w:ascii="楷体" w:eastAsia="楷体" w:hAnsi="楷体" w:cs="宋体" w:hint="eastAsia"/>
                <w:kern w:val="0"/>
                <w:sz w:val="24"/>
                <w:szCs w:val="24"/>
              </w:rPr>
              <w:t>2021.7.14日考核记录，</w:t>
            </w:r>
            <w:r w:rsidRPr="006718EB">
              <w:rPr>
                <w:rFonts w:ascii="楷体" w:eastAsia="楷体" w:hAnsi="楷体" w:cs="宋体" w:hint="eastAsia"/>
                <w:kern w:val="0"/>
                <w:sz w:val="24"/>
                <w:szCs w:val="24"/>
              </w:rPr>
              <w:t>今年</w:t>
            </w:r>
            <w:r w:rsidR="007B6245">
              <w:rPr>
                <w:rFonts w:ascii="楷体" w:eastAsia="楷体" w:hAnsi="楷体" w:cs="宋体" w:hint="eastAsia"/>
                <w:kern w:val="0"/>
                <w:sz w:val="24"/>
                <w:szCs w:val="24"/>
              </w:rPr>
              <w:t>上</w:t>
            </w:r>
            <w:r w:rsidRPr="006718EB">
              <w:rPr>
                <w:rFonts w:ascii="楷体" w:eastAsia="楷体" w:hAnsi="楷体" w:cs="宋体" w:hint="eastAsia"/>
                <w:kern w:val="0"/>
                <w:sz w:val="24"/>
                <w:szCs w:val="24"/>
              </w:rPr>
              <w:t>半年公司管理目标完成情况，各项目标均已完成，考核人邵安芬。</w:t>
            </w:r>
          </w:p>
          <w:p w:rsidR="008B1346" w:rsidRPr="006718EB" w:rsidRDefault="00111AED" w:rsidP="006718EB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32" type="#_x0000_t75" style="position:absolute;left:0;text-align:left;margin-left:36.45pt;margin-top:17.4pt;width:435.15pt;height:286.45pt;z-index:4;visibility:visible;mso-wrap-style:square;mso-wrap-distance-left:9pt;mso-wrap-distance-top:0;mso-wrap-distance-right:9pt;mso-wrap-distance-bottom:0;mso-position-horizontal-relative:text;mso-position-vertical-relative:text">
                  <v:imagedata r:id="rId8" o:title="" grayscale="t" bilevel="t"/>
                </v:shape>
              </w:pict>
            </w:r>
          </w:p>
          <w:p w:rsidR="008B1346" w:rsidRPr="006718EB" w:rsidRDefault="008B1346" w:rsidP="006718EB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8B1346" w:rsidRPr="006718EB" w:rsidRDefault="008B1346" w:rsidP="006718EB">
            <w:pPr>
              <w:pStyle w:val="2"/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8B1346" w:rsidRPr="006718EB" w:rsidRDefault="008B1346" w:rsidP="006718EB">
            <w:pPr>
              <w:pStyle w:val="ab"/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8B1346" w:rsidRPr="006718EB" w:rsidRDefault="008B1346" w:rsidP="006718EB">
            <w:pPr>
              <w:pStyle w:val="ab"/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8B1346" w:rsidRPr="006718EB" w:rsidRDefault="008B1346" w:rsidP="006718EB">
            <w:pPr>
              <w:pStyle w:val="ab"/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8B1346" w:rsidRPr="006718EB" w:rsidRDefault="008B1346" w:rsidP="006718EB">
            <w:pPr>
              <w:pStyle w:val="ab"/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8B1346" w:rsidRDefault="008B1346" w:rsidP="006718EB">
            <w:pPr>
              <w:pStyle w:val="ab"/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7B6245" w:rsidRDefault="007B6245" w:rsidP="006718EB">
            <w:pPr>
              <w:pStyle w:val="ab"/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7B6245" w:rsidRDefault="007B6245" w:rsidP="006718EB">
            <w:pPr>
              <w:pStyle w:val="ab"/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7B6245" w:rsidRDefault="007B6245" w:rsidP="006718EB">
            <w:pPr>
              <w:pStyle w:val="ab"/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7B6245" w:rsidRPr="007B6245" w:rsidRDefault="007B6245" w:rsidP="006718EB">
            <w:pPr>
              <w:pStyle w:val="ab"/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8B1346" w:rsidRPr="006718EB" w:rsidRDefault="008B1346" w:rsidP="006718EB">
            <w:pPr>
              <w:pStyle w:val="ab"/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8B1346" w:rsidRPr="006718EB" w:rsidRDefault="008B1346" w:rsidP="006718EB">
            <w:pPr>
              <w:pStyle w:val="ab"/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8B1346" w:rsidRPr="006718EB" w:rsidRDefault="008B1346" w:rsidP="006718EB">
            <w:pPr>
              <w:pStyle w:val="ab"/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8B1346" w:rsidRPr="006718EB" w:rsidRDefault="008B1346" w:rsidP="006718EB">
            <w:pPr>
              <w:pStyle w:val="ab"/>
              <w:spacing w:line="360" w:lineRule="auto"/>
              <w:ind w:left="0"/>
              <w:rPr>
                <w:rFonts w:ascii="楷体" w:eastAsia="楷体" w:hAnsi="楷体"/>
                <w:sz w:val="24"/>
                <w:szCs w:val="24"/>
              </w:rPr>
            </w:pPr>
          </w:p>
          <w:p w:rsidR="008B1346" w:rsidRPr="006718EB" w:rsidRDefault="008B1346" w:rsidP="007B6245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6718EB">
              <w:rPr>
                <w:rFonts w:ascii="楷体" w:eastAsia="楷体" w:hAnsi="楷体" w:hint="eastAsia"/>
                <w:sz w:val="24"/>
                <w:szCs w:val="24"/>
              </w:rPr>
              <w:lastRenderedPageBreak/>
              <w:t>查到公司制定的“环境管理方案”，制定了火灾、电能消耗等环境管理方案，以上管理方案能有效针对目标。</w:t>
            </w:r>
          </w:p>
          <w:p w:rsidR="008B1346" w:rsidRPr="006718EB" w:rsidRDefault="008B1346" w:rsidP="006718EB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6718EB">
              <w:rPr>
                <w:rFonts w:ascii="楷体" w:eastAsia="楷体" w:hAnsi="楷体" w:hint="eastAsia"/>
                <w:sz w:val="24"/>
                <w:szCs w:val="24"/>
              </w:rPr>
              <w:t>抽查火灾管理方案，</w:t>
            </w:r>
          </w:p>
          <w:p w:rsidR="00397B6F" w:rsidRDefault="00111AED" w:rsidP="006718EB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/>
                <w:sz w:val="24"/>
                <w:szCs w:val="24"/>
              </w:rPr>
              <w:pict>
                <v:shape id="_x0000_s1034" type="#_x0000_t75" style="position:absolute;left:0;text-align:left;margin-left:-22.3pt;margin-top:4.25pt;width:186.25pt;height:250.25pt;z-index:6;mso-position-horizontal-relative:text;mso-position-vertical-relative:text">
                  <v:imagedata r:id="rId9" o:title="扫描全能王 2021-08-24 11"/>
                </v:shape>
              </w:pict>
            </w:r>
            <w:r>
              <w:rPr>
                <w:rFonts w:ascii="楷体" w:eastAsia="楷体" w:hAnsi="楷体"/>
                <w:sz w:val="24"/>
                <w:szCs w:val="24"/>
              </w:rPr>
              <w:pict>
                <v:shape id="_x0000_s1035" type="#_x0000_t75" style="position:absolute;left:0;text-align:left;margin-left:355.05pt;margin-top:4pt;width:194.1pt;height:257.25pt;z-index:7;mso-position-horizontal-relative:text;mso-position-vertical-relative:text">
                  <v:imagedata r:id="rId10" o:title="扫描全能王 2021-08-24 11"/>
                </v:shape>
              </w:pict>
            </w:r>
            <w:r>
              <w:rPr>
                <w:rFonts w:ascii="楷体" w:eastAsia="楷体" w:hAnsi="楷体"/>
                <w:sz w:val="24"/>
                <w:szCs w:val="24"/>
              </w:rPr>
              <w:pict>
                <v:shape id="_x0000_s1036" type="#_x0000_t75" style="position:absolute;left:0;text-align:left;margin-left:172.15pt;margin-top:3.5pt;width:189.95pt;height:257.75pt;z-index:8;mso-position-horizontal-relative:text;mso-position-vertical-relative:text">
                  <v:imagedata r:id="rId11" o:title="扫描全能王 2021-08-24 11"/>
                </v:shape>
              </w:pict>
            </w:r>
          </w:p>
          <w:p w:rsidR="00397B6F" w:rsidRDefault="00397B6F" w:rsidP="00397B6F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397B6F" w:rsidRDefault="00397B6F" w:rsidP="00397B6F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397B6F" w:rsidRDefault="00397B6F" w:rsidP="006718EB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397B6F" w:rsidRDefault="00397B6F" w:rsidP="006718EB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397B6F" w:rsidRDefault="00397B6F" w:rsidP="006718EB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397B6F" w:rsidRDefault="00397B6F" w:rsidP="006718EB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397B6F" w:rsidRDefault="00397B6F" w:rsidP="006718EB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397B6F" w:rsidRDefault="00397B6F" w:rsidP="006718EB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397B6F" w:rsidRDefault="00397B6F" w:rsidP="006718EB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397B6F" w:rsidRDefault="00397B6F" w:rsidP="006718EB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397B6F" w:rsidRDefault="00397B6F" w:rsidP="006718EB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397B6F" w:rsidRDefault="00397B6F" w:rsidP="006718EB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明确了管理措施和责任要求。</w:t>
            </w:r>
          </w:p>
          <w:p w:rsidR="008B1346" w:rsidRPr="006718EB" w:rsidRDefault="008B1346" w:rsidP="006718EB">
            <w:pPr>
              <w:spacing w:line="360" w:lineRule="auto"/>
              <w:ind w:firstLineChars="200" w:firstLine="480"/>
              <w:rPr>
                <w:rFonts w:ascii="楷体" w:eastAsia="楷体" w:hAnsi="楷体"/>
                <w:color w:val="FF0000"/>
                <w:sz w:val="24"/>
                <w:szCs w:val="24"/>
              </w:rPr>
            </w:pPr>
            <w:r w:rsidRPr="006718EB">
              <w:rPr>
                <w:rFonts w:ascii="楷体" w:eastAsia="楷体" w:hAnsi="楷体" w:hint="eastAsia"/>
                <w:sz w:val="24"/>
                <w:szCs w:val="24"/>
              </w:rPr>
              <w:t>管理方案由责任部门组织实施，目前在实施中，部分已完成。</w:t>
            </w:r>
          </w:p>
        </w:tc>
        <w:tc>
          <w:tcPr>
            <w:tcW w:w="1134" w:type="dxa"/>
          </w:tcPr>
          <w:p w:rsidR="008B1346" w:rsidRPr="006718EB" w:rsidRDefault="008B1346" w:rsidP="006718EB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8B1346" w:rsidRPr="006718EB" w:rsidTr="00727101">
        <w:trPr>
          <w:trHeight w:val="2110"/>
        </w:trPr>
        <w:tc>
          <w:tcPr>
            <w:tcW w:w="1956" w:type="dxa"/>
            <w:vAlign w:val="center"/>
          </w:tcPr>
          <w:p w:rsidR="008B1346" w:rsidRPr="006718EB" w:rsidRDefault="008B1346" w:rsidP="006718EB">
            <w:pPr>
              <w:spacing w:line="360" w:lineRule="auto"/>
              <w:rPr>
                <w:rFonts w:ascii="楷体" w:eastAsia="楷体" w:hAnsi="楷体" w:cs="华文楷体"/>
                <w:sz w:val="24"/>
                <w:szCs w:val="24"/>
              </w:rPr>
            </w:pPr>
            <w:r w:rsidRPr="006718EB">
              <w:rPr>
                <w:rFonts w:ascii="楷体" w:eastAsia="楷体" w:hAnsi="楷体" w:cs="华文楷体" w:hint="eastAsia"/>
                <w:sz w:val="24"/>
                <w:szCs w:val="24"/>
              </w:rPr>
              <w:lastRenderedPageBreak/>
              <w:t>能力、意识</w:t>
            </w:r>
          </w:p>
        </w:tc>
        <w:tc>
          <w:tcPr>
            <w:tcW w:w="1164" w:type="dxa"/>
          </w:tcPr>
          <w:p w:rsidR="008B1346" w:rsidRPr="006718EB" w:rsidRDefault="008B1346" w:rsidP="006718EB">
            <w:pPr>
              <w:spacing w:line="360" w:lineRule="auto"/>
              <w:rPr>
                <w:rFonts w:ascii="楷体" w:eastAsia="楷体" w:hAnsi="楷体" w:cs="华文楷体"/>
                <w:sz w:val="24"/>
                <w:szCs w:val="24"/>
              </w:rPr>
            </w:pPr>
            <w:r w:rsidRPr="006718EB">
              <w:rPr>
                <w:rFonts w:ascii="楷体" w:eastAsia="楷体" w:hAnsi="楷体" w:cs="华文楷体" w:hint="eastAsia"/>
                <w:sz w:val="24"/>
                <w:szCs w:val="24"/>
              </w:rPr>
              <w:t>EO7.2、7.3</w:t>
            </w:r>
          </w:p>
        </w:tc>
        <w:tc>
          <w:tcPr>
            <w:tcW w:w="10455" w:type="dxa"/>
            <w:vAlign w:val="center"/>
          </w:tcPr>
          <w:p w:rsidR="008B1346" w:rsidRPr="00346D2B" w:rsidRDefault="008B1346" w:rsidP="006718EB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color w:val="000000"/>
                <w:kern w:val="0"/>
                <w:sz w:val="24"/>
                <w:szCs w:val="24"/>
              </w:rPr>
            </w:pPr>
            <w:r w:rsidRPr="00346D2B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公司对各岗位能力规定的要求包括了专业技能、岗位资格、能力、工作经验等。</w:t>
            </w:r>
            <w:r w:rsidRPr="00346D2B">
              <w:rPr>
                <w:rFonts w:ascii="楷体" w:eastAsia="楷体" w:hAnsi="楷体" w:cs="宋体" w:hint="eastAsia"/>
                <w:color w:val="000000"/>
                <w:kern w:val="0"/>
                <w:sz w:val="24"/>
                <w:szCs w:val="24"/>
              </w:rPr>
              <w:t>提供《主要任职岗位要求》主要对公司各部门负责人及员工能力要求</w:t>
            </w:r>
            <w:r w:rsidRPr="00346D2B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分别从年龄、教育程度、经验、经历、技能要求等方面进行了规定，定期进行评价，根据结果采取措施，通常是培训</w:t>
            </w:r>
            <w:r w:rsidRPr="00346D2B">
              <w:rPr>
                <w:rFonts w:ascii="楷体" w:eastAsia="楷体" w:hAnsi="楷体" w:cs="宋体" w:hint="eastAsia"/>
                <w:color w:val="000000"/>
                <w:kern w:val="0"/>
                <w:sz w:val="24"/>
                <w:szCs w:val="24"/>
              </w:rPr>
              <w:t>。</w:t>
            </w:r>
          </w:p>
          <w:p w:rsidR="008B1346" w:rsidRPr="00346D2B" w:rsidRDefault="008B1346" w:rsidP="006718EB">
            <w:pPr>
              <w:spacing w:line="360" w:lineRule="auto"/>
              <w:ind w:firstLineChars="200" w:firstLine="480"/>
              <w:rPr>
                <w:rFonts w:ascii="楷体" w:eastAsia="楷体" w:hAnsi="楷体"/>
                <w:color w:val="000000"/>
                <w:sz w:val="24"/>
                <w:szCs w:val="24"/>
              </w:rPr>
            </w:pPr>
            <w:r w:rsidRPr="00346D2B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查202</w:t>
            </w:r>
            <w:r w:rsidR="001D1C5B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1</w:t>
            </w:r>
            <w:r w:rsidRPr="00346D2B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年培训计划，内容包括管理体系标准、</w:t>
            </w:r>
            <w:r w:rsidR="001D1C5B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员工守则、企业管理、安全生产规范、市场目标、检验规程、法律法规</w:t>
            </w:r>
            <w:r w:rsidRPr="00346D2B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培训等。</w:t>
            </w:r>
          </w:p>
          <w:p w:rsidR="008B1346" w:rsidRPr="00346D2B" w:rsidRDefault="008B1346" w:rsidP="006718EB">
            <w:pPr>
              <w:spacing w:line="360" w:lineRule="auto"/>
              <w:ind w:firstLineChars="200" w:firstLine="480"/>
              <w:rPr>
                <w:rFonts w:ascii="楷体" w:eastAsia="楷体" w:hAnsi="楷体"/>
                <w:color w:val="000000"/>
                <w:sz w:val="24"/>
                <w:szCs w:val="24"/>
              </w:rPr>
            </w:pPr>
            <w:r w:rsidRPr="00346D2B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抽查《培训记录》：</w:t>
            </w:r>
          </w:p>
          <w:p w:rsidR="008B1346" w:rsidRPr="00346D2B" w:rsidRDefault="008B1346" w:rsidP="006718EB">
            <w:pPr>
              <w:spacing w:line="360" w:lineRule="auto"/>
              <w:ind w:firstLineChars="200" w:firstLine="480"/>
              <w:rPr>
                <w:rFonts w:ascii="楷体" w:eastAsia="楷体" w:hAnsi="楷体"/>
                <w:color w:val="000000"/>
                <w:sz w:val="24"/>
                <w:szCs w:val="24"/>
              </w:rPr>
            </w:pPr>
            <w:r w:rsidRPr="00346D2B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1、</w:t>
            </w:r>
            <w:r w:rsidRPr="00346D2B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202</w:t>
            </w:r>
            <w:r w:rsidR="00620D23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1</w:t>
            </w:r>
            <w:r w:rsidRPr="00346D2B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年</w:t>
            </w:r>
            <w:r w:rsidR="00620D23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2</w:t>
            </w:r>
            <w:r w:rsidRPr="00346D2B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月</w:t>
            </w:r>
            <w:r w:rsidR="00620D23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5</w:t>
            </w:r>
            <w:r w:rsidRPr="00346D2B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日</w:t>
            </w:r>
            <w:r w:rsidR="00620D23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进行员工守则、车间生产规定的</w:t>
            </w:r>
            <w:r w:rsidRPr="00346D2B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培训。培训老师：</w:t>
            </w:r>
            <w:r w:rsidR="00620D23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邵安国</w:t>
            </w:r>
            <w:r w:rsidRPr="00346D2B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，参加人员：</w:t>
            </w:r>
            <w:r w:rsidR="00620D23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新招聘人员和车间生产人员</w:t>
            </w:r>
            <w:r w:rsidRPr="00346D2B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。通过问答对理解情况进行考核，考核结果：全部通过，验证人：</w:t>
            </w:r>
            <w:r w:rsidR="00620D23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邵安国</w:t>
            </w:r>
            <w:r w:rsidRPr="00346D2B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。</w:t>
            </w:r>
          </w:p>
          <w:p w:rsidR="008B1346" w:rsidRPr="00346D2B" w:rsidRDefault="008B1346" w:rsidP="006718EB">
            <w:pPr>
              <w:spacing w:line="360" w:lineRule="auto"/>
              <w:ind w:firstLineChars="200" w:firstLine="480"/>
              <w:rPr>
                <w:rFonts w:ascii="楷体" w:eastAsia="楷体" w:hAnsi="楷体"/>
                <w:color w:val="000000"/>
                <w:sz w:val="24"/>
                <w:szCs w:val="24"/>
              </w:rPr>
            </w:pPr>
            <w:r w:rsidRPr="00346D2B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2、</w:t>
            </w:r>
            <w:r w:rsidR="00782BAD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2021</w:t>
            </w:r>
            <w:r w:rsidRPr="00346D2B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年4月</w:t>
            </w:r>
            <w:r w:rsidR="00782BAD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6-10</w:t>
            </w:r>
            <w:r w:rsidRPr="00346D2B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日</w:t>
            </w:r>
            <w:r w:rsidR="00782BAD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进行安全生产管理的</w:t>
            </w:r>
            <w:r w:rsidRPr="00346D2B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培训，参加人：</w:t>
            </w:r>
            <w:r w:rsidR="00782BAD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生产部全体</w:t>
            </w:r>
            <w:r w:rsidRPr="00346D2B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人员</w:t>
            </w:r>
            <w:r w:rsidR="00782BAD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、质检部全体人员</w:t>
            </w:r>
            <w:r w:rsidRPr="00346D2B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，培训老师：</w:t>
            </w:r>
            <w:r w:rsidR="00782BAD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邵安国</w:t>
            </w:r>
            <w:r w:rsidRPr="00346D2B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。通过问答对理解情况进行考核，考核结果：全部通过，验证人：</w:t>
            </w:r>
            <w:r w:rsidR="00782BAD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邵安国</w:t>
            </w:r>
            <w:r w:rsidRPr="00346D2B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。</w:t>
            </w:r>
          </w:p>
          <w:p w:rsidR="008B1346" w:rsidRDefault="008B1346" w:rsidP="006718EB">
            <w:pPr>
              <w:spacing w:line="360" w:lineRule="auto"/>
              <w:ind w:firstLineChars="200" w:firstLine="480"/>
              <w:rPr>
                <w:rFonts w:ascii="楷体" w:eastAsia="楷体" w:hAnsi="楷体"/>
                <w:color w:val="000000"/>
                <w:sz w:val="24"/>
                <w:szCs w:val="24"/>
              </w:rPr>
            </w:pPr>
            <w:r w:rsidRPr="00346D2B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3、202</w:t>
            </w:r>
            <w:r w:rsidR="00782BAD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1</w:t>
            </w:r>
            <w:r w:rsidRPr="00346D2B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年</w:t>
            </w:r>
            <w:r w:rsidR="00782BAD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8</w:t>
            </w:r>
            <w:r w:rsidRPr="00346D2B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月</w:t>
            </w:r>
            <w:r w:rsidR="00782BAD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5-8</w:t>
            </w:r>
            <w:r w:rsidRPr="00346D2B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日进行了</w:t>
            </w:r>
            <w:r w:rsidR="00782BAD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法律法规</w:t>
            </w:r>
            <w:r w:rsidRPr="00346D2B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培训，培训老师：</w:t>
            </w:r>
            <w:r w:rsidR="00782BAD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姜庆峰</w:t>
            </w:r>
            <w:r w:rsidRPr="00346D2B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。参加人：</w:t>
            </w:r>
            <w:r w:rsidR="00782BAD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全体</w:t>
            </w:r>
            <w:r w:rsidRPr="00346D2B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人员</w:t>
            </w:r>
            <w:r w:rsidR="00782BAD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。通过问答对理解情况进行考核，考核结果：全部通过，验证人：姜庆峰</w:t>
            </w:r>
            <w:r w:rsidRPr="00346D2B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。</w:t>
            </w:r>
          </w:p>
          <w:p w:rsidR="001D2397" w:rsidRPr="00346D2B" w:rsidRDefault="001D2397" w:rsidP="006718EB">
            <w:pPr>
              <w:spacing w:line="360" w:lineRule="auto"/>
              <w:ind w:firstLineChars="200" w:firstLine="480"/>
              <w:rPr>
                <w:rFonts w:ascii="楷体" w:eastAsia="楷体" w:hAnsi="楷体"/>
                <w:color w:val="000000"/>
                <w:sz w:val="24"/>
                <w:szCs w:val="24"/>
              </w:rPr>
            </w:pPr>
            <w:r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4、查到2021.6.18日机械伤害事故现场处置方案培训签到表及效果评价表，对岳耀兵、李允霄等人进行了培训，实训效果评价优秀，考核人邵静。</w:t>
            </w:r>
          </w:p>
          <w:p w:rsidR="008B1346" w:rsidRPr="00346D2B" w:rsidRDefault="008B1346" w:rsidP="006718EB">
            <w:pPr>
              <w:spacing w:line="360" w:lineRule="auto"/>
              <w:ind w:firstLineChars="200" w:firstLine="480"/>
              <w:rPr>
                <w:rFonts w:ascii="楷体" w:eastAsia="楷体" w:hAnsi="楷体"/>
                <w:color w:val="000000"/>
                <w:sz w:val="24"/>
                <w:szCs w:val="24"/>
              </w:rPr>
            </w:pPr>
            <w:r w:rsidRPr="00346D2B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特殊工种：无</w:t>
            </w:r>
          </w:p>
          <w:p w:rsidR="008B1346" w:rsidRPr="00346D2B" w:rsidRDefault="008B1346" w:rsidP="006718EB">
            <w:pPr>
              <w:spacing w:line="360" w:lineRule="auto"/>
              <w:ind w:firstLineChars="200" w:firstLine="480"/>
              <w:rPr>
                <w:rFonts w:ascii="楷体" w:eastAsia="楷体" w:hAnsi="楷体"/>
                <w:b/>
                <w:color w:val="000000"/>
                <w:sz w:val="24"/>
                <w:szCs w:val="24"/>
              </w:rPr>
            </w:pPr>
            <w:r w:rsidRPr="006718EB">
              <w:rPr>
                <w:rFonts w:ascii="楷体" w:eastAsia="楷体" w:hAnsi="楷体" w:hint="eastAsia"/>
                <w:sz w:val="24"/>
                <w:szCs w:val="24"/>
              </w:rPr>
              <w:t>通过学习、宣传等方法使在组织控制范围内的相关工作人员知道质量、环境、职业健康安全方针；相关的质量、环境、职业健康安全目标；员工对质量、环境、职业健康安全管理体系有效性的贡献，包括改进质量环境绩效的益处；不符合质量环境和职业健康安全管理体系要求的后果。</w:t>
            </w:r>
          </w:p>
        </w:tc>
        <w:tc>
          <w:tcPr>
            <w:tcW w:w="1134" w:type="dxa"/>
          </w:tcPr>
          <w:p w:rsidR="008B1346" w:rsidRPr="006718EB" w:rsidRDefault="008B1346" w:rsidP="006718EB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8B1346" w:rsidRPr="006718EB" w:rsidTr="00612288">
        <w:trPr>
          <w:trHeight w:val="2110"/>
        </w:trPr>
        <w:tc>
          <w:tcPr>
            <w:tcW w:w="1956" w:type="dxa"/>
            <w:vAlign w:val="center"/>
          </w:tcPr>
          <w:p w:rsidR="008B1346" w:rsidRPr="006718EB" w:rsidRDefault="008B1346" w:rsidP="006718EB">
            <w:pPr>
              <w:spacing w:line="360" w:lineRule="auto"/>
              <w:rPr>
                <w:rFonts w:ascii="楷体" w:eastAsia="楷体" w:hAnsi="楷体" w:cs="宋体"/>
                <w:color w:val="000000"/>
                <w:kern w:val="0"/>
                <w:sz w:val="24"/>
                <w:szCs w:val="24"/>
              </w:rPr>
            </w:pPr>
            <w:r w:rsidRPr="006718EB">
              <w:rPr>
                <w:rFonts w:ascii="楷体" w:eastAsia="楷体" w:hAnsi="楷体" w:cs="宋体" w:hint="eastAsia"/>
                <w:sz w:val="24"/>
                <w:szCs w:val="24"/>
              </w:rPr>
              <w:lastRenderedPageBreak/>
              <w:t>文件信息、文件控制、记录</w:t>
            </w:r>
          </w:p>
        </w:tc>
        <w:tc>
          <w:tcPr>
            <w:tcW w:w="1164" w:type="dxa"/>
            <w:vAlign w:val="center"/>
          </w:tcPr>
          <w:p w:rsidR="008B1346" w:rsidRPr="006718EB" w:rsidRDefault="008B1346" w:rsidP="006718EB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6718EB">
              <w:rPr>
                <w:rFonts w:ascii="楷体" w:eastAsia="楷体" w:hAnsi="楷体" w:cs="宋体" w:hint="eastAsia"/>
                <w:sz w:val="24"/>
                <w:szCs w:val="24"/>
              </w:rPr>
              <w:t>EO：7.5</w:t>
            </w:r>
          </w:p>
        </w:tc>
        <w:tc>
          <w:tcPr>
            <w:tcW w:w="10455" w:type="dxa"/>
            <w:vAlign w:val="center"/>
          </w:tcPr>
          <w:p w:rsidR="008B1346" w:rsidRPr="006718EB" w:rsidRDefault="008B1346" w:rsidP="006718EB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6718EB">
              <w:rPr>
                <w:rFonts w:ascii="楷体" w:eastAsia="楷体" w:hAnsi="楷体" w:hint="eastAsia"/>
                <w:sz w:val="24"/>
                <w:szCs w:val="24"/>
              </w:rPr>
              <w:t>公司形成了文件化的管理手册、程序文件、三级管理文件以及所要求的记录。公司编制的程序文件基本符合标准要求的所有程序文件，第三层次文件对体系及其相互关系在手册中做了描述，记录表单满足公司目前的质量环境体系运行的需要。</w:t>
            </w:r>
          </w:p>
          <w:p w:rsidR="008B1346" w:rsidRPr="006718EB" w:rsidRDefault="008B1346" w:rsidP="006718EB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6718EB">
              <w:rPr>
                <w:rFonts w:ascii="楷体" w:eastAsia="楷体" w:hAnsi="楷体" w:hint="eastAsia"/>
                <w:sz w:val="24"/>
                <w:szCs w:val="24"/>
              </w:rPr>
              <w:t>公司文件分类：一级文件：管理手册。</w:t>
            </w:r>
          </w:p>
          <w:p w:rsidR="008B1346" w:rsidRPr="006718EB" w:rsidRDefault="008B1346" w:rsidP="006718EB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6718EB">
              <w:rPr>
                <w:rFonts w:ascii="楷体" w:eastAsia="楷体" w:hAnsi="楷体" w:hint="eastAsia"/>
                <w:sz w:val="24"/>
                <w:szCs w:val="24"/>
              </w:rPr>
              <w:t>二级文件：公司编制了程序文件，包括质量、环境、职业健康安全标准要求的所有程序。</w:t>
            </w:r>
          </w:p>
          <w:p w:rsidR="008B1346" w:rsidRPr="006718EB" w:rsidRDefault="008B1346" w:rsidP="006718EB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6718EB">
              <w:rPr>
                <w:rFonts w:ascii="楷体" w:eastAsia="楷体" w:hAnsi="楷体" w:hint="eastAsia"/>
                <w:sz w:val="24"/>
                <w:szCs w:val="24"/>
              </w:rPr>
              <w:t>三层次文件：制度和作业指导书，外来文件：包括产品国家标准，环境、职业健康安全及运行记录，满足公司目前的管理体系运行的需要。体系文件基本能保证有效性和效率的要求。</w:t>
            </w:r>
          </w:p>
          <w:p w:rsidR="008B1346" w:rsidRPr="006718EB" w:rsidRDefault="008B1346" w:rsidP="006718EB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6718EB">
              <w:rPr>
                <w:rFonts w:ascii="楷体" w:eastAsia="楷体" w:hAnsi="楷体" w:hint="eastAsia"/>
                <w:sz w:val="24"/>
                <w:szCs w:val="24"/>
              </w:rPr>
              <w:t>查公司按照文审要求对管理手册进行了修改，符合要求。</w:t>
            </w:r>
          </w:p>
          <w:p w:rsidR="008B1346" w:rsidRPr="006718EB" w:rsidRDefault="008B1346" w:rsidP="006718EB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6718EB">
              <w:rPr>
                <w:rFonts w:ascii="楷体" w:eastAsia="楷体" w:hAnsi="楷体" w:hint="eastAsia"/>
                <w:sz w:val="24"/>
                <w:szCs w:val="24"/>
              </w:rPr>
              <w:t>公司编制并实施了《文件</w:t>
            </w:r>
            <w:r w:rsidR="00A124FA">
              <w:rPr>
                <w:rFonts w:ascii="楷体" w:eastAsia="楷体" w:hAnsi="楷体" w:hint="eastAsia"/>
                <w:sz w:val="24"/>
                <w:szCs w:val="24"/>
              </w:rPr>
              <w:t>控制</w:t>
            </w:r>
            <w:r w:rsidRPr="006718EB">
              <w:rPr>
                <w:rFonts w:ascii="楷体" w:eastAsia="楷体" w:hAnsi="楷体" w:hint="eastAsia"/>
                <w:sz w:val="24"/>
                <w:szCs w:val="24"/>
              </w:rPr>
              <w:t>程序》，文件包括：手册、三体系的程序文件、作业指导书、废弃物管理制度、安全教育管理制度等。</w:t>
            </w:r>
          </w:p>
          <w:p w:rsidR="008B1346" w:rsidRPr="006718EB" w:rsidRDefault="008B1346" w:rsidP="006718EB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6718EB">
              <w:rPr>
                <w:rFonts w:ascii="楷体" w:eastAsia="楷体" w:hAnsi="楷体" w:hint="eastAsia"/>
                <w:sz w:val="24"/>
                <w:szCs w:val="24"/>
              </w:rPr>
              <w:t>查管理手册、程序文件等文件，编制：</w:t>
            </w:r>
            <w:r w:rsidR="008E3F79">
              <w:rPr>
                <w:rFonts w:ascii="楷体" w:eastAsia="楷体" w:hAnsi="楷体" w:hint="eastAsia"/>
                <w:sz w:val="24"/>
                <w:szCs w:val="24"/>
              </w:rPr>
              <w:t>综合办</w:t>
            </w:r>
            <w:r w:rsidRPr="006718EB">
              <w:rPr>
                <w:rFonts w:ascii="楷体" w:eastAsia="楷体" w:hAnsi="楷体" w:hint="eastAsia"/>
                <w:sz w:val="24"/>
                <w:szCs w:val="24"/>
              </w:rPr>
              <w:t>，审核：杨慧娟 ，批准：邵安芬，</w:t>
            </w:r>
            <w:r w:rsidRPr="006718EB">
              <w:rPr>
                <w:rFonts w:ascii="楷体" w:eastAsia="楷体" w:hAnsi="楷体" w:cs="宋体" w:hint="eastAsia"/>
                <w:sz w:val="24"/>
                <w:szCs w:val="24"/>
              </w:rPr>
              <w:t>2020年3月4日</w:t>
            </w:r>
            <w:r w:rsidRPr="006718EB">
              <w:rPr>
                <w:rFonts w:ascii="楷体" w:eastAsia="楷体" w:hAnsi="楷体" w:hint="eastAsia"/>
                <w:sz w:val="24"/>
                <w:szCs w:val="24"/>
              </w:rPr>
              <w:t>，查文件编审批手续齐全、文件清晰、编号符合文件控制程序要求。查</w:t>
            </w:r>
            <w:r w:rsidR="008E3F79">
              <w:rPr>
                <w:rFonts w:ascii="楷体" w:eastAsia="楷体" w:hAnsi="楷体" w:hint="eastAsia"/>
                <w:sz w:val="24"/>
                <w:szCs w:val="24"/>
              </w:rPr>
              <w:t>综合办</w:t>
            </w:r>
            <w:r w:rsidRPr="006718EB">
              <w:rPr>
                <w:rFonts w:ascii="楷体" w:eastAsia="楷体" w:hAnsi="楷体" w:hint="eastAsia"/>
                <w:sz w:val="24"/>
                <w:szCs w:val="24"/>
              </w:rPr>
              <w:t>文件，都有受控标识，有效版本。</w:t>
            </w:r>
          </w:p>
          <w:p w:rsidR="008B1346" w:rsidRPr="006718EB" w:rsidRDefault="008B1346" w:rsidP="006718EB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6718EB">
              <w:rPr>
                <w:rFonts w:ascii="楷体" w:eastAsia="楷体" w:hAnsi="楷体" w:hint="eastAsia"/>
                <w:sz w:val="24"/>
                <w:szCs w:val="24"/>
              </w:rPr>
              <w:t>查外来文件：与产品要求和质量、环境、职业健康安全管理体系运行有关的国家法律法规、标准等；行业、地方颁布的条例、标准、规范、规程、办法等，查外来文件具体有质量管理体系标准、产品国家标准、环境管理体系标准、职业健康安全管理体系标准等，如</w:t>
            </w:r>
            <w:r w:rsidRPr="006718EB">
              <w:rPr>
                <w:rFonts w:ascii="楷体" w:eastAsia="楷体" w:hAnsi="楷体" w:cs="宋体" w:hint="eastAsia"/>
                <w:sz w:val="24"/>
                <w:szCs w:val="24"/>
              </w:rPr>
              <w:t>《中华人民共和国产品质量法》、《中华人民共和国合同法》、《中华人民共和国公司法》、《中华人民共和国环境保护法》</w:t>
            </w:r>
            <w:r w:rsidRPr="006718EB">
              <w:rPr>
                <w:rFonts w:ascii="楷体" w:eastAsia="楷体" w:hAnsi="楷体" w:hint="eastAsia"/>
                <w:sz w:val="24"/>
                <w:szCs w:val="24"/>
              </w:rPr>
              <w:t>等。</w:t>
            </w:r>
          </w:p>
          <w:p w:rsidR="008B1346" w:rsidRPr="006718EB" w:rsidRDefault="008B1346" w:rsidP="006718EB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6718EB">
              <w:rPr>
                <w:rFonts w:ascii="楷体" w:eastAsia="楷体" w:hAnsi="楷体" w:hint="eastAsia"/>
                <w:sz w:val="24"/>
                <w:szCs w:val="24"/>
              </w:rPr>
              <w:t>查文件发放：</w:t>
            </w:r>
            <w:r w:rsidR="008E3F79">
              <w:rPr>
                <w:rFonts w:ascii="楷体" w:eastAsia="楷体" w:hAnsi="楷体" w:hint="eastAsia"/>
                <w:sz w:val="24"/>
                <w:szCs w:val="24"/>
              </w:rPr>
              <w:t>综合办</w:t>
            </w:r>
            <w:r w:rsidRPr="006718EB">
              <w:rPr>
                <w:rFonts w:ascii="楷体" w:eastAsia="楷体" w:hAnsi="楷体" w:cs="宋体" w:hint="eastAsia"/>
                <w:sz w:val="24"/>
                <w:szCs w:val="24"/>
              </w:rPr>
              <w:t>2020年3月17日</w:t>
            </w:r>
            <w:r w:rsidRPr="006718EB">
              <w:rPr>
                <w:rFonts w:ascii="楷体" w:eastAsia="楷体" w:hAnsi="楷体" w:hint="eastAsia"/>
                <w:sz w:val="24"/>
                <w:szCs w:val="24"/>
              </w:rPr>
              <w:t>下发了质量、环境、职业健康安全管理手册、程序文件</w:t>
            </w:r>
            <w:r w:rsidRPr="006718EB">
              <w:rPr>
                <w:rFonts w:ascii="楷体" w:eastAsia="楷体" w:hAnsi="楷体" w:hint="eastAsia"/>
                <w:sz w:val="24"/>
                <w:szCs w:val="24"/>
              </w:rPr>
              <w:lastRenderedPageBreak/>
              <w:t>等文件。</w:t>
            </w:r>
          </w:p>
          <w:p w:rsidR="008B1346" w:rsidRPr="006718EB" w:rsidRDefault="008B1346" w:rsidP="006718EB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6718EB">
              <w:rPr>
                <w:rFonts w:ascii="楷体" w:eastAsia="楷体" w:hAnsi="楷体" w:hint="eastAsia"/>
                <w:sz w:val="24"/>
                <w:szCs w:val="24"/>
              </w:rPr>
              <w:t>查</w:t>
            </w:r>
            <w:r w:rsidR="008E3F79">
              <w:rPr>
                <w:rFonts w:ascii="楷体" w:eastAsia="楷体" w:hAnsi="楷体" w:hint="eastAsia"/>
                <w:sz w:val="24"/>
                <w:szCs w:val="24"/>
              </w:rPr>
              <w:t>综合办</w:t>
            </w:r>
            <w:r w:rsidRPr="006718EB">
              <w:rPr>
                <w:rFonts w:ascii="楷体" w:eastAsia="楷体" w:hAnsi="楷体" w:hint="eastAsia"/>
                <w:sz w:val="24"/>
                <w:szCs w:val="24"/>
              </w:rPr>
              <w:t>文件有标识，检索方便，文件夹存放于铁制文件柜内，防护符合要求。</w:t>
            </w:r>
          </w:p>
          <w:p w:rsidR="008B1346" w:rsidRPr="006718EB" w:rsidRDefault="008B1346" w:rsidP="006718EB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6718EB">
              <w:rPr>
                <w:rFonts w:ascii="楷体" w:eastAsia="楷体" w:hAnsi="楷体" w:hint="eastAsia"/>
                <w:sz w:val="24"/>
                <w:szCs w:val="24"/>
              </w:rPr>
              <w:t>公司编制并实施了《记录</w:t>
            </w:r>
            <w:r w:rsidR="00A124FA">
              <w:rPr>
                <w:rFonts w:ascii="楷体" w:eastAsia="楷体" w:hAnsi="楷体" w:hint="eastAsia"/>
                <w:sz w:val="24"/>
                <w:szCs w:val="24"/>
              </w:rPr>
              <w:t>控制</w:t>
            </w:r>
            <w:r w:rsidRPr="006718EB">
              <w:rPr>
                <w:rFonts w:ascii="楷体" w:eastAsia="楷体" w:hAnsi="楷体" w:hint="eastAsia"/>
                <w:sz w:val="24"/>
                <w:szCs w:val="24"/>
              </w:rPr>
              <w:t>程序》对管理体系记录的标识、贮存、保护、检索、保存期限和处置等作了明确规定，符合要求。</w:t>
            </w:r>
          </w:p>
          <w:p w:rsidR="008B1346" w:rsidRPr="006718EB" w:rsidRDefault="008B1346" w:rsidP="006718EB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6718EB">
              <w:rPr>
                <w:rFonts w:ascii="楷体" w:eastAsia="楷体" w:hAnsi="楷体" w:hint="eastAsia"/>
                <w:sz w:val="24"/>
                <w:szCs w:val="24"/>
              </w:rPr>
              <w:t>公司提供《记录清单》，明确了记录名称、编号、使用保存部门、保存期限等，并经审核后使用。公司各种记录由各使用部门保存，查阅</w:t>
            </w:r>
            <w:r w:rsidR="008E3F79">
              <w:rPr>
                <w:rFonts w:ascii="楷体" w:eastAsia="楷体" w:hAnsi="楷体" w:hint="eastAsia"/>
                <w:sz w:val="24"/>
                <w:szCs w:val="24"/>
              </w:rPr>
              <w:t>综合办</w:t>
            </w:r>
            <w:r w:rsidRPr="006718EB">
              <w:rPr>
                <w:rFonts w:ascii="楷体" w:eastAsia="楷体" w:hAnsi="楷体" w:hint="eastAsia"/>
                <w:sz w:val="24"/>
                <w:szCs w:val="24"/>
              </w:rPr>
              <w:t>保存的记录环境情况，归档文件、记录存放于通风、干燥、防蛀的文件柜内，环境干燥、通风，符合文件归档的要求。</w:t>
            </w:r>
          </w:p>
          <w:p w:rsidR="008B1346" w:rsidRPr="006718EB" w:rsidRDefault="008B1346" w:rsidP="006718EB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6718EB">
              <w:rPr>
                <w:rFonts w:ascii="楷体" w:eastAsia="楷体" w:hAnsi="楷体" w:hint="eastAsia"/>
                <w:sz w:val="24"/>
                <w:szCs w:val="24"/>
              </w:rPr>
              <w:t>抽查归档文件整理情况，</w:t>
            </w:r>
            <w:r w:rsidR="008E3F79">
              <w:rPr>
                <w:rFonts w:ascii="楷体" w:eastAsia="楷体" w:hAnsi="楷体" w:hint="eastAsia"/>
                <w:sz w:val="24"/>
                <w:szCs w:val="24"/>
              </w:rPr>
              <w:t>综合办</w:t>
            </w:r>
            <w:r w:rsidRPr="006718EB">
              <w:rPr>
                <w:rFonts w:ascii="楷体" w:eastAsia="楷体" w:hAnsi="楷体" w:hint="eastAsia"/>
                <w:sz w:val="24"/>
                <w:szCs w:val="24"/>
              </w:rPr>
              <w:t>已将文件进行了分类，按文件的名称、编号及时间装文件袋进行归档，文件较清洁，字迹清晰，检索方便，抽查</w:t>
            </w:r>
            <w:r w:rsidR="008F7F7A" w:rsidRPr="006718EB">
              <w:rPr>
                <w:rFonts w:ascii="楷体" w:eastAsia="楷体" w:hAnsi="楷体" w:hint="eastAsia"/>
                <w:sz w:val="24"/>
                <w:szCs w:val="24"/>
              </w:rPr>
              <w:t>有</w:t>
            </w:r>
            <w:r w:rsidR="00C37393">
              <w:rPr>
                <w:rFonts w:ascii="楷体" w:eastAsia="楷体" w:hAnsi="楷体" w:hint="eastAsia"/>
                <w:sz w:val="24"/>
                <w:szCs w:val="24"/>
              </w:rPr>
              <w:t>火灾管理方案、培训记录、</w:t>
            </w:r>
            <w:r w:rsidR="008F7F7A" w:rsidRPr="006718EB">
              <w:rPr>
                <w:rFonts w:ascii="楷体" w:eastAsia="楷体" w:hAnsi="楷体" w:hint="eastAsia"/>
                <w:sz w:val="24"/>
                <w:szCs w:val="24"/>
              </w:rPr>
              <w:t>内审报告、</w:t>
            </w:r>
            <w:r w:rsidR="00C37393">
              <w:rPr>
                <w:rFonts w:ascii="楷体" w:eastAsia="楷体" w:hAnsi="楷体" w:hint="eastAsia"/>
                <w:sz w:val="24"/>
                <w:szCs w:val="24"/>
              </w:rPr>
              <w:t>重大危险源清单</w:t>
            </w:r>
            <w:r w:rsidR="008F7F7A" w:rsidRPr="006718EB">
              <w:rPr>
                <w:rFonts w:ascii="楷体" w:eastAsia="楷体" w:hAnsi="楷体" w:hint="eastAsia"/>
                <w:sz w:val="24"/>
                <w:szCs w:val="24"/>
              </w:rPr>
              <w:t>等记录</w:t>
            </w:r>
            <w:r w:rsidR="008F7F7A">
              <w:rPr>
                <w:rFonts w:ascii="楷体" w:eastAsia="楷体" w:hAnsi="楷体" w:hint="eastAsia"/>
                <w:sz w:val="24"/>
                <w:szCs w:val="24"/>
              </w:rPr>
              <w:t>，保存完好</w:t>
            </w:r>
            <w:r w:rsidRPr="006718EB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8B1346" w:rsidRPr="006718EB" w:rsidRDefault="003D3A1B" w:rsidP="006718EB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修订和</w:t>
            </w:r>
            <w:r w:rsidR="008B1346" w:rsidRPr="006718EB">
              <w:rPr>
                <w:rFonts w:ascii="楷体" w:eastAsia="楷体" w:hAnsi="楷体" w:hint="eastAsia"/>
                <w:sz w:val="24"/>
                <w:szCs w:val="24"/>
              </w:rPr>
              <w:t>作废文件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管理</w:t>
            </w:r>
            <w:r w:rsidR="008B1346" w:rsidRPr="006718EB">
              <w:rPr>
                <w:rFonts w:ascii="楷体" w:eastAsia="楷体" w:hAnsi="楷体" w:hint="eastAsia"/>
                <w:sz w:val="24"/>
                <w:szCs w:val="24"/>
              </w:rPr>
              <w:t>：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自上次审核以来未发生</w:t>
            </w:r>
            <w:r w:rsidR="008B1346" w:rsidRPr="006718EB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8B1346" w:rsidRDefault="008B1346" w:rsidP="006718EB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6718EB">
              <w:rPr>
                <w:rFonts w:ascii="楷体" w:eastAsia="楷体" w:hAnsi="楷体" w:hint="eastAsia"/>
                <w:sz w:val="24"/>
                <w:szCs w:val="24"/>
              </w:rPr>
              <w:t>公司文件记录控制基本有效。</w:t>
            </w:r>
          </w:p>
          <w:p w:rsidR="00F44C4B" w:rsidRPr="006718EB" w:rsidRDefault="00F44C4B" w:rsidP="006718EB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</w:p>
        </w:tc>
        <w:tc>
          <w:tcPr>
            <w:tcW w:w="1134" w:type="dxa"/>
          </w:tcPr>
          <w:p w:rsidR="008B1346" w:rsidRPr="006718EB" w:rsidRDefault="008B1346" w:rsidP="006718EB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8B1346" w:rsidRPr="006718EB" w:rsidTr="00B079C3">
        <w:trPr>
          <w:trHeight w:val="1216"/>
        </w:trPr>
        <w:tc>
          <w:tcPr>
            <w:tcW w:w="1956" w:type="dxa"/>
          </w:tcPr>
          <w:p w:rsidR="008B1346" w:rsidRPr="006718EB" w:rsidRDefault="008B1346" w:rsidP="006718EB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6718EB">
              <w:rPr>
                <w:rFonts w:ascii="楷体" w:eastAsia="楷体" w:hAnsi="楷体" w:hint="eastAsia"/>
                <w:sz w:val="24"/>
                <w:szCs w:val="24"/>
              </w:rPr>
              <w:lastRenderedPageBreak/>
              <w:t>运行策划和控制</w:t>
            </w:r>
          </w:p>
          <w:p w:rsidR="008B1346" w:rsidRPr="006718EB" w:rsidRDefault="008B1346" w:rsidP="006718EB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</w:tc>
        <w:tc>
          <w:tcPr>
            <w:tcW w:w="1164" w:type="dxa"/>
          </w:tcPr>
          <w:p w:rsidR="008B1346" w:rsidRPr="006718EB" w:rsidRDefault="008B1346" w:rsidP="006718EB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6718EB">
              <w:rPr>
                <w:rFonts w:ascii="楷体" w:eastAsia="楷体" w:hAnsi="楷体" w:cs="宋体" w:hint="eastAsia"/>
                <w:sz w:val="24"/>
                <w:szCs w:val="24"/>
              </w:rPr>
              <w:t>EO8.1</w:t>
            </w:r>
          </w:p>
          <w:p w:rsidR="008B1346" w:rsidRPr="006718EB" w:rsidRDefault="008B1346" w:rsidP="006718EB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8B1346" w:rsidRPr="006718EB" w:rsidRDefault="008B1346" w:rsidP="006718EB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</w:tc>
        <w:tc>
          <w:tcPr>
            <w:tcW w:w="10455" w:type="dxa"/>
            <w:vAlign w:val="center"/>
          </w:tcPr>
          <w:p w:rsidR="008B1346" w:rsidRPr="006718EB" w:rsidRDefault="008B1346" w:rsidP="006718EB">
            <w:pPr>
              <w:spacing w:line="360" w:lineRule="auto"/>
              <w:rPr>
                <w:rFonts w:ascii="楷体" w:eastAsia="楷体" w:hAnsi="楷体" w:cs="宋体"/>
                <w:color w:val="000000"/>
                <w:sz w:val="24"/>
                <w:szCs w:val="24"/>
              </w:rPr>
            </w:pPr>
            <w:r w:rsidRPr="006718EB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公司策划了如下要求对环境、安全体系运行进行控制，具体如下：</w:t>
            </w:r>
          </w:p>
          <w:p w:rsidR="008B1346" w:rsidRPr="006718EB" w:rsidRDefault="008B1346" w:rsidP="006718EB">
            <w:pPr>
              <w:spacing w:line="360" w:lineRule="auto"/>
              <w:rPr>
                <w:rFonts w:ascii="楷体" w:eastAsia="楷体" w:hAnsi="楷体" w:cs="宋体"/>
                <w:color w:val="000000"/>
                <w:sz w:val="24"/>
                <w:szCs w:val="24"/>
              </w:rPr>
            </w:pPr>
            <w:r w:rsidRPr="006718EB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1、公司编制了</w:t>
            </w:r>
            <w:r w:rsidRPr="006718EB">
              <w:rPr>
                <w:rFonts w:ascii="楷体" w:eastAsia="楷体" w:hAnsi="楷体" w:cs="宋体" w:hint="eastAsia"/>
                <w:sz w:val="24"/>
                <w:szCs w:val="24"/>
              </w:rPr>
              <w:t>管理规定和程序文件</w:t>
            </w:r>
            <w:r w:rsidRPr="006718EB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，规定了</w:t>
            </w:r>
            <w:r w:rsidR="00E620AF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研发过程、</w:t>
            </w:r>
            <w:r w:rsidRPr="006718EB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生产过程、测试过程、销售过程环境、安全管理的要求。</w:t>
            </w:r>
          </w:p>
          <w:p w:rsidR="008B1346" w:rsidRPr="006718EB" w:rsidRDefault="008B1346" w:rsidP="006718EB">
            <w:pPr>
              <w:tabs>
                <w:tab w:val="left" w:pos="6597"/>
              </w:tabs>
              <w:spacing w:line="360" w:lineRule="auto"/>
              <w:rPr>
                <w:rFonts w:ascii="楷体" w:eastAsia="楷体" w:hAnsi="楷体" w:cs="宋体"/>
                <w:color w:val="000000"/>
                <w:sz w:val="24"/>
                <w:szCs w:val="24"/>
              </w:rPr>
            </w:pPr>
            <w:r w:rsidRPr="006718EB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2、公司无生产废水外排，生活废水进入市政管网。</w:t>
            </w:r>
          </w:p>
          <w:p w:rsidR="008B1346" w:rsidRPr="006718EB" w:rsidRDefault="008B1346" w:rsidP="006718EB">
            <w:pPr>
              <w:snapToGrid w:val="0"/>
              <w:spacing w:line="360" w:lineRule="auto"/>
              <w:rPr>
                <w:rFonts w:ascii="楷体" w:eastAsia="楷体" w:hAnsi="楷体" w:cs="宋体"/>
                <w:color w:val="000000"/>
                <w:sz w:val="24"/>
                <w:szCs w:val="24"/>
                <w:u w:val="single"/>
              </w:rPr>
            </w:pPr>
            <w:r w:rsidRPr="006718EB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3、由</w:t>
            </w:r>
            <w:r w:rsidR="008E3F79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综合办</w:t>
            </w:r>
            <w:r w:rsidRPr="006718EB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负责全公司的消防器材的管理，生活区、办公区均配置了灭火器等消防装置。各类物</w:t>
            </w:r>
            <w:r w:rsidRPr="006718EB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lastRenderedPageBreak/>
              <w:t xml:space="preserve">资均分类存放，有垃圾桶，统一收集有关固废。办公区已放置了干粉灭火器，均在有效期内。 </w:t>
            </w:r>
          </w:p>
          <w:p w:rsidR="008B1346" w:rsidRDefault="00E620AF" w:rsidP="006718EB">
            <w:pPr>
              <w:snapToGrid w:val="0"/>
              <w:spacing w:line="360" w:lineRule="auto"/>
              <w:rPr>
                <w:rFonts w:ascii="楷体" w:eastAsia="楷体" w:hAnsi="楷体" w:cs="宋体"/>
                <w:color w:val="000000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4</w:t>
            </w:r>
            <w:r w:rsidR="008B1346" w:rsidRPr="006718EB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、查202</w:t>
            </w:r>
            <w:r w:rsidR="00DE0379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1</w:t>
            </w:r>
            <w:r w:rsidR="008B1346" w:rsidRPr="006718EB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年度</w:t>
            </w:r>
            <w:r w:rsidR="00DE0379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为</w:t>
            </w:r>
            <w:r w:rsidR="008B1346" w:rsidRPr="006718EB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环保和职业健康安全的</w:t>
            </w:r>
            <w:r w:rsidR="00DE0379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运行</w:t>
            </w:r>
            <w:r w:rsidR="00DE0379" w:rsidRPr="006718EB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投入</w:t>
            </w:r>
            <w:r w:rsidR="00DE0379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了</w:t>
            </w:r>
            <w:r w:rsidR="008B1346" w:rsidRPr="006718EB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资金</w:t>
            </w:r>
            <w:r w:rsidR="00DE0379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，</w:t>
            </w:r>
          </w:p>
          <w:p w:rsidR="00AD7B26" w:rsidRDefault="00111AED" w:rsidP="006718EB">
            <w:pPr>
              <w:snapToGrid w:val="0"/>
              <w:spacing w:line="360" w:lineRule="auto"/>
              <w:rPr>
                <w:rFonts w:ascii="楷体" w:eastAsia="楷体" w:hAnsi="楷体" w:cs="宋体"/>
                <w:color w:val="000000"/>
                <w:sz w:val="24"/>
                <w:szCs w:val="24"/>
              </w:rPr>
            </w:pPr>
            <w:r>
              <w:rPr>
                <w:noProof/>
              </w:rPr>
              <w:pict>
                <v:shape id="图片 5" o:spid="_x0000_s1039" type="#_x0000_t75" alt="微信图片_20210824173235" style="position:absolute;left:0;text-align:left;margin-left:28.55pt;margin-top:7.85pt;width:348.9pt;height:294.65pt;z-index:11;visibility:visible;mso-wrap-style:square;mso-position-horizontal-relative:text;mso-position-vertical-relative:text;mso-width-relative:page;mso-height-relative:page">
                  <v:imagedata r:id="rId12" o:title="微信图片_20210824173235"/>
                </v:shape>
              </w:pict>
            </w:r>
          </w:p>
          <w:p w:rsidR="00DE0379" w:rsidRDefault="00DE0379" w:rsidP="006718EB">
            <w:pPr>
              <w:snapToGrid w:val="0"/>
              <w:spacing w:line="360" w:lineRule="auto"/>
              <w:rPr>
                <w:rFonts w:ascii="楷体" w:eastAsia="楷体" w:hAnsi="楷体" w:cs="宋体"/>
                <w:color w:val="000000"/>
                <w:sz w:val="24"/>
                <w:szCs w:val="24"/>
              </w:rPr>
            </w:pPr>
          </w:p>
          <w:p w:rsidR="00DE0379" w:rsidRDefault="00DE0379" w:rsidP="006718EB">
            <w:pPr>
              <w:snapToGrid w:val="0"/>
              <w:spacing w:line="360" w:lineRule="auto"/>
              <w:rPr>
                <w:rFonts w:ascii="楷体" w:eastAsia="楷体" w:hAnsi="楷体" w:cs="宋体"/>
                <w:color w:val="000000"/>
                <w:sz w:val="24"/>
                <w:szCs w:val="24"/>
              </w:rPr>
            </w:pPr>
          </w:p>
          <w:p w:rsidR="00DE0379" w:rsidRDefault="00DE0379" w:rsidP="006718EB">
            <w:pPr>
              <w:snapToGrid w:val="0"/>
              <w:spacing w:line="360" w:lineRule="auto"/>
              <w:rPr>
                <w:rFonts w:ascii="楷体" w:eastAsia="楷体" w:hAnsi="楷体" w:cs="宋体"/>
                <w:color w:val="000000"/>
                <w:sz w:val="24"/>
                <w:szCs w:val="24"/>
              </w:rPr>
            </w:pPr>
          </w:p>
          <w:p w:rsidR="00DE0379" w:rsidRDefault="00DE0379" w:rsidP="006718EB">
            <w:pPr>
              <w:snapToGrid w:val="0"/>
              <w:spacing w:line="360" w:lineRule="auto"/>
              <w:rPr>
                <w:rFonts w:ascii="楷体" w:eastAsia="楷体" w:hAnsi="楷体" w:cs="宋体"/>
                <w:color w:val="000000"/>
                <w:sz w:val="24"/>
                <w:szCs w:val="24"/>
              </w:rPr>
            </w:pPr>
          </w:p>
          <w:p w:rsidR="00DE0379" w:rsidRDefault="00DE0379" w:rsidP="006718EB">
            <w:pPr>
              <w:snapToGrid w:val="0"/>
              <w:spacing w:line="360" w:lineRule="auto"/>
              <w:rPr>
                <w:rFonts w:ascii="楷体" w:eastAsia="楷体" w:hAnsi="楷体" w:cs="宋体"/>
                <w:color w:val="000000"/>
                <w:sz w:val="24"/>
                <w:szCs w:val="24"/>
              </w:rPr>
            </w:pPr>
          </w:p>
          <w:p w:rsidR="00DE0379" w:rsidRDefault="00DE0379" w:rsidP="006718EB">
            <w:pPr>
              <w:snapToGrid w:val="0"/>
              <w:spacing w:line="360" w:lineRule="auto"/>
              <w:rPr>
                <w:rFonts w:ascii="楷体" w:eastAsia="楷体" w:hAnsi="楷体" w:cs="宋体"/>
                <w:color w:val="000000"/>
                <w:sz w:val="24"/>
                <w:szCs w:val="24"/>
              </w:rPr>
            </w:pPr>
          </w:p>
          <w:p w:rsidR="00DE0379" w:rsidRDefault="00DE0379" w:rsidP="006718EB">
            <w:pPr>
              <w:snapToGrid w:val="0"/>
              <w:spacing w:line="360" w:lineRule="auto"/>
              <w:rPr>
                <w:rFonts w:ascii="楷体" w:eastAsia="楷体" w:hAnsi="楷体" w:cs="宋体"/>
                <w:color w:val="000000"/>
                <w:sz w:val="24"/>
                <w:szCs w:val="24"/>
              </w:rPr>
            </w:pPr>
          </w:p>
          <w:p w:rsidR="00DE0379" w:rsidRDefault="00DE0379" w:rsidP="006718EB">
            <w:pPr>
              <w:snapToGrid w:val="0"/>
              <w:spacing w:line="360" w:lineRule="auto"/>
              <w:rPr>
                <w:rFonts w:ascii="楷体" w:eastAsia="楷体" w:hAnsi="楷体" w:cs="宋体"/>
                <w:color w:val="000000"/>
                <w:sz w:val="24"/>
                <w:szCs w:val="24"/>
              </w:rPr>
            </w:pPr>
          </w:p>
          <w:p w:rsidR="00DE0379" w:rsidRDefault="00DE0379" w:rsidP="006718EB">
            <w:pPr>
              <w:snapToGrid w:val="0"/>
              <w:spacing w:line="360" w:lineRule="auto"/>
              <w:rPr>
                <w:rFonts w:ascii="楷体" w:eastAsia="楷体" w:hAnsi="楷体" w:cs="宋体"/>
                <w:color w:val="000000"/>
                <w:sz w:val="24"/>
                <w:szCs w:val="24"/>
              </w:rPr>
            </w:pPr>
          </w:p>
          <w:p w:rsidR="00DE0379" w:rsidRDefault="00DE0379" w:rsidP="006718EB">
            <w:pPr>
              <w:snapToGrid w:val="0"/>
              <w:spacing w:line="360" w:lineRule="auto"/>
              <w:rPr>
                <w:rFonts w:ascii="楷体" w:eastAsia="楷体" w:hAnsi="楷体" w:cs="宋体"/>
                <w:color w:val="000000"/>
                <w:sz w:val="24"/>
                <w:szCs w:val="24"/>
              </w:rPr>
            </w:pPr>
          </w:p>
          <w:p w:rsidR="00DE0379" w:rsidRDefault="00DE0379" w:rsidP="006718EB">
            <w:pPr>
              <w:snapToGrid w:val="0"/>
              <w:spacing w:line="360" w:lineRule="auto"/>
              <w:rPr>
                <w:rFonts w:ascii="楷体" w:eastAsia="楷体" w:hAnsi="楷体" w:cs="宋体"/>
                <w:color w:val="000000"/>
                <w:sz w:val="24"/>
                <w:szCs w:val="24"/>
              </w:rPr>
            </w:pPr>
          </w:p>
          <w:p w:rsidR="00DE0379" w:rsidRDefault="00DE0379" w:rsidP="006718EB">
            <w:pPr>
              <w:snapToGrid w:val="0"/>
              <w:spacing w:line="360" w:lineRule="auto"/>
              <w:rPr>
                <w:rFonts w:ascii="楷体" w:eastAsia="楷体" w:hAnsi="楷体" w:cs="宋体"/>
                <w:color w:val="000000"/>
                <w:sz w:val="24"/>
                <w:szCs w:val="24"/>
              </w:rPr>
            </w:pPr>
          </w:p>
          <w:p w:rsidR="00DE0379" w:rsidRPr="00DE0379" w:rsidRDefault="00DE0379" w:rsidP="006718EB">
            <w:pPr>
              <w:snapToGrid w:val="0"/>
              <w:spacing w:line="360" w:lineRule="auto"/>
              <w:rPr>
                <w:rFonts w:ascii="楷体" w:eastAsia="楷体" w:hAnsi="楷体" w:cs="宋体"/>
                <w:color w:val="000000"/>
                <w:sz w:val="24"/>
                <w:szCs w:val="24"/>
              </w:rPr>
            </w:pPr>
          </w:p>
          <w:p w:rsidR="00AD7B26" w:rsidRDefault="00AD7B26" w:rsidP="006718EB">
            <w:pPr>
              <w:snapToGrid w:val="0"/>
              <w:spacing w:line="360" w:lineRule="auto"/>
              <w:rPr>
                <w:rFonts w:ascii="楷体" w:eastAsia="楷体" w:hAnsi="楷体" w:cs="宋体"/>
                <w:color w:val="000000"/>
                <w:sz w:val="24"/>
                <w:szCs w:val="24"/>
              </w:rPr>
            </w:pPr>
          </w:p>
          <w:p w:rsidR="00E620AF" w:rsidRPr="006718EB" w:rsidRDefault="00E620AF" w:rsidP="00E620AF">
            <w:pPr>
              <w:snapToGrid w:val="0"/>
              <w:spacing w:line="360" w:lineRule="auto"/>
              <w:rPr>
                <w:rFonts w:ascii="楷体" w:eastAsia="楷体" w:hAnsi="楷体" w:cs="宋体"/>
                <w:color w:val="000000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5</w:t>
            </w:r>
            <w:r w:rsidRPr="006718EB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、工伤保险：公司职工均参加了养老保险、工伤保险等。</w:t>
            </w:r>
          </w:p>
          <w:p w:rsidR="00AD7B26" w:rsidRPr="00E620AF" w:rsidRDefault="00AD7B26" w:rsidP="006718EB">
            <w:pPr>
              <w:snapToGrid w:val="0"/>
              <w:spacing w:line="360" w:lineRule="auto"/>
              <w:rPr>
                <w:rFonts w:ascii="楷体" w:eastAsia="楷体" w:hAnsi="楷体" w:cs="宋体"/>
                <w:color w:val="000000"/>
                <w:sz w:val="24"/>
                <w:szCs w:val="24"/>
              </w:rPr>
            </w:pPr>
          </w:p>
          <w:p w:rsidR="00AD7B26" w:rsidRDefault="00AD7B26" w:rsidP="006718EB">
            <w:pPr>
              <w:snapToGrid w:val="0"/>
              <w:spacing w:line="360" w:lineRule="auto"/>
              <w:rPr>
                <w:rFonts w:ascii="楷体" w:eastAsia="楷体" w:hAnsi="楷体" w:cs="宋体"/>
                <w:color w:val="000000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查到2021.5.11日的社保交费证明，为企业职工缴纳了社保和工伤保险。</w:t>
            </w:r>
          </w:p>
          <w:p w:rsidR="00AD7B26" w:rsidRDefault="00AD7B26" w:rsidP="006718EB">
            <w:pPr>
              <w:snapToGrid w:val="0"/>
              <w:spacing w:line="360" w:lineRule="auto"/>
              <w:rPr>
                <w:rFonts w:ascii="楷体" w:eastAsia="楷体" w:hAnsi="楷体" w:cs="宋体"/>
                <w:color w:val="000000"/>
                <w:sz w:val="24"/>
                <w:szCs w:val="24"/>
              </w:rPr>
            </w:pPr>
          </w:p>
          <w:p w:rsidR="00AD7B26" w:rsidRDefault="00111AED" w:rsidP="006718EB">
            <w:pPr>
              <w:snapToGrid w:val="0"/>
              <w:spacing w:line="360" w:lineRule="auto"/>
              <w:rPr>
                <w:rFonts w:ascii="楷体" w:eastAsia="楷体" w:hAnsi="楷体" w:cs="宋体"/>
                <w:color w:val="000000"/>
                <w:sz w:val="24"/>
                <w:szCs w:val="24"/>
              </w:rPr>
            </w:pPr>
            <w:r>
              <w:rPr>
                <w:rFonts w:ascii="楷体" w:eastAsia="楷体" w:hAnsi="楷体" w:cs="宋体"/>
                <w:color w:val="000000"/>
                <w:sz w:val="24"/>
                <w:szCs w:val="24"/>
              </w:rPr>
              <w:pict>
                <v:shape id="_x0000_s1033" type="#_x0000_t75" style="position:absolute;left:0;text-align:left;margin-left:36.2pt;margin-top:1.4pt;width:255.8pt;height:349.6pt;z-index:5;mso-position-horizontal-relative:text;mso-position-vertical-relative:text">
                  <v:imagedata r:id="rId13" o:title="社保交费证明"/>
                </v:shape>
              </w:pict>
            </w:r>
          </w:p>
          <w:p w:rsidR="00AD7B26" w:rsidRDefault="00AD7B26" w:rsidP="006718EB">
            <w:pPr>
              <w:snapToGrid w:val="0"/>
              <w:spacing w:line="360" w:lineRule="auto"/>
              <w:rPr>
                <w:rFonts w:ascii="楷体" w:eastAsia="楷体" w:hAnsi="楷体" w:cs="宋体"/>
                <w:color w:val="000000"/>
                <w:sz w:val="24"/>
                <w:szCs w:val="24"/>
              </w:rPr>
            </w:pPr>
          </w:p>
          <w:p w:rsidR="00AD7B26" w:rsidRDefault="00AD7B26" w:rsidP="006718EB">
            <w:pPr>
              <w:snapToGrid w:val="0"/>
              <w:spacing w:line="360" w:lineRule="auto"/>
              <w:rPr>
                <w:rFonts w:ascii="楷体" w:eastAsia="楷体" w:hAnsi="楷体" w:cs="宋体"/>
                <w:color w:val="000000"/>
                <w:sz w:val="24"/>
                <w:szCs w:val="24"/>
              </w:rPr>
            </w:pPr>
          </w:p>
          <w:p w:rsidR="00AD7B26" w:rsidRDefault="00AD7B26" w:rsidP="006718EB">
            <w:pPr>
              <w:snapToGrid w:val="0"/>
              <w:spacing w:line="360" w:lineRule="auto"/>
              <w:rPr>
                <w:rFonts w:ascii="楷体" w:eastAsia="楷体" w:hAnsi="楷体" w:cs="宋体"/>
                <w:color w:val="000000"/>
                <w:sz w:val="24"/>
                <w:szCs w:val="24"/>
              </w:rPr>
            </w:pPr>
          </w:p>
          <w:p w:rsidR="00AD7B26" w:rsidRDefault="00AD7B26" w:rsidP="006718EB">
            <w:pPr>
              <w:snapToGrid w:val="0"/>
              <w:spacing w:line="360" w:lineRule="auto"/>
              <w:rPr>
                <w:rFonts w:ascii="楷体" w:eastAsia="楷体" w:hAnsi="楷体" w:cs="宋体"/>
                <w:color w:val="000000"/>
                <w:sz w:val="24"/>
                <w:szCs w:val="24"/>
              </w:rPr>
            </w:pPr>
          </w:p>
          <w:p w:rsidR="00AD7B26" w:rsidRDefault="00AD7B26" w:rsidP="006718EB">
            <w:pPr>
              <w:snapToGrid w:val="0"/>
              <w:spacing w:line="360" w:lineRule="auto"/>
              <w:rPr>
                <w:rFonts w:ascii="楷体" w:eastAsia="楷体" w:hAnsi="楷体" w:cs="宋体"/>
                <w:color w:val="000000"/>
                <w:sz w:val="24"/>
                <w:szCs w:val="24"/>
              </w:rPr>
            </w:pPr>
          </w:p>
          <w:p w:rsidR="00AD7B26" w:rsidRDefault="00AD7B26" w:rsidP="006718EB">
            <w:pPr>
              <w:snapToGrid w:val="0"/>
              <w:spacing w:line="360" w:lineRule="auto"/>
              <w:rPr>
                <w:rFonts w:ascii="楷体" w:eastAsia="楷体" w:hAnsi="楷体" w:cs="宋体"/>
                <w:color w:val="000000"/>
                <w:sz w:val="24"/>
                <w:szCs w:val="24"/>
              </w:rPr>
            </w:pPr>
          </w:p>
          <w:p w:rsidR="00AD7B26" w:rsidRDefault="00AD7B26" w:rsidP="006718EB">
            <w:pPr>
              <w:snapToGrid w:val="0"/>
              <w:spacing w:line="360" w:lineRule="auto"/>
              <w:rPr>
                <w:rFonts w:ascii="楷体" w:eastAsia="楷体" w:hAnsi="楷体" w:cs="宋体"/>
                <w:color w:val="000000"/>
                <w:sz w:val="24"/>
                <w:szCs w:val="24"/>
              </w:rPr>
            </w:pPr>
          </w:p>
          <w:p w:rsidR="00AD7B26" w:rsidRDefault="00AD7B26" w:rsidP="006718EB">
            <w:pPr>
              <w:snapToGrid w:val="0"/>
              <w:spacing w:line="360" w:lineRule="auto"/>
              <w:rPr>
                <w:rFonts w:ascii="楷体" w:eastAsia="楷体" w:hAnsi="楷体" w:cs="宋体"/>
                <w:color w:val="000000"/>
                <w:sz w:val="24"/>
                <w:szCs w:val="24"/>
              </w:rPr>
            </w:pPr>
          </w:p>
          <w:p w:rsidR="00AD7B26" w:rsidRDefault="00AD7B26" w:rsidP="006718EB">
            <w:pPr>
              <w:snapToGrid w:val="0"/>
              <w:spacing w:line="360" w:lineRule="auto"/>
              <w:rPr>
                <w:rFonts w:ascii="楷体" w:eastAsia="楷体" w:hAnsi="楷体" w:cs="宋体"/>
                <w:color w:val="000000"/>
                <w:sz w:val="24"/>
                <w:szCs w:val="24"/>
              </w:rPr>
            </w:pPr>
          </w:p>
          <w:p w:rsidR="00AD7B26" w:rsidRDefault="00AD7B26" w:rsidP="006718EB">
            <w:pPr>
              <w:snapToGrid w:val="0"/>
              <w:spacing w:line="360" w:lineRule="auto"/>
              <w:rPr>
                <w:rFonts w:ascii="楷体" w:eastAsia="楷体" w:hAnsi="楷体" w:cs="宋体"/>
                <w:color w:val="000000"/>
                <w:sz w:val="24"/>
                <w:szCs w:val="24"/>
              </w:rPr>
            </w:pPr>
          </w:p>
          <w:p w:rsidR="00A54959" w:rsidRDefault="00A54959" w:rsidP="006718EB">
            <w:pPr>
              <w:snapToGrid w:val="0"/>
              <w:spacing w:line="360" w:lineRule="auto"/>
              <w:rPr>
                <w:rFonts w:ascii="楷体" w:eastAsia="楷体" w:hAnsi="楷体" w:cs="宋体"/>
                <w:color w:val="000000"/>
                <w:sz w:val="24"/>
                <w:szCs w:val="24"/>
              </w:rPr>
            </w:pPr>
          </w:p>
          <w:p w:rsidR="00A54959" w:rsidRDefault="00A54959" w:rsidP="006718EB">
            <w:pPr>
              <w:snapToGrid w:val="0"/>
              <w:spacing w:line="360" w:lineRule="auto"/>
              <w:rPr>
                <w:rFonts w:ascii="楷体" w:eastAsia="楷体" w:hAnsi="楷体" w:cs="宋体"/>
                <w:color w:val="000000"/>
                <w:sz w:val="24"/>
                <w:szCs w:val="24"/>
              </w:rPr>
            </w:pPr>
          </w:p>
          <w:p w:rsidR="00AD7B26" w:rsidRDefault="00AD7B26" w:rsidP="006718EB">
            <w:pPr>
              <w:snapToGrid w:val="0"/>
              <w:spacing w:line="360" w:lineRule="auto"/>
              <w:rPr>
                <w:rFonts w:ascii="楷体" w:eastAsia="楷体" w:hAnsi="楷体" w:cs="宋体"/>
                <w:color w:val="000000"/>
                <w:sz w:val="24"/>
                <w:szCs w:val="24"/>
              </w:rPr>
            </w:pPr>
          </w:p>
          <w:p w:rsidR="00AD7B26" w:rsidRDefault="00AD7B26" w:rsidP="006718EB">
            <w:pPr>
              <w:snapToGrid w:val="0"/>
              <w:spacing w:line="360" w:lineRule="auto"/>
              <w:rPr>
                <w:rFonts w:ascii="楷体" w:eastAsia="楷体" w:hAnsi="楷体" w:cs="宋体"/>
                <w:color w:val="000000"/>
                <w:sz w:val="24"/>
                <w:szCs w:val="24"/>
              </w:rPr>
            </w:pPr>
          </w:p>
          <w:p w:rsidR="00AD7B26" w:rsidRPr="006718EB" w:rsidRDefault="00AD7B26" w:rsidP="006718EB">
            <w:pPr>
              <w:snapToGrid w:val="0"/>
              <w:spacing w:line="360" w:lineRule="auto"/>
              <w:rPr>
                <w:rFonts w:ascii="楷体" w:eastAsia="楷体" w:hAnsi="楷体" w:cs="宋体"/>
                <w:color w:val="000000"/>
                <w:sz w:val="24"/>
                <w:szCs w:val="24"/>
              </w:rPr>
            </w:pPr>
          </w:p>
          <w:p w:rsidR="008B1346" w:rsidRPr="006718EB" w:rsidRDefault="00111AED" w:rsidP="006718EB">
            <w:pPr>
              <w:snapToGrid w:val="0"/>
              <w:spacing w:line="360" w:lineRule="auto"/>
              <w:rPr>
                <w:rFonts w:ascii="楷体" w:eastAsia="楷体" w:hAnsi="楷体" w:cs="宋体"/>
                <w:color w:val="000000"/>
                <w:sz w:val="24"/>
                <w:szCs w:val="24"/>
              </w:rPr>
            </w:pPr>
            <w:r>
              <w:rPr>
                <w:noProof/>
              </w:rPr>
              <w:pict>
                <v:shape id="图片 8" o:spid="_x0000_s1030" type="#_x0000_t75" alt="3-山东九商环评备案" style="position:absolute;left:0;text-align:left;margin-left:-5.65pt;margin-top:67.15pt;width:174.3pt;height:203.7pt;z-index:1;visibility:visible;mso-wrap-style:square;mso-wrap-distance-left:9pt;mso-wrap-distance-top:0;mso-wrap-distance-right:9pt;mso-wrap-distance-bottom:0;mso-position-horizontal-relative:text;mso-position-vertical-relative:text">
                  <v:imagedata r:id="rId14" o:title="3-山东九商环评备案" croptop="3059f" cropbottom="8296f"/>
                </v:shape>
              </w:pict>
            </w:r>
            <w:r w:rsidR="008B1346" w:rsidRPr="006718EB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6、查到2020年7月13日的《建设项目环境影响登记表》，建设内容及规模：煤矿用钻机、仪器仪表(包含随钻测量装置)及相关配套钻杆的研发、生产装配,年生产能力100台套</w:t>
            </w:r>
            <w:r w:rsidR="00E620AF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，实际产量40台套，租赁车间，有租赁合同。</w:t>
            </w:r>
          </w:p>
          <w:p w:rsidR="008B1346" w:rsidRPr="006718EB" w:rsidRDefault="00111AED" w:rsidP="006718EB">
            <w:pPr>
              <w:snapToGrid w:val="0"/>
              <w:spacing w:line="360" w:lineRule="auto"/>
              <w:rPr>
                <w:rFonts w:ascii="楷体" w:eastAsia="楷体" w:hAnsi="楷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noProof/>
              </w:rPr>
              <w:pict>
                <v:shape id="图片 10" o:spid="_x0000_s1029" type="#_x0000_t75" alt="租赁合同3" style="position:absolute;left:0;text-align:left;margin-left:343.5pt;margin-top:7.2pt;width:147.95pt;height:193.8pt;z-index: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      <v:imagedata r:id="rId15" o:title="租赁合同3" cropbottom="4829f"/>
                </v:shape>
              </w:pict>
            </w:r>
            <w:r>
              <w:rPr>
                <w:noProof/>
              </w:rPr>
              <w:pict>
                <v:shape id="图片 9" o:spid="_x0000_s1028" type="#_x0000_t75" alt="租赁合同1" style="position:absolute;left:0;text-align:left;margin-left:181.5pt;margin-top:5.7pt;width:152.1pt;height:196.1pt;z-index: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      <v:imagedata r:id="rId16" o:title="租赁合同1" cropbottom="7816f" cropright="2231f"/>
                </v:shape>
              </w:pict>
            </w:r>
          </w:p>
          <w:p w:rsidR="008B1346" w:rsidRPr="006718EB" w:rsidRDefault="008B1346" w:rsidP="006718EB">
            <w:pPr>
              <w:pStyle w:val="2"/>
              <w:spacing w:line="360" w:lineRule="auto"/>
              <w:rPr>
                <w:rFonts w:ascii="楷体" w:eastAsia="楷体" w:hAnsi="楷体" w:cs="宋体"/>
                <w:color w:val="000000"/>
                <w:sz w:val="24"/>
                <w:szCs w:val="24"/>
              </w:rPr>
            </w:pPr>
          </w:p>
          <w:p w:rsidR="008B1346" w:rsidRPr="006718EB" w:rsidRDefault="008B1346" w:rsidP="006718EB">
            <w:pPr>
              <w:pStyle w:val="ab"/>
              <w:spacing w:line="360" w:lineRule="auto"/>
              <w:rPr>
                <w:rFonts w:ascii="楷体" w:eastAsia="楷体" w:hAnsi="楷体" w:cs="宋体"/>
                <w:b/>
                <w:bCs/>
                <w:color w:val="000000"/>
                <w:sz w:val="24"/>
                <w:szCs w:val="24"/>
              </w:rPr>
            </w:pPr>
          </w:p>
          <w:p w:rsidR="008B1346" w:rsidRPr="006718EB" w:rsidRDefault="008B1346" w:rsidP="006718EB">
            <w:pPr>
              <w:pStyle w:val="ab"/>
              <w:spacing w:line="360" w:lineRule="auto"/>
              <w:rPr>
                <w:rFonts w:ascii="楷体" w:eastAsia="楷体" w:hAnsi="楷体" w:cs="宋体"/>
                <w:b/>
                <w:bCs/>
                <w:color w:val="000000"/>
                <w:sz w:val="24"/>
                <w:szCs w:val="24"/>
              </w:rPr>
            </w:pPr>
          </w:p>
          <w:p w:rsidR="008B1346" w:rsidRPr="006718EB" w:rsidRDefault="008B1346" w:rsidP="006718EB">
            <w:pPr>
              <w:pStyle w:val="ab"/>
              <w:spacing w:line="360" w:lineRule="auto"/>
              <w:rPr>
                <w:rFonts w:ascii="楷体" w:eastAsia="楷体" w:hAnsi="楷体" w:cs="宋体"/>
                <w:b/>
                <w:bCs/>
                <w:color w:val="000000"/>
                <w:sz w:val="24"/>
                <w:szCs w:val="24"/>
              </w:rPr>
            </w:pPr>
          </w:p>
          <w:p w:rsidR="008B1346" w:rsidRPr="006718EB" w:rsidRDefault="008B1346" w:rsidP="006718EB">
            <w:pPr>
              <w:pStyle w:val="ab"/>
              <w:spacing w:line="360" w:lineRule="auto"/>
              <w:rPr>
                <w:rFonts w:ascii="楷体" w:eastAsia="楷体" w:hAnsi="楷体" w:cs="宋体"/>
                <w:b/>
                <w:bCs/>
                <w:color w:val="000000"/>
                <w:sz w:val="24"/>
                <w:szCs w:val="24"/>
              </w:rPr>
            </w:pPr>
          </w:p>
          <w:p w:rsidR="008B1346" w:rsidRPr="006718EB" w:rsidRDefault="008B1346" w:rsidP="006718EB">
            <w:pPr>
              <w:pStyle w:val="ab"/>
              <w:spacing w:line="360" w:lineRule="auto"/>
              <w:rPr>
                <w:rFonts w:ascii="楷体" w:eastAsia="楷体" w:hAnsi="楷体" w:cs="宋体"/>
                <w:b/>
                <w:bCs/>
                <w:color w:val="000000"/>
                <w:sz w:val="24"/>
                <w:szCs w:val="24"/>
              </w:rPr>
            </w:pPr>
          </w:p>
          <w:p w:rsidR="008B1346" w:rsidRPr="006718EB" w:rsidRDefault="008B1346" w:rsidP="006718EB">
            <w:pPr>
              <w:pStyle w:val="ab"/>
              <w:spacing w:line="360" w:lineRule="auto"/>
              <w:rPr>
                <w:rFonts w:ascii="楷体" w:eastAsia="楷体" w:hAnsi="楷体" w:cs="宋体"/>
                <w:b/>
                <w:bCs/>
                <w:color w:val="000000"/>
                <w:sz w:val="24"/>
                <w:szCs w:val="24"/>
              </w:rPr>
            </w:pPr>
          </w:p>
          <w:p w:rsidR="008B1346" w:rsidRPr="006718EB" w:rsidRDefault="008B1346" w:rsidP="006718EB">
            <w:pPr>
              <w:snapToGrid w:val="0"/>
              <w:spacing w:line="360" w:lineRule="auto"/>
              <w:rPr>
                <w:rFonts w:ascii="楷体" w:eastAsia="楷体" w:hAnsi="楷体" w:cs="宋体"/>
                <w:color w:val="000000"/>
                <w:sz w:val="24"/>
                <w:szCs w:val="24"/>
              </w:rPr>
            </w:pPr>
          </w:p>
          <w:p w:rsidR="008B1346" w:rsidRPr="006718EB" w:rsidRDefault="00E620AF" w:rsidP="006718EB">
            <w:pPr>
              <w:snapToGrid w:val="0"/>
              <w:spacing w:line="360" w:lineRule="auto"/>
              <w:rPr>
                <w:rFonts w:ascii="楷体" w:eastAsia="楷体" w:hAnsi="楷体" w:cs="宋体"/>
                <w:color w:val="000000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现场</w:t>
            </w:r>
            <w:r w:rsidR="008B1346" w:rsidRPr="006718EB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巡视办公区、厂区：</w:t>
            </w:r>
          </w:p>
          <w:p w:rsidR="008B1346" w:rsidRPr="006718EB" w:rsidRDefault="008B1346" w:rsidP="006718EB">
            <w:pPr>
              <w:snapToGrid w:val="0"/>
              <w:spacing w:line="360" w:lineRule="auto"/>
              <w:ind w:firstLineChars="200" w:firstLine="480"/>
              <w:rPr>
                <w:rFonts w:ascii="楷体" w:eastAsia="楷体" w:hAnsi="楷体" w:cs="宋体"/>
                <w:color w:val="000000"/>
                <w:sz w:val="24"/>
                <w:szCs w:val="24"/>
              </w:rPr>
            </w:pPr>
            <w:r w:rsidRPr="006718EB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企业位于</w:t>
            </w:r>
            <w:bookmarkStart w:id="0" w:name="生产地址"/>
            <w:r w:rsidRPr="006718EB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山东省聊城市高新技术产业开发区聊牛路北国祥路7号1-幢</w:t>
            </w:r>
            <w:bookmarkEnd w:id="0"/>
            <w:r w:rsidRPr="006718EB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，企业属于一般机械加工行业，厂房为租赁。</w:t>
            </w:r>
            <w:r w:rsidR="00E620AF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 xml:space="preserve"> </w:t>
            </w:r>
          </w:p>
          <w:p w:rsidR="008B1346" w:rsidRPr="006718EB" w:rsidRDefault="008B1346" w:rsidP="006718EB">
            <w:pPr>
              <w:snapToGrid w:val="0"/>
              <w:spacing w:line="360" w:lineRule="auto"/>
              <w:ind w:firstLineChars="200" w:firstLine="480"/>
              <w:rPr>
                <w:rFonts w:ascii="楷体" w:eastAsia="楷体" w:hAnsi="楷体" w:cs="宋体"/>
                <w:color w:val="000000"/>
                <w:sz w:val="24"/>
                <w:szCs w:val="24"/>
              </w:rPr>
            </w:pPr>
            <w:r w:rsidRPr="006718EB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办公区卫生保持较好，管理较好，无废水乱排现象，无浪费水电现象。</w:t>
            </w:r>
          </w:p>
          <w:p w:rsidR="008B1346" w:rsidRPr="006718EB" w:rsidRDefault="008B1346" w:rsidP="006718EB">
            <w:pPr>
              <w:snapToGrid w:val="0"/>
              <w:spacing w:line="360" w:lineRule="auto"/>
              <w:ind w:firstLineChars="200" w:firstLine="480"/>
              <w:rPr>
                <w:rFonts w:ascii="楷体" w:eastAsia="楷体" w:hAnsi="楷体" w:cs="宋体"/>
                <w:color w:val="000000"/>
                <w:sz w:val="24"/>
                <w:szCs w:val="24"/>
              </w:rPr>
            </w:pPr>
            <w:r w:rsidRPr="006718EB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查看各办公区域电脑，空调等办公设施齐全，用电规范，无临时线使用。</w:t>
            </w:r>
          </w:p>
          <w:p w:rsidR="008B1346" w:rsidRPr="006718EB" w:rsidRDefault="008B1346" w:rsidP="006718EB">
            <w:pPr>
              <w:snapToGrid w:val="0"/>
              <w:spacing w:line="360" w:lineRule="auto"/>
              <w:ind w:firstLineChars="200" w:firstLine="480"/>
              <w:rPr>
                <w:rFonts w:ascii="楷体" w:eastAsia="楷体" w:hAnsi="楷体" w:cs="宋体"/>
                <w:color w:val="000000"/>
                <w:sz w:val="24"/>
                <w:szCs w:val="24"/>
              </w:rPr>
            </w:pPr>
            <w:r w:rsidRPr="006718EB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lastRenderedPageBreak/>
              <w:t xml:space="preserve">办公区域、配置了消防器材、粉灭火器，查看指针在绿区，有效。 </w:t>
            </w:r>
          </w:p>
          <w:p w:rsidR="008B1346" w:rsidRDefault="008B1346" w:rsidP="006718EB">
            <w:pPr>
              <w:spacing w:line="360" w:lineRule="auto"/>
              <w:ind w:firstLineChars="200" w:firstLine="480"/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</w:pPr>
            <w:r w:rsidRPr="006718EB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办公区域均有固废分类垃圾</w:t>
            </w:r>
            <w:r w:rsidR="00E620AF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篓</w:t>
            </w:r>
            <w:r w:rsidRPr="006718EB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，未发现乱存放废纸、废电池、硒鼓等情况。</w:t>
            </w:r>
          </w:p>
          <w:p w:rsidR="00E27A5A" w:rsidRPr="006718EB" w:rsidRDefault="00E27A5A" w:rsidP="00E27A5A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color w:val="000000"/>
                <w:sz w:val="24"/>
                <w:szCs w:val="24"/>
              </w:rPr>
            </w:pPr>
            <w:r w:rsidRPr="00E27A5A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公司有简易食堂一个，查厨师有健康证，使用电和液化气做饭，能做到生熟分开，安装了油烟净化器，现场查看时处于开启状态，剩菜剩饭由当地村民拉走喂猪</w:t>
            </w:r>
          </w:p>
          <w:p w:rsidR="008B1346" w:rsidRPr="00E27A5A" w:rsidRDefault="008B1346" w:rsidP="006718EB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color w:val="000000"/>
                <w:sz w:val="24"/>
                <w:szCs w:val="24"/>
              </w:rPr>
            </w:pPr>
            <w:r w:rsidRPr="00E27A5A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部门运行控制基本符合规定要求。</w:t>
            </w:r>
          </w:p>
          <w:p w:rsidR="00F44C4B" w:rsidRPr="006718EB" w:rsidRDefault="00F44C4B" w:rsidP="006718EB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B1346" w:rsidRPr="006718EB" w:rsidRDefault="008B1346" w:rsidP="006718EB">
            <w:pPr>
              <w:spacing w:line="360" w:lineRule="auto"/>
              <w:rPr>
                <w:rFonts w:ascii="楷体" w:eastAsia="楷体" w:hAnsi="楷体" w:cs="宋体"/>
                <w:b/>
                <w:sz w:val="24"/>
                <w:szCs w:val="24"/>
              </w:rPr>
            </w:pPr>
          </w:p>
        </w:tc>
      </w:tr>
      <w:tr w:rsidR="008B1346" w:rsidRPr="006718EB" w:rsidTr="00D3378A">
        <w:trPr>
          <w:trHeight w:val="1470"/>
        </w:trPr>
        <w:tc>
          <w:tcPr>
            <w:tcW w:w="1956" w:type="dxa"/>
          </w:tcPr>
          <w:p w:rsidR="008B1346" w:rsidRPr="006718EB" w:rsidRDefault="008B1346" w:rsidP="006718EB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6718EB">
              <w:rPr>
                <w:rFonts w:ascii="楷体" w:eastAsia="楷体" w:hAnsi="楷体" w:hint="eastAsia"/>
                <w:sz w:val="24"/>
                <w:szCs w:val="24"/>
              </w:rPr>
              <w:lastRenderedPageBreak/>
              <w:t>应急准备和响应</w:t>
            </w:r>
          </w:p>
        </w:tc>
        <w:tc>
          <w:tcPr>
            <w:tcW w:w="1164" w:type="dxa"/>
          </w:tcPr>
          <w:p w:rsidR="008B1346" w:rsidRPr="006718EB" w:rsidRDefault="008B1346" w:rsidP="006718EB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6718EB">
              <w:rPr>
                <w:rFonts w:ascii="楷体" w:eastAsia="楷体" w:hAnsi="楷体" w:hint="eastAsia"/>
                <w:sz w:val="24"/>
                <w:szCs w:val="24"/>
              </w:rPr>
              <w:t>O8.2</w:t>
            </w:r>
          </w:p>
          <w:p w:rsidR="008B1346" w:rsidRPr="006718EB" w:rsidRDefault="008B1346" w:rsidP="006718EB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0455" w:type="dxa"/>
            <w:vAlign w:val="center"/>
          </w:tcPr>
          <w:p w:rsidR="008B1346" w:rsidRPr="006718EB" w:rsidRDefault="008B1346" w:rsidP="006718EB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6718EB">
              <w:rPr>
                <w:rFonts w:ascii="楷体" w:eastAsia="楷体" w:hAnsi="楷体" w:cs="宋体" w:hint="eastAsia"/>
                <w:sz w:val="24"/>
                <w:szCs w:val="24"/>
              </w:rPr>
              <w:t>编制了《应急准备和响应控制程序</w:t>
            </w:r>
            <w:r w:rsidRPr="006718EB">
              <w:rPr>
                <w:rFonts w:ascii="楷体" w:eastAsia="楷体" w:hAnsi="楷体" w:cs="宋体" w:hint="eastAsia"/>
                <w:bCs/>
                <w:sz w:val="24"/>
                <w:szCs w:val="24"/>
              </w:rPr>
              <w:t>》，确定的紧急情况有：火灾、触电、人身伤害等。</w:t>
            </w:r>
            <w:r w:rsidRPr="006718EB">
              <w:rPr>
                <w:rFonts w:ascii="楷体" w:eastAsia="楷体" w:hAnsi="楷体" w:cs="宋体" w:hint="eastAsia"/>
                <w:sz w:val="24"/>
                <w:szCs w:val="24"/>
              </w:rPr>
              <w:t>提供了应急预案，其中包括目的、适用范围、职责、应急处理细则、演习、必备资料等，相关内容基本充分。</w:t>
            </w:r>
          </w:p>
          <w:p w:rsidR="008B1346" w:rsidRDefault="008B1346" w:rsidP="006718EB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6718EB">
              <w:rPr>
                <w:rFonts w:ascii="楷体" w:eastAsia="楷体" w:hAnsi="楷体" w:cs="宋体" w:hint="eastAsia"/>
                <w:sz w:val="24"/>
                <w:szCs w:val="24"/>
              </w:rPr>
              <w:t>应急设施配置：在院内、办公场所内、车间内、仓库内均配备了灭火器、消防栓等消防设施，状态有效。</w:t>
            </w:r>
          </w:p>
          <w:p w:rsidR="006C5613" w:rsidRDefault="00AD7B26" w:rsidP="006718EB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/>
                <w:sz w:val="24"/>
                <w:szCs w:val="24"/>
              </w:rPr>
              <w:t>查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2021.6.19日的触电事故应急救援预案演练记录，</w:t>
            </w:r>
            <w:r w:rsidR="00923013">
              <w:rPr>
                <w:rFonts w:ascii="楷体" w:eastAsia="楷体" w:hAnsi="楷体" w:cs="宋体" w:hint="eastAsia"/>
                <w:sz w:val="24"/>
                <w:szCs w:val="24"/>
              </w:rPr>
              <w:t>现场指挥岳耀兵，参加人员生产部、综合办等，</w:t>
            </w:r>
            <w:r w:rsidR="00923013" w:rsidRPr="006718EB">
              <w:rPr>
                <w:rFonts w:ascii="楷体" w:eastAsia="楷体" w:hAnsi="楷体" w:cs="宋体" w:hint="eastAsia"/>
                <w:sz w:val="24"/>
                <w:szCs w:val="24"/>
              </w:rPr>
              <w:t>记录演练过程、急救措施等内容。演练后对应急预案</w:t>
            </w:r>
            <w:r w:rsidR="00923013">
              <w:rPr>
                <w:rFonts w:ascii="楷体" w:eastAsia="楷体" w:hAnsi="楷体" w:cs="宋体" w:hint="eastAsia"/>
                <w:sz w:val="24"/>
                <w:szCs w:val="24"/>
              </w:rPr>
              <w:t>演练效果</w:t>
            </w:r>
            <w:r w:rsidR="00923013" w:rsidRPr="006718EB">
              <w:rPr>
                <w:rFonts w:ascii="楷体" w:eastAsia="楷体" w:hAnsi="楷体" w:cs="宋体" w:hint="eastAsia"/>
                <w:sz w:val="24"/>
                <w:szCs w:val="24"/>
              </w:rPr>
              <w:t>进行了评审，此次演练</w:t>
            </w:r>
            <w:r w:rsidR="00923013">
              <w:rPr>
                <w:rFonts w:ascii="楷体" w:eastAsia="楷体" w:hAnsi="楷体" w:cs="宋体" w:hint="eastAsia"/>
                <w:sz w:val="24"/>
                <w:szCs w:val="24"/>
              </w:rPr>
              <w:t>达到了预期目标，应急预案得到了充分验证和检验，改进措施增加培训力度加大安全投入，记录人：岳耀兵</w:t>
            </w:r>
            <w:r w:rsidR="00923013" w:rsidRPr="006718EB"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</w:p>
          <w:p w:rsidR="00B83C16" w:rsidRDefault="00B83C16" w:rsidP="00B83C16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/>
                <w:sz w:val="24"/>
                <w:szCs w:val="24"/>
              </w:rPr>
              <w:t>查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2021.6.18日的机械伤害事故应急救援预案演练记录，现场指挥岳耀兵，参加人员生产部等，</w:t>
            </w:r>
            <w:r w:rsidRPr="006718EB">
              <w:rPr>
                <w:rFonts w:ascii="楷体" w:eastAsia="楷体" w:hAnsi="楷体" w:cs="宋体" w:hint="eastAsia"/>
                <w:sz w:val="24"/>
                <w:szCs w:val="24"/>
              </w:rPr>
              <w:t>记录演练过程、急救措施等内容。演练后对应急预案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演练效果</w:t>
            </w:r>
            <w:r w:rsidRPr="006718EB">
              <w:rPr>
                <w:rFonts w:ascii="楷体" w:eastAsia="楷体" w:hAnsi="楷体" w:cs="宋体" w:hint="eastAsia"/>
                <w:sz w:val="24"/>
                <w:szCs w:val="24"/>
              </w:rPr>
              <w:t>进行了评审，此次演练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达到了预期目标，应急预案得到了充分验证和检验</w:t>
            </w:r>
            <w:r w:rsidRPr="006718EB"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</w:p>
          <w:p w:rsidR="00B83C16" w:rsidRPr="00B83C16" w:rsidRDefault="00B83C16" w:rsidP="006718EB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/>
                <w:sz w:val="24"/>
                <w:szCs w:val="24"/>
              </w:rPr>
              <w:lastRenderedPageBreak/>
              <w:t>再抽查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2021.8.16日起重伤害事故应急救援预案演练记录，2021.7.17日车辆伤害事故应急救援预案演练记录，均达到了预期目标，应急预案得到了充分验证和检验。</w:t>
            </w:r>
          </w:p>
          <w:p w:rsidR="008B1346" w:rsidRPr="006718EB" w:rsidRDefault="00FC1964" w:rsidP="006718EB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公司预计9月份安排一次火灾应急预案演练</w:t>
            </w:r>
            <w:r w:rsidR="008B1346" w:rsidRPr="006718EB"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</w:p>
          <w:p w:rsidR="008B1346" w:rsidRPr="006718EB" w:rsidRDefault="008B1346" w:rsidP="006718EB">
            <w:pPr>
              <w:spacing w:line="360" w:lineRule="auto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  <w:r w:rsidRPr="006718EB">
              <w:rPr>
                <w:rFonts w:ascii="楷体" w:eastAsia="楷体" w:hAnsi="楷体" w:cs="宋体" w:hint="eastAsia"/>
                <w:sz w:val="24"/>
                <w:szCs w:val="24"/>
              </w:rPr>
              <w:t xml:space="preserve">  查到应急准备和响应《管理过程检查记录表》，检查内容：当紧急情况发生时，有关信息如何上报，本部门的应急应变小组成员是否培训和演练，自救与互救能力，灭火器使用，防护用具的使用，应急响应程序是否清楚等，对</w:t>
            </w:r>
            <w:r w:rsidR="008E3F79">
              <w:rPr>
                <w:rFonts w:ascii="楷体" w:eastAsia="楷体" w:hAnsi="楷体" w:cs="宋体" w:hint="eastAsia"/>
                <w:sz w:val="24"/>
                <w:szCs w:val="24"/>
              </w:rPr>
              <w:t>综合办</w:t>
            </w:r>
            <w:r w:rsidRPr="006718EB">
              <w:rPr>
                <w:rFonts w:ascii="楷体" w:eastAsia="楷体" w:hAnsi="楷体" w:cs="宋体" w:hint="eastAsia"/>
                <w:sz w:val="24"/>
                <w:szCs w:val="24"/>
              </w:rPr>
              <w:t>、生产区，仓库进行了检查，符合要求。</w:t>
            </w:r>
          </w:p>
          <w:p w:rsidR="008B1346" w:rsidRDefault="008B1346" w:rsidP="006718EB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6718EB">
              <w:rPr>
                <w:rFonts w:ascii="楷体" w:eastAsia="楷体" w:hAnsi="楷体" w:cs="宋体" w:hint="eastAsia"/>
                <w:sz w:val="24"/>
                <w:szCs w:val="24"/>
              </w:rPr>
              <w:t>自体系运行以来尚未发生紧急情况。</w:t>
            </w:r>
          </w:p>
          <w:p w:rsidR="00F44C4B" w:rsidRPr="006718EB" w:rsidRDefault="00F44C4B" w:rsidP="006718EB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B1346" w:rsidRPr="006718EB" w:rsidRDefault="008B1346" w:rsidP="006718EB">
            <w:pPr>
              <w:spacing w:line="360" w:lineRule="auto"/>
              <w:rPr>
                <w:rFonts w:ascii="楷体" w:eastAsia="楷体" w:hAnsi="楷体" w:cs="宋体"/>
                <w:b/>
                <w:sz w:val="24"/>
                <w:szCs w:val="24"/>
              </w:rPr>
            </w:pPr>
          </w:p>
          <w:p w:rsidR="008B1346" w:rsidRPr="006718EB" w:rsidRDefault="008B1346" w:rsidP="006718EB">
            <w:pPr>
              <w:spacing w:line="360" w:lineRule="auto"/>
              <w:rPr>
                <w:rFonts w:ascii="楷体" w:eastAsia="楷体" w:hAnsi="楷体" w:cs="宋体"/>
                <w:b/>
                <w:sz w:val="24"/>
                <w:szCs w:val="24"/>
              </w:rPr>
            </w:pPr>
          </w:p>
          <w:p w:rsidR="008B1346" w:rsidRPr="006718EB" w:rsidRDefault="008B1346" w:rsidP="006718EB">
            <w:pPr>
              <w:spacing w:line="360" w:lineRule="auto"/>
              <w:rPr>
                <w:rFonts w:ascii="楷体" w:eastAsia="楷体" w:hAnsi="楷体" w:cs="宋体"/>
                <w:b/>
                <w:sz w:val="24"/>
                <w:szCs w:val="24"/>
              </w:rPr>
            </w:pPr>
          </w:p>
          <w:p w:rsidR="008B1346" w:rsidRPr="006718EB" w:rsidRDefault="008B1346" w:rsidP="006718EB">
            <w:pPr>
              <w:spacing w:line="360" w:lineRule="auto"/>
              <w:rPr>
                <w:rFonts w:ascii="楷体" w:eastAsia="楷体" w:hAnsi="楷体" w:cs="宋体"/>
                <w:b/>
                <w:sz w:val="24"/>
                <w:szCs w:val="24"/>
              </w:rPr>
            </w:pPr>
          </w:p>
          <w:p w:rsidR="008B1346" w:rsidRPr="006718EB" w:rsidRDefault="008B1346" w:rsidP="006718EB">
            <w:pPr>
              <w:spacing w:line="360" w:lineRule="auto"/>
              <w:rPr>
                <w:rFonts w:ascii="楷体" w:eastAsia="楷体" w:hAnsi="楷体" w:cs="宋体"/>
                <w:b/>
                <w:sz w:val="24"/>
                <w:szCs w:val="24"/>
              </w:rPr>
            </w:pPr>
          </w:p>
          <w:p w:rsidR="008B1346" w:rsidRPr="006718EB" w:rsidRDefault="008B1346" w:rsidP="006718EB">
            <w:pPr>
              <w:spacing w:line="360" w:lineRule="auto"/>
              <w:rPr>
                <w:rFonts w:ascii="楷体" w:eastAsia="楷体" w:hAnsi="楷体" w:cs="宋体"/>
                <w:b/>
                <w:sz w:val="24"/>
                <w:szCs w:val="24"/>
              </w:rPr>
            </w:pPr>
          </w:p>
          <w:p w:rsidR="008B1346" w:rsidRPr="006718EB" w:rsidRDefault="008B1346" w:rsidP="006718EB">
            <w:pPr>
              <w:spacing w:line="360" w:lineRule="auto"/>
              <w:rPr>
                <w:rFonts w:ascii="楷体" w:eastAsia="楷体" w:hAnsi="楷体" w:cs="宋体"/>
                <w:b/>
                <w:sz w:val="24"/>
                <w:szCs w:val="24"/>
              </w:rPr>
            </w:pPr>
          </w:p>
          <w:p w:rsidR="008B1346" w:rsidRPr="006718EB" w:rsidRDefault="008B1346" w:rsidP="006718EB">
            <w:pPr>
              <w:spacing w:line="360" w:lineRule="auto"/>
              <w:rPr>
                <w:rFonts w:ascii="楷体" w:eastAsia="楷体" w:hAnsi="楷体" w:cs="宋体"/>
                <w:b/>
                <w:sz w:val="24"/>
                <w:szCs w:val="24"/>
              </w:rPr>
            </w:pPr>
          </w:p>
          <w:p w:rsidR="008B1346" w:rsidRPr="006718EB" w:rsidRDefault="008B1346" w:rsidP="006718EB">
            <w:pPr>
              <w:spacing w:line="360" w:lineRule="auto"/>
              <w:rPr>
                <w:rFonts w:ascii="楷体" w:eastAsia="楷体" w:hAnsi="楷体" w:cs="宋体"/>
                <w:b/>
                <w:sz w:val="24"/>
                <w:szCs w:val="24"/>
              </w:rPr>
            </w:pPr>
          </w:p>
        </w:tc>
      </w:tr>
      <w:tr w:rsidR="008B1346" w:rsidRPr="006718EB" w:rsidTr="00CD2315">
        <w:trPr>
          <w:trHeight w:val="2110"/>
        </w:trPr>
        <w:tc>
          <w:tcPr>
            <w:tcW w:w="1956" w:type="dxa"/>
          </w:tcPr>
          <w:p w:rsidR="008B1346" w:rsidRPr="006718EB" w:rsidRDefault="008B1346" w:rsidP="006718EB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6718EB">
              <w:rPr>
                <w:rFonts w:ascii="楷体" w:eastAsia="楷体" w:hAnsi="楷体" w:cs="Arial" w:hint="eastAsia"/>
                <w:sz w:val="24"/>
                <w:szCs w:val="24"/>
              </w:rPr>
              <w:lastRenderedPageBreak/>
              <w:t>监视、测量、分析、评价</w:t>
            </w:r>
          </w:p>
        </w:tc>
        <w:tc>
          <w:tcPr>
            <w:tcW w:w="1164" w:type="dxa"/>
            <w:vAlign w:val="center"/>
          </w:tcPr>
          <w:p w:rsidR="008B1346" w:rsidRPr="006718EB" w:rsidRDefault="008B1346" w:rsidP="006718EB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6718EB">
              <w:rPr>
                <w:rFonts w:ascii="楷体" w:eastAsia="楷体" w:hAnsi="楷体" w:cs="Arial" w:hint="eastAsia"/>
                <w:sz w:val="24"/>
                <w:szCs w:val="24"/>
              </w:rPr>
              <w:t>EO:</w:t>
            </w:r>
          </w:p>
          <w:p w:rsidR="008B1346" w:rsidRPr="006718EB" w:rsidRDefault="008B1346" w:rsidP="006718EB">
            <w:pPr>
              <w:tabs>
                <w:tab w:val="left" w:pos="6597"/>
              </w:tabs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6718EB">
              <w:rPr>
                <w:rFonts w:ascii="楷体" w:eastAsia="楷体" w:hAnsi="楷体" w:cs="Arial" w:hint="eastAsia"/>
                <w:sz w:val="24"/>
                <w:szCs w:val="24"/>
              </w:rPr>
              <w:t xml:space="preserve">9.1.1 </w:t>
            </w:r>
          </w:p>
        </w:tc>
        <w:tc>
          <w:tcPr>
            <w:tcW w:w="10455" w:type="dxa"/>
            <w:vAlign w:val="center"/>
          </w:tcPr>
          <w:p w:rsidR="008B1346" w:rsidRPr="00800E90" w:rsidRDefault="008B1346" w:rsidP="006718EB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/>
                <w:sz w:val="24"/>
                <w:szCs w:val="24"/>
              </w:rPr>
            </w:pPr>
            <w:r w:rsidRPr="00800E90">
              <w:rPr>
                <w:rFonts w:ascii="楷体" w:eastAsia="楷体" w:hAnsi="楷体" w:hint="eastAsia"/>
                <w:sz w:val="24"/>
                <w:szCs w:val="24"/>
              </w:rPr>
              <w:t>1、公司编制《SBD/QES-CX-08-2021环境和职业健康安全绩效监测程序》，部门通过月度巡查考核对各部门进行监测。</w:t>
            </w:r>
          </w:p>
          <w:p w:rsidR="008B1346" w:rsidRPr="00800E90" w:rsidRDefault="008B1346" w:rsidP="006718EB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/>
                <w:sz w:val="24"/>
                <w:szCs w:val="24"/>
              </w:rPr>
            </w:pPr>
            <w:r w:rsidRPr="00800E90">
              <w:rPr>
                <w:rFonts w:ascii="楷体" w:eastAsia="楷体" w:hAnsi="楷体" w:hint="eastAsia"/>
                <w:sz w:val="24"/>
                <w:szCs w:val="24"/>
              </w:rPr>
              <w:t>2、查《目标</w:t>
            </w:r>
            <w:r w:rsidR="009E076E" w:rsidRPr="00800E90">
              <w:rPr>
                <w:rFonts w:ascii="楷体" w:eastAsia="楷体" w:hAnsi="楷体" w:hint="eastAsia"/>
                <w:sz w:val="24"/>
                <w:szCs w:val="24"/>
              </w:rPr>
              <w:t>考核</w:t>
            </w:r>
            <w:r w:rsidRPr="00800E90">
              <w:rPr>
                <w:rFonts w:ascii="楷体" w:eastAsia="楷体" w:hAnsi="楷体" w:hint="eastAsia"/>
                <w:sz w:val="24"/>
                <w:szCs w:val="24"/>
              </w:rPr>
              <w:t>表》，2021.7.</w:t>
            </w:r>
            <w:r w:rsidR="00DF07DE" w:rsidRPr="00800E90">
              <w:rPr>
                <w:rFonts w:ascii="楷体" w:eastAsia="楷体" w:hAnsi="楷体" w:hint="eastAsia"/>
                <w:sz w:val="24"/>
                <w:szCs w:val="24"/>
              </w:rPr>
              <w:t>14</w:t>
            </w:r>
            <w:r w:rsidRPr="00800E90">
              <w:rPr>
                <w:rFonts w:ascii="楷体" w:eastAsia="楷体" w:hAnsi="楷体" w:hint="eastAsia"/>
                <w:sz w:val="24"/>
                <w:szCs w:val="24"/>
              </w:rPr>
              <w:t>日综合办对公司及各部门质量、环境、职业健康安全目标完成情况进行了监测，目标能完成，检查人：</w:t>
            </w:r>
            <w:r w:rsidR="009E076E" w:rsidRPr="00800E90">
              <w:rPr>
                <w:rFonts w:ascii="楷体" w:eastAsia="楷体" w:hAnsi="楷体" w:hint="eastAsia"/>
                <w:sz w:val="24"/>
                <w:szCs w:val="24"/>
              </w:rPr>
              <w:t>杨慧娟等</w:t>
            </w:r>
            <w:r w:rsidRPr="00800E90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8B1346" w:rsidRDefault="008B1346" w:rsidP="006718EB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/>
                <w:sz w:val="24"/>
                <w:szCs w:val="24"/>
              </w:rPr>
            </w:pPr>
            <w:r w:rsidRPr="00800E90">
              <w:rPr>
                <w:rFonts w:ascii="楷体" w:eastAsia="楷体" w:hAnsi="楷体" w:hint="eastAsia"/>
                <w:sz w:val="24"/>
                <w:szCs w:val="24"/>
              </w:rPr>
              <w:t>3、提供《</w:t>
            </w:r>
            <w:r w:rsidR="00294C3D" w:rsidRPr="00294C3D">
              <w:rPr>
                <w:rFonts w:ascii="楷体" w:eastAsia="楷体" w:hAnsi="楷体" w:hint="eastAsia"/>
                <w:sz w:val="24"/>
                <w:szCs w:val="24"/>
              </w:rPr>
              <w:t>环境安全运行检查</w:t>
            </w:r>
            <w:r w:rsidRPr="00800E90">
              <w:rPr>
                <w:rFonts w:ascii="楷体" w:eastAsia="楷体" w:hAnsi="楷体" w:hint="eastAsia"/>
                <w:sz w:val="24"/>
                <w:szCs w:val="24"/>
              </w:rPr>
              <w:t>记录》，每月对各部门进行环境安全事项的例行检查，检查项目包括</w:t>
            </w:r>
            <w:r w:rsidR="00294C3D" w:rsidRPr="00294C3D">
              <w:rPr>
                <w:rFonts w:ascii="楷体" w:eastAsia="楷体" w:hAnsi="楷体" w:hint="eastAsia"/>
                <w:sz w:val="24"/>
                <w:szCs w:val="24"/>
              </w:rPr>
              <w:t>噪声排放</w:t>
            </w:r>
            <w:r w:rsidR="00294C3D">
              <w:rPr>
                <w:rFonts w:ascii="楷体" w:eastAsia="楷体" w:hAnsi="楷体" w:hint="eastAsia"/>
                <w:sz w:val="24"/>
                <w:szCs w:val="24"/>
              </w:rPr>
              <w:t>、</w:t>
            </w:r>
            <w:r w:rsidR="00294C3D" w:rsidRPr="00294C3D">
              <w:rPr>
                <w:rFonts w:ascii="楷体" w:eastAsia="楷体" w:hAnsi="楷体" w:hint="eastAsia"/>
                <w:sz w:val="24"/>
                <w:szCs w:val="24"/>
              </w:rPr>
              <w:t>固废管理</w:t>
            </w:r>
            <w:r w:rsidR="00294C3D">
              <w:rPr>
                <w:rFonts w:ascii="楷体" w:eastAsia="楷体" w:hAnsi="楷体" w:hint="eastAsia"/>
                <w:sz w:val="24"/>
                <w:szCs w:val="24"/>
              </w:rPr>
              <w:t>、</w:t>
            </w:r>
            <w:r w:rsidR="00294C3D" w:rsidRPr="00294C3D">
              <w:rPr>
                <w:rFonts w:ascii="楷体" w:eastAsia="楷体" w:hAnsi="楷体" w:hint="eastAsia"/>
                <w:sz w:val="24"/>
                <w:szCs w:val="24"/>
              </w:rPr>
              <w:t>能源资源消耗</w:t>
            </w:r>
            <w:r w:rsidR="00294C3D">
              <w:rPr>
                <w:rFonts w:ascii="楷体" w:eastAsia="楷体" w:hAnsi="楷体" w:hint="eastAsia"/>
                <w:sz w:val="24"/>
                <w:szCs w:val="24"/>
              </w:rPr>
              <w:t>、</w:t>
            </w:r>
            <w:r w:rsidR="00294C3D" w:rsidRPr="00294C3D">
              <w:rPr>
                <w:rFonts w:ascii="楷体" w:eastAsia="楷体" w:hAnsi="楷体" w:hint="eastAsia"/>
                <w:sz w:val="24"/>
                <w:szCs w:val="24"/>
              </w:rPr>
              <w:t>消防安全</w:t>
            </w:r>
            <w:r w:rsidR="00294C3D">
              <w:rPr>
                <w:rFonts w:ascii="楷体" w:eastAsia="楷体" w:hAnsi="楷体" w:hint="eastAsia"/>
                <w:sz w:val="24"/>
                <w:szCs w:val="24"/>
              </w:rPr>
              <w:t>、</w:t>
            </w:r>
            <w:r w:rsidR="00294C3D" w:rsidRPr="00294C3D">
              <w:rPr>
                <w:rFonts w:ascii="楷体" w:eastAsia="楷体" w:hAnsi="楷体" w:hint="eastAsia"/>
                <w:sz w:val="24"/>
                <w:szCs w:val="24"/>
              </w:rPr>
              <w:t>设备安全防护装置、穿戴防护用品</w:t>
            </w:r>
            <w:r w:rsidRPr="00800E90">
              <w:rPr>
                <w:rFonts w:ascii="楷体" w:eastAsia="楷体" w:hAnsi="楷体" w:hint="eastAsia"/>
                <w:sz w:val="24"/>
                <w:szCs w:val="24"/>
              </w:rPr>
              <w:t>等。抽查2021.</w:t>
            </w:r>
            <w:r w:rsidR="00294C3D">
              <w:rPr>
                <w:rFonts w:ascii="楷体" w:eastAsia="楷体" w:hAnsi="楷体" w:hint="eastAsia"/>
                <w:sz w:val="24"/>
                <w:szCs w:val="24"/>
              </w:rPr>
              <w:t>3</w:t>
            </w:r>
            <w:r w:rsidRPr="00800E90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294C3D">
              <w:rPr>
                <w:rFonts w:ascii="楷体" w:eastAsia="楷体" w:hAnsi="楷体" w:hint="eastAsia"/>
                <w:sz w:val="24"/>
                <w:szCs w:val="24"/>
              </w:rPr>
              <w:t>22</w:t>
            </w:r>
            <w:r w:rsidRPr="00800E90">
              <w:rPr>
                <w:rFonts w:ascii="楷体" w:eastAsia="楷体" w:hAnsi="楷体" w:hint="eastAsia"/>
                <w:sz w:val="24"/>
                <w:szCs w:val="24"/>
              </w:rPr>
              <w:t>日检查记录，未发现问题，检查人：</w:t>
            </w:r>
            <w:r w:rsidR="00294C3D" w:rsidRPr="00294C3D">
              <w:rPr>
                <w:rFonts w:ascii="楷体" w:eastAsia="楷体" w:hAnsi="楷体" w:hint="eastAsia"/>
                <w:sz w:val="24"/>
                <w:szCs w:val="24"/>
              </w:rPr>
              <w:t>岳耀兵、李允霄</w:t>
            </w:r>
            <w:r w:rsidRPr="00800E90">
              <w:rPr>
                <w:rFonts w:ascii="楷体" w:eastAsia="楷体" w:hAnsi="楷体" w:hint="eastAsia"/>
                <w:sz w:val="24"/>
                <w:szCs w:val="24"/>
              </w:rPr>
              <w:t>。</w:t>
            </w:r>
            <w:r w:rsidR="00294C3D">
              <w:rPr>
                <w:rFonts w:ascii="楷体" w:eastAsia="楷体" w:hAnsi="楷体" w:hint="eastAsia"/>
                <w:sz w:val="24"/>
                <w:szCs w:val="24"/>
              </w:rPr>
              <w:t>再抽查2021.5.23日检查发现</w:t>
            </w:r>
            <w:r w:rsidR="00294C3D" w:rsidRPr="00294C3D">
              <w:rPr>
                <w:rFonts w:ascii="楷体" w:eastAsia="楷体" w:hAnsi="楷体" w:hint="eastAsia"/>
                <w:sz w:val="24"/>
                <w:szCs w:val="24"/>
              </w:rPr>
              <w:t>安全通道内有杂物存放，已通知该区域负责人清理杂物，保持通道畅通，填写不符合记录。</w:t>
            </w:r>
          </w:p>
          <w:p w:rsidR="00294C3D" w:rsidRDefault="00294C3D" w:rsidP="006718EB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4、提供“全省安全生产大排查大整治行动隐患自查清单”</w:t>
            </w:r>
            <w:r w:rsidR="004C434E">
              <w:rPr>
                <w:rFonts w:ascii="楷体" w:eastAsia="楷体" w:hAnsi="楷体" w:hint="eastAsia"/>
                <w:sz w:val="24"/>
                <w:szCs w:val="24"/>
              </w:rPr>
              <w:t>每月进行自查和整改。</w:t>
            </w:r>
          </w:p>
          <w:p w:rsidR="00294C3D" w:rsidRDefault="00294C3D" w:rsidP="006718EB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/>
                <w:sz w:val="24"/>
                <w:szCs w:val="24"/>
              </w:rPr>
            </w:pPr>
          </w:p>
          <w:p w:rsidR="00294C3D" w:rsidRDefault="00294C3D" w:rsidP="006718EB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/>
                <w:sz w:val="24"/>
                <w:szCs w:val="24"/>
              </w:rPr>
            </w:pPr>
          </w:p>
          <w:p w:rsidR="00294C3D" w:rsidRDefault="00111AED" w:rsidP="006718EB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/>
                <w:sz w:val="24"/>
                <w:szCs w:val="24"/>
              </w:rPr>
            </w:pPr>
            <w:bookmarkStart w:id="1" w:name="_GoBack"/>
            <w:bookmarkEnd w:id="1"/>
            <w:r>
              <w:rPr>
                <w:rFonts w:ascii="楷体" w:eastAsia="楷体" w:hAnsi="楷体"/>
                <w:sz w:val="24"/>
                <w:szCs w:val="24"/>
              </w:rPr>
              <w:pict>
                <v:shape id="_x0000_s1037" type="#_x0000_t75" style="position:absolute;left:0;text-align:left;margin-left:15.8pt;margin-top:5.15pt;width:423.85pt;height:272.25pt;z-index:9;mso-position-horizontal-relative:text;mso-position-vertical-relative:text">
                  <v:imagedata r:id="rId17" o:title="扫描全能王 2021-08-24 17" croptop="4632f" cropbottom="3738f" cropright="1389f"/>
                </v:shape>
              </w:pict>
            </w:r>
          </w:p>
          <w:p w:rsidR="00294C3D" w:rsidRDefault="00294C3D" w:rsidP="006718EB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/>
                <w:sz w:val="24"/>
                <w:szCs w:val="24"/>
              </w:rPr>
            </w:pPr>
          </w:p>
          <w:p w:rsidR="00294C3D" w:rsidRDefault="00294C3D" w:rsidP="006718EB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/>
                <w:sz w:val="24"/>
                <w:szCs w:val="24"/>
              </w:rPr>
            </w:pPr>
          </w:p>
          <w:p w:rsidR="00294C3D" w:rsidRDefault="00294C3D" w:rsidP="006718EB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/>
                <w:sz w:val="24"/>
                <w:szCs w:val="24"/>
              </w:rPr>
            </w:pPr>
          </w:p>
          <w:p w:rsidR="00294C3D" w:rsidRDefault="00294C3D" w:rsidP="006718EB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/>
                <w:sz w:val="24"/>
                <w:szCs w:val="24"/>
              </w:rPr>
            </w:pPr>
          </w:p>
          <w:p w:rsidR="00294C3D" w:rsidRDefault="00294C3D" w:rsidP="006718EB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/>
                <w:sz w:val="24"/>
                <w:szCs w:val="24"/>
              </w:rPr>
            </w:pPr>
          </w:p>
          <w:p w:rsidR="00294C3D" w:rsidRDefault="00294C3D" w:rsidP="006718EB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/>
                <w:sz w:val="24"/>
                <w:szCs w:val="24"/>
              </w:rPr>
            </w:pPr>
          </w:p>
          <w:p w:rsidR="00294C3D" w:rsidRDefault="00294C3D" w:rsidP="006718EB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/>
                <w:sz w:val="24"/>
                <w:szCs w:val="24"/>
              </w:rPr>
            </w:pPr>
          </w:p>
          <w:p w:rsidR="00294C3D" w:rsidRDefault="00294C3D" w:rsidP="006718EB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/>
                <w:sz w:val="24"/>
                <w:szCs w:val="24"/>
              </w:rPr>
            </w:pPr>
          </w:p>
          <w:p w:rsidR="00294C3D" w:rsidRDefault="00294C3D" w:rsidP="006718EB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/>
                <w:sz w:val="24"/>
                <w:szCs w:val="24"/>
              </w:rPr>
            </w:pPr>
          </w:p>
          <w:p w:rsidR="00294C3D" w:rsidRDefault="00294C3D" w:rsidP="006718EB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/>
                <w:sz w:val="24"/>
                <w:szCs w:val="24"/>
              </w:rPr>
            </w:pPr>
          </w:p>
          <w:p w:rsidR="00294C3D" w:rsidRDefault="00111AED" w:rsidP="006718EB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/>
                <w:sz w:val="24"/>
                <w:szCs w:val="24"/>
              </w:rPr>
              <w:pict>
                <v:shape id="_x0000_s1038" type="#_x0000_t75" style="position:absolute;left:0;text-align:left;margin-left:4.55pt;margin-top:16.85pt;width:451.25pt;height:118.45pt;z-index:10;mso-position-horizontal-relative:text;mso-position-vertical-relative:text">
                  <v:imagedata r:id="rId18" o:title="扫描全能王 2021-08-24 17" croptop="3272f" cropbottom="39330f"/>
                </v:shape>
              </w:pict>
            </w:r>
          </w:p>
          <w:p w:rsidR="00294C3D" w:rsidRDefault="00294C3D" w:rsidP="006718EB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/>
                <w:sz w:val="24"/>
                <w:szCs w:val="24"/>
              </w:rPr>
            </w:pPr>
          </w:p>
          <w:p w:rsidR="00294C3D" w:rsidRDefault="00294C3D" w:rsidP="006718EB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/>
                <w:sz w:val="24"/>
                <w:szCs w:val="24"/>
              </w:rPr>
            </w:pPr>
          </w:p>
          <w:p w:rsidR="00294C3D" w:rsidRDefault="00294C3D" w:rsidP="006718EB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/>
                <w:sz w:val="24"/>
                <w:szCs w:val="24"/>
              </w:rPr>
            </w:pPr>
          </w:p>
          <w:p w:rsidR="00294C3D" w:rsidRDefault="00294C3D" w:rsidP="006718EB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/>
                <w:sz w:val="24"/>
                <w:szCs w:val="24"/>
              </w:rPr>
            </w:pPr>
          </w:p>
          <w:p w:rsidR="00294C3D" w:rsidRPr="00800E90" w:rsidRDefault="00294C3D" w:rsidP="006718EB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/>
                <w:sz w:val="24"/>
                <w:szCs w:val="24"/>
              </w:rPr>
            </w:pPr>
          </w:p>
          <w:p w:rsidR="00F44C4B" w:rsidRDefault="00F44C4B" w:rsidP="006718EB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/>
                <w:sz w:val="24"/>
                <w:szCs w:val="24"/>
              </w:rPr>
            </w:pPr>
          </w:p>
          <w:p w:rsidR="008B1346" w:rsidRPr="00800E90" w:rsidRDefault="004C434E" w:rsidP="006718EB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5</w:t>
            </w:r>
            <w:r w:rsidR="008B1346" w:rsidRPr="00800E90">
              <w:rPr>
                <w:rFonts w:ascii="楷体" w:eastAsia="楷体" w:hAnsi="楷体" w:hint="eastAsia"/>
                <w:sz w:val="24"/>
                <w:szCs w:val="24"/>
              </w:rPr>
              <w:t>、经交流确认，公司目前无安全、环境监测设备。</w:t>
            </w:r>
          </w:p>
          <w:p w:rsidR="008B1346" w:rsidRPr="00800E90" w:rsidRDefault="004C434E" w:rsidP="006718EB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6</w:t>
            </w:r>
            <w:r w:rsidR="008B1346" w:rsidRPr="00800E90">
              <w:rPr>
                <w:rFonts w:ascii="楷体" w:eastAsia="楷体" w:hAnsi="楷体" w:hint="eastAsia"/>
                <w:sz w:val="24"/>
                <w:szCs w:val="24"/>
              </w:rPr>
              <w:t>、经交流确认，公司员工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不</w:t>
            </w:r>
            <w:r w:rsidR="008B1346" w:rsidRPr="00800E90">
              <w:rPr>
                <w:rFonts w:ascii="楷体" w:eastAsia="楷体" w:hAnsi="楷体" w:hint="eastAsia"/>
                <w:sz w:val="24"/>
                <w:szCs w:val="24"/>
              </w:rPr>
              <w:t>涉及职业病。</w:t>
            </w:r>
          </w:p>
          <w:p w:rsidR="008B1346" w:rsidRPr="00800E90" w:rsidRDefault="004C434E" w:rsidP="006718EB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7</w:t>
            </w:r>
            <w:r w:rsidR="008B1346" w:rsidRPr="00800E90">
              <w:rPr>
                <w:rFonts w:ascii="楷体" w:eastAsia="楷体" w:hAnsi="楷体" w:hint="eastAsia"/>
                <w:sz w:val="24"/>
                <w:szCs w:val="24"/>
              </w:rPr>
              <w:t>、综合办主任负责员工健康的监视，员工每天进行考勤，上班开始后综合办主任会巡视有无员工缺席，如有生病需要请假，在考勤记录中予以登记，回来后销假登记。</w:t>
            </w:r>
          </w:p>
          <w:p w:rsidR="008B1346" w:rsidRPr="00800E90" w:rsidRDefault="004C434E" w:rsidP="006718EB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8</w:t>
            </w:r>
            <w:r w:rsidR="008B1346" w:rsidRPr="00800E90">
              <w:rPr>
                <w:rFonts w:ascii="楷体" w:eastAsia="楷体" w:hAnsi="楷体" w:hint="eastAsia"/>
                <w:sz w:val="24"/>
                <w:szCs w:val="24"/>
              </w:rPr>
              <w:t>、上级环保、安监主管部门到公司进行了监督检查，未留书面文件。</w:t>
            </w:r>
          </w:p>
          <w:p w:rsidR="008B1346" w:rsidRPr="00800E90" w:rsidRDefault="004C434E" w:rsidP="004C434E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9</w:t>
            </w:r>
            <w:r w:rsidR="008B1346" w:rsidRPr="00800E90">
              <w:rPr>
                <w:rFonts w:ascii="楷体" w:eastAsia="楷体" w:hAnsi="楷体" w:hint="eastAsia"/>
                <w:sz w:val="24"/>
                <w:szCs w:val="24"/>
              </w:rPr>
              <w:t>、公司经营能遵守相关的法律法规，没有违反环境、职业健康安全法律法规现象，近期没有发生环境与安全的事故和违法情况。</w:t>
            </w:r>
          </w:p>
        </w:tc>
        <w:tc>
          <w:tcPr>
            <w:tcW w:w="1134" w:type="dxa"/>
          </w:tcPr>
          <w:p w:rsidR="008B1346" w:rsidRPr="006718EB" w:rsidRDefault="008B1346" w:rsidP="006718EB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8B1346" w:rsidRPr="006718EB" w:rsidTr="00301545">
        <w:trPr>
          <w:trHeight w:val="895"/>
        </w:trPr>
        <w:tc>
          <w:tcPr>
            <w:tcW w:w="1956" w:type="dxa"/>
          </w:tcPr>
          <w:p w:rsidR="008B1346" w:rsidRPr="006718EB" w:rsidRDefault="008B1346" w:rsidP="006718EB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6718EB">
              <w:rPr>
                <w:rFonts w:ascii="楷体" w:eastAsia="楷体" w:hAnsi="楷体" w:cs="宋体" w:hint="eastAsia"/>
                <w:sz w:val="24"/>
                <w:szCs w:val="24"/>
              </w:rPr>
              <w:lastRenderedPageBreak/>
              <w:t>合规性评价</w:t>
            </w:r>
          </w:p>
        </w:tc>
        <w:tc>
          <w:tcPr>
            <w:tcW w:w="1164" w:type="dxa"/>
          </w:tcPr>
          <w:p w:rsidR="008B1346" w:rsidRPr="006718EB" w:rsidRDefault="008B1346" w:rsidP="006718EB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6718EB">
              <w:rPr>
                <w:rFonts w:ascii="楷体" w:eastAsia="楷体" w:hAnsi="楷体" w:cs="宋体" w:hint="eastAsia"/>
                <w:sz w:val="24"/>
                <w:szCs w:val="24"/>
              </w:rPr>
              <w:t>O9.1.2</w:t>
            </w:r>
          </w:p>
          <w:p w:rsidR="008B1346" w:rsidRPr="006718EB" w:rsidRDefault="008B1346" w:rsidP="006718EB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</w:tc>
        <w:tc>
          <w:tcPr>
            <w:tcW w:w="10455" w:type="dxa"/>
            <w:vAlign w:val="center"/>
          </w:tcPr>
          <w:p w:rsidR="008B1346" w:rsidRPr="00800E90" w:rsidRDefault="008B1346" w:rsidP="006718EB">
            <w:pPr>
              <w:snapToGrid w:val="0"/>
              <w:spacing w:line="360" w:lineRule="auto"/>
              <w:ind w:firstLineChars="200" w:firstLine="480"/>
              <w:jc w:val="left"/>
              <w:rPr>
                <w:rFonts w:ascii="楷体" w:eastAsia="楷体" w:hAnsi="楷体"/>
                <w:sz w:val="24"/>
                <w:szCs w:val="24"/>
              </w:rPr>
            </w:pPr>
            <w:r w:rsidRPr="00800E90">
              <w:rPr>
                <w:rFonts w:ascii="楷体" w:eastAsia="楷体" w:hAnsi="楷体" w:hint="eastAsia"/>
                <w:sz w:val="24"/>
                <w:szCs w:val="24"/>
              </w:rPr>
              <w:t>编制了《合规性评价程序》，其中规定了对本公司法规及其他要求的合规性评价的要求。</w:t>
            </w:r>
          </w:p>
          <w:p w:rsidR="008B1346" w:rsidRPr="00800E90" w:rsidRDefault="008B1346" w:rsidP="006718EB">
            <w:pPr>
              <w:snapToGrid w:val="0"/>
              <w:spacing w:beforeLines="50" w:before="156" w:afterLines="50" w:after="156" w:line="360" w:lineRule="auto"/>
              <w:ind w:firstLineChars="200" w:firstLine="480"/>
              <w:jc w:val="left"/>
              <w:rPr>
                <w:rFonts w:ascii="楷体" w:eastAsia="楷体" w:hAnsi="楷体"/>
                <w:sz w:val="24"/>
                <w:szCs w:val="24"/>
              </w:rPr>
            </w:pPr>
            <w:r w:rsidRPr="00800E90">
              <w:rPr>
                <w:rFonts w:ascii="楷体" w:eastAsia="楷体" w:hAnsi="楷体" w:hint="eastAsia"/>
                <w:sz w:val="24"/>
                <w:szCs w:val="24"/>
              </w:rPr>
              <w:t>提供了202</w:t>
            </w:r>
            <w:r w:rsidR="0018121C" w:rsidRPr="00800E90">
              <w:rPr>
                <w:rFonts w:ascii="楷体" w:eastAsia="楷体" w:hAnsi="楷体" w:hint="eastAsia"/>
                <w:sz w:val="24"/>
                <w:szCs w:val="24"/>
              </w:rPr>
              <w:t>1</w:t>
            </w:r>
            <w:r w:rsidRPr="00800E90">
              <w:rPr>
                <w:rFonts w:ascii="楷体" w:eastAsia="楷体" w:hAnsi="楷体" w:hint="eastAsia"/>
                <w:sz w:val="24"/>
                <w:szCs w:val="24"/>
              </w:rPr>
              <w:t>.3.1日的“</w:t>
            </w:r>
            <w:r w:rsidR="0018121C" w:rsidRPr="00800E90">
              <w:rPr>
                <w:rFonts w:ascii="楷体" w:eastAsia="楷体" w:hAnsi="楷体"/>
                <w:sz w:val="24"/>
                <w:szCs w:val="24"/>
              </w:rPr>
              <w:t>20</w:t>
            </w:r>
            <w:r w:rsidR="0018121C" w:rsidRPr="00800E90">
              <w:rPr>
                <w:rFonts w:ascii="楷体" w:eastAsia="楷体" w:hAnsi="楷体" w:hint="eastAsia"/>
                <w:sz w:val="24"/>
                <w:szCs w:val="24"/>
              </w:rPr>
              <w:t>21年度合规性评价综述</w:t>
            </w:r>
            <w:r w:rsidRPr="00800E90">
              <w:rPr>
                <w:rFonts w:ascii="楷体" w:eastAsia="楷体" w:hAnsi="楷体" w:hint="eastAsia"/>
                <w:sz w:val="24"/>
                <w:szCs w:val="24"/>
              </w:rPr>
              <w:t>”</w:t>
            </w:r>
            <w:r w:rsidR="0018121C" w:rsidRPr="00800E90">
              <w:rPr>
                <w:rFonts w:ascii="楷体" w:eastAsia="楷体" w:hAnsi="楷体" w:hint="eastAsia"/>
                <w:sz w:val="24"/>
                <w:szCs w:val="24"/>
              </w:rPr>
              <w:t>、“合规性评价报告”</w:t>
            </w:r>
            <w:r w:rsidRPr="00800E90"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 w:rsidR="00800E90" w:rsidRPr="00800E90">
              <w:rPr>
                <w:rFonts w:ascii="楷体" w:eastAsia="楷体" w:hAnsi="楷体" w:hint="eastAsia"/>
                <w:sz w:val="24"/>
                <w:szCs w:val="24"/>
              </w:rPr>
              <w:t>邵安芬、刘伟、李允霄、姜庆峰、岳耀兵、杨慧娟</w:t>
            </w:r>
            <w:r w:rsidRPr="00800E90">
              <w:rPr>
                <w:rFonts w:ascii="楷体" w:eastAsia="楷体" w:hAnsi="楷体" w:hint="eastAsia"/>
                <w:sz w:val="24"/>
                <w:szCs w:val="24"/>
              </w:rPr>
              <w:t>等对</w:t>
            </w:r>
            <w:r w:rsidR="00800E90" w:rsidRPr="00800E90">
              <w:rPr>
                <w:rFonts w:ascii="楷体" w:eastAsia="楷体" w:hAnsi="楷体" w:hint="eastAsia"/>
                <w:sz w:val="24"/>
                <w:szCs w:val="24"/>
              </w:rPr>
              <w:t>公司识别</w:t>
            </w:r>
            <w:r w:rsidRPr="00800E90">
              <w:rPr>
                <w:rFonts w:ascii="楷体" w:eastAsia="楷体" w:hAnsi="楷体" w:hint="eastAsia"/>
                <w:sz w:val="24"/>
                <w:szCs w:val="24"/>
              </w:rPr>
              <w:t>的</w:t>
            </w:r>
            <w:r w:rsidR="00800E90" w:rsidRPr="00800E90">
              <w:rPr>
                <w:rFonts w:ascii="楷体" w:eastAsia="楷体" w:hAnsi="楷体" w:hint="eastAsia"/>
                <w:sz w:val="24"/>
                <w:szCs w:val="24"/>
              </w:rPr>
              <w:t>法律</w:t>
            </w:r>
            <w:r w:rsidRPr="00800E90">
              <w:rPr>
                <w:rFonts w:ascii="楷体" w:eastAsia="楷体" w:hAnsi="楷体" w:hint="eastAsia"/>
                <w:sz w:val="24"/>
                <w:szCs w:val="24"/>
              </w:rPr>
              <w:t>法规进行了评价，邵安芬批准。</w:t>
            </w:r>
            <w:r w:rsidR="00800E90" w:rsidRPr="00800E90">
              <w:rPr>
                <w:rFonts w:ascii="楷体" w:eastAsia="楷体" w:hAnsi="楷体" w:hint="eastAsia"/>
                <w:sz w:val="24"/>
                <w:szCs w:val="24"/>
              </w:rPr>
              <w:t>评价结论：从本次检查的结果来看，我公司没有违反国家法律、法规及相关标准，能严格遵守国家有关环境和职业健康安全管理方面的相关规定，密切关注法律法规的变化，并适时调整，严格按体系标准执行。公司各部门都能够有效遵循法律法规进行施工，未发生重大安全生产事故，未发生环境扰民事件，无环境污染事件发生，未发生传染病及其他卫生防疫问题事件，无个人或单位投诉。各项目的环境和职业健康安全管理行为符合法律法规和标准要求，对于合规性评价分析所发现的薄弱环节，公司各部门将制定改进措施，以持续改进公司和项目的安全管理绩效。对在合规性证据收集过程中发现的个别不符合，各部门均能够及时组织力量进行原因分析，制定纠正和预防措施，并积极开展纠偏</w:t>
            </w:r>
            <w:r w:rsidR="00800E90" w:rsidRPr="00800E90">
              <w:rPr>
                <w:rFonts w:ascii="楷体" w:eastAsia="楷体" w:hAnsi="楷体" w:hint="eastAsia"/>
                <w:sz w:val="24"/>
                <w:szCs w:val="24"/>
              </w:rPr>
              <w:lastRenderedPageBreak/>
              <w:t>活动。通过对纠偏结果的考核，表明纠正措施制订是适宜的，执行结果是有效的。对公司的环保意识和环境管理水平的提高起到了明显的促进作用</w:t>
            </w:r>
            <w:r w:rsidRPr="00800E90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8B1346" w:rsidRPr="00800E90" w:rsidRDefault="008B1346" w:rsidP="006718EB">
            <w:pPr>
              <w:snapToGrid w:val="0"/>
              <w:spacing w:beforeLines="50" w:before="156" w:afterLines="50" w:after="156" w:line="360" w:lineRule="auto"/>
              <w:ind w:firstLineChars="200" w:firstLine="480"/>
              <w:jc w:val="left"/>
              <w:rPr>
                <w:rFonts w:ascii="楷体" w:eastAsia="楷体" w:hAnsi="楷体"/>
                <w:sz w:val="24"/>
                <w:szCs w:val="24"/>
              </w:rPr>
            </w:pPr>
            <w:r w:rsidRPr="00800E90">
              <w:rPr>
                <w:rFonts w:ascii="楷体" w:eastAsia="楷体" w:hAnsi="楷体" w:hint="eastAsia"/>
                <w:sz w:val="24"/>
                <w:szCs w:val="24"/>
              </w:rPr>
              <w:t>部门已对有关法规及其他要求进行识别、评价，满足要求。</w:t>
            </w:r>
          </w:p>
        </w:tc>
        <w:tc>
          <w:tcPr>
            <w:tcW w:w="1134" w:type="dxa"/>
          </w:tcPr>
          <w:p w:rsidR="008B1346" w:rsidRPr="006718EB" w:rsidRDefault="008B1346" w:rsidP="006718EB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</w:tc>
      </w:tr>
      <w:tr w:rsidR="008B1346" w:rsidRPr="006718EB" w:rsidTr="003522BF">
        <w:trPr>
          <w:trHeight w:val="912"/>
        </w:trPr>
        <w:tc>
          <w:tcPr>
            <w:tcW w:w="1956" w:type="dxa"/>
            <w:vAlign w:val="center"/>
          </w:tcPr>
          <w:p w:rsidR="008B1346" w:rsidRPr="006718EB" w:rsidRDefault="008B1346" w:rsidP="006718EB">
            <w:pPr>
              <w:spacing w:line="360" w:lineRule="auto"/>
              <w:rPr>
                <w:rFonts w:ascii="楷体" w:eastAsia="楷体" w:hAnsi="楷体" w:cs="宋体"/>
                <w:color w:val="000000"/>
                <w:kern w:val="0"/>
                <w:sz w:val="24"/>
                <w:szCs w:val="24"/>
              </w:rPr>
            </w:pPr>
            <w:r w:rsidRPr="006718EB">
              <w:rPr>
                <w:rFonts w:ascii="楷体" w:eastAsia="楷体" w:hAnsi="楷体" w:cs="宋体" w:hint="eastAsia"/>
                <w:sz w:val="24"/>
                <w:szCs w:val="24"/>
              </w:rPr>
              <w:lastRenderedPageBreak/>
              <w:t>内审</w:t>
            </w:r>
          </w:p>
        </w:tc>
        <w:tc>
          <w:tcPr>
            <w:tcW w:w="1164" w:type="dxa"/>
            <w:vAlign w:val="center"/>
          </w:tcPr>
          <w:p w:rsidR="008B1346" w:rsidRPr="006718EB" w:rsidRDefault="008B1346" w:rsidP="006718EB">
            <w:pPr>
              <w:spacing w:line="360" w:lineRule="auto"/>
              <w:ind w:firstLineChars="100" w:firstLine="240"/>
              <w:rPr>
                <w:rFonts w:ascii="楷体" w:eastAsia="楷体" w:hAnsi="楷体" w:cs="宋体"/>
                <w:sz w:val="24"/>
                <w:szCs w:val="24"/>
              </w:rPr>
            </w:pPr>
            <w:r w:rsidRPr="006718EB">
              <w:rPr>
                <w:rFonts w:ascii="楷体" w:eastAsia="楷体" w:hAnsi="楷体" w:cs="宋体" w:hint="eastAsia"/>
                <w:sz w:val="24"/>
                <w:szCs w:val="24"/>
              </w:rPr>
              <w:t xml:space="preserve">EO： 9.2  </w:t>
            </w:r>
          </w:p>
        </w:tc>
        <w:tc>
          <w:tcPr>
            <w:tcW w:w="10455" w:type="dxa"/>
            <w:vAlign w:val="center"/>
          </w:tcPr>
          <w:p w:rsidR="008B1346" w:rsidRPr="006718EB" w:rsidRDefault="008B1346" w:rsidP="00773469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6718EB">
              <w:rPr>
                <w:rFonts w:ascii="楷体" w:eastAsia="楷体" w:hAnsi="楷体" w:hint="eastAsia"/>
                <w:sz w:val="24"/>
                <w:szCs w:val="24"/>
              </w:rPr>
              <w:t>公司组织内部审核，一般每年进行一次内部审核，时间间隔不超过12个月，抽查最近一次的内部审核情况：202</w:t>
            </w:r>
            <w:r w:rsidR="0099448A">
              <w:rPr>
                <w:rFonts w:ascii="楷体" w:eastAsia="楷体" w:hAnsi="楷体" w:hint="eastAsia"/>
                <w:sz w:val="24"/>
                <w:szCs w:val="24"/>
              </w:rPr>
              <w:t>1</w:t>
            </w:r>
            <w:r w:rsidRPr="006718EB">
              <w:rPr>
                <w:rFonts w:ascii="楷体" w:eastAsia="楷体" w:hAnsi="楷体" w:hint="eastAsia"/>
                <w:sz w:val="24"/>
                <w:szCs w:val="24"/>
              </w:rPr>
              <w:t>.5.8-9日，审核计划：提供《内审计划》，其内容已包括了审核目的、范围、准则、审核方法、日期、审核目的：验证质量、环境、职业健康安全管理体系对标准的符合性及实施的有效性和充分性，持续改进管理体系。</w:t>
            </w:r>
          </w:p>
          <w:p w:rsidR="008B1346" w:rsidRPr="006718EB" w:rsidRDefault="008B1346" w:rsidP="006718EB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6718EB">
              <w:rPr>
                <w:rFonts w:ascii="楷体" w:eastAsia="楷体" w:hAnsi="楷体" w:hint="eastAsia"/>
                <w:sz w:val="24"/>
                <w:szCs w:val="24"/>
              </w:rPr>
              <w:t>审核依据：GB/T19001-2016、GB/T24001-2016、GB/T45001-2020的标准、体系文件、顾客要求、相关法律法规等。</w:t>
            </w:r>
          </w:p>
          <w:p w:rsidR="008B1346" w:rsidRPr="006718EB" w:rsidRDefault="008B1346" w:rsidP="006718EB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6718EB">
              <w:rPr>
                <w:rFonts w:ascii="楷体" w:eastAsia="楷体" w:hAnsi="楷体" w:hint="eastAsia"/>
                <w:sz w:val="24"/>
                <w:szCs w:val="24"/>
              </w:rPr>
              <w:t>审核计划已考虑到互查的公正性，无审核员审核本部门的工作，计划内容涉及各部门，条款覆盖整个体系。</w:t>
            </w:r>
          </w:p>
          <w:p w:rsidR="008B1346" w:rsidRPr="006718EB" w:rsidRDefault="008B1346" w:rsidP="006718EB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6718EB">
              <w:rPr>
                <w:rFonts w:ascii="楷体" w:eastAsia="楷体" w:hAnsi="楷体" w:hint="eastAsia"/>
                <w:sz w:val="24"/>
                <w:szCs w:val="24"/>
              </w:rPr>
              <w:t>提供了内部审核检查证据，其中包括对总经理/管理者代表、</w:t>
            </w:r>
            <w:r w:rsidR="008E3F79">
              <w:rPr>
                <w:rFonts w:ascii="楷体" w:eastAsia="楷体" w:hAnsi="楷体" w:hint="eastAsia"/>
                <w:sz w:val="24"/>
                <w:szCs w:val="24"/>
              </w:rPr>
              <w:t>综合办</w:t>
            </w:r>
            <w:r w:rsidRPr="006718EB">
              <w:rPr>
                <w:rFonts w:ascii="楷体" w:eastAsia="楷体" w:hAnsi="楷体" w:hint="eastAsia"/>
                <w:sz w:val="24"/>
                <w:szCs w:val="24"/>
              </w:rPr>
              <w:t>、生产技术部、质检部、销售部、研发部等部门的审核记录，条款与策划结果相一致，记录较完整。</w:t>
            </w:r>
          </w:p>
          <w:p w:rsidR="008B1346" w:rsidRPr="006718EB" w:rsidRDefault="008B1346" w:rsidP="006718EB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6718EB">
              <w:rPr>
                <w:rFonts w:ascii="楷体" w:eastAsia="楷体" w:hAnsi="楷体" w:hint="eastAsia"/>
                <w:sz w:val="24"/>
                <w:szCs w:val="24"/>
              </w:rPr>
              <w:t>本次内审发现1个一般不符合项，涉及未提供</w:t>
            </w:r>
            <w:r w:rsidR="0099448A">
              <w:rPr>
                <w:rFonts w:ascii="楷体" w:eastAsia="楷体" w:hAnsi="楷体" w:hint="eastAsia"/>
                <w:sz w:val="24"/>
                <w:szCs w:val="24"/>
              </w:rPr>
              <w:t>计量检定计划</w:t>
            </w:r>
            <w:r w:rsidRPr="006718EB">
              <w:rPr>
                <w:rFonts w:ascii="楷体" w:eastAsia="楷体" w:hAnsi="楷体" w:hint="eastAsia"/>
                <w:sz w:val="24"/>
                <w:szCs w:val="24"/>
              </w:rPr>
              <w:t>；针对这1个不合格，责任部门已分析了原因并采取了纠正措施，按要求进行了整改，最后内审员进行了验证，纠正措施实施有效。</w:t>
            </w:r>
          </w:p>
          <w:p w:rsidR="008B1346" w:rsidRPr="006718EB" w:rsidRDefault="008B1346" w:rsidP="006718EB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6718EB">
              <w:rPr>
                <w:rFonts w:ascii="楷体" w:eastAsia="楷体" w:hAnsi="楷体" w:hint="eastAsia"/>
                <w:sz w:val="24"/>
                <w:szCs w:val="24"/>
              </w:rPr>
              <w:t>内部审核结论：提供了《内部审核报告》，对审核进行了综述，对质量、环境和职业健康安全管理体系进行了符合性的综合评价，最后结论为：公司的质量、环境、职业健康安全管理体系基本符合标准要求，管理体系运行有效。</w:t>
            </w:r>
          </w:p>
          <w:p w:rsidR="008B1346" w:rsidRDefault="008B1346" w:rsidP="006718EB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6718EB">
              <w:rPr>
                <w:rFonts w:ascii="楷体" w:eastAsia="楷体" w:hAnsi="楷体" w:hint="eastAsia"/>
                <w:sz w:val="24"/>
                <w:szCs w:val="24"/>
              </w:rPr>
              <w:lastRenderedPageBreak/>
              <w:t>公司内部审核基本有效</w:t>
            </w:r>
          </w:p>
          <w:p w:rsidR="00E52C3D" w:rsidRDefault="00E52C3D" w:rsidP="006718EB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E52C3D" w:rsidRDefault="00111AED" w:rsidP="006718EB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/>
                <w:sz w:val="24"/>
                <w:szCs w:val="24"/>
              </w:rPr>
              <w:pict>
                <v:shape id="_x0000_s1040" type="#_x0000_t75" style="position:absolute;left:0;text-align:left;margin-left:32.65pt;margin-top:4.25pt;width:289.6pt;height:404.7pt;z-index:12;mso-position-horizontal-relative:text;mso-position-vertical-relative:text">
                  <v:imagedata r:id="rId19" o:title="扫描全能王 2021-08-23 10"/>
                </v:shape>
              </w:pict>
            </w:r>
          </w:p>
          <w:p w:rsidR="00E52C3D" w:rsidRDefault="00E52C3D" w:rsidP="006718EB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E52C3D" w:rsidRDefault="00E52C3D" w:rsidP="006718EB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E52C3D" w:rsidRDefault="00E52C3D" w:rsidP="006718EB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E52C3D" w:rsidRDefault="00E52C3D" w:rsidP="00733AB5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E52C3D" w:rsidRDefault="00E52C3D" w:rsidP="006718EB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E52C3D" w:rsidRDefault="00E52C3D" w:rsidP="006718EB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E52C3D" w:rsidRDefault="00E52C3D" w:rsidP="006718EB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E52C3D" w:rsidRDefault="00E52C3D" w:rsidP="006718EB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E52C3D" w:rsidRDefault="00E52C3D" w:rsidP="006718EB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E52C3D" w:rsidRDefault="00E52C3D" w:rsidP="006718EB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E52C3D" w:rsidRDefault="00E52C3D" w:rsidP="006718EB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E52C3D" w:rsidRDefault="00E52C3D" w:rsidP="006718EB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E52C3D" w:rsidRDefault="00E52C3D" w:rsidP="006718EB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E52C3D" w:rsidRDefault="00E52C3D" w:rsidP="006718EB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E52C3D" w:rsidRDefault="00E52C3D" w:rsidP="006718EB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E52C3D" w:rsidRDefault="00E52C3D" w:rsidP="006718EB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E52C3D" w:rsidRDefault="00E52C3D" w:rsidP="006718EB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E52C3D" w:rsidRPr="006718EB" w:rsidRDefault="00E52C3D" w:rsidP="006718EB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134" w:type="dxa"/>
          </w:tcPr>
          <w:p w:rsidR="008B1346" w:rsidRPr="006718EB" w:rsidRDefault="008B1346" w:rsidP="006718EB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8B1346" w:rsidRPr="006718EB" w:rsidTr="003522BF">
        <w:trPr>
          <w:trHeight w:val="912"/>
        </w:trPr>
        <w:tc>
          <w:tcPr>
            <w:tcW w:w="1956" w:type="dxa"/>
            <w:vAlign w:val="center"/>
          </w:tcPr>
          <w:p w:rsidR="008B1346" w:rsidRPr="006718EB" w:rsidRDefault="008B1346" w:rsidP="006718EB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6718EB">
              <w:rPr>
                <w:rFonts w:ascii="楷体" w:eastAsia="楷体" w:hAnsi="楷体" w:cs="宋体" w:hint="eastAsia"/>
                <w:sz w:val="24"/>
                <w:szCs w:val="24"/>
              </w:rPr>
              <w:lastRenderedPageBreak/>
              <w:t>不合格和纠正措施</w:t>
            </w:r>
          </w:p>
        </w:tc>
        <w:tc>
          <w:tcPr>
            <w:tcW w:w="1164" w:type="dxa"/>
            <w:vAlign w:val="center"/>
          </w:tcPr>
          <w:p w:rsidR="008B1346" w:rsidRPr="006718EB" w:rsidRDefault="008B1346" w:rsidP="006718EB">
            <w:pPr>
              <w:spacing w:line="360" w:lineRule="auto"/>
              <w:ind w:firstLineChars="100" w:firstLine="240"/>
              <w:rPr>
                <w:rFonts w:ascii="楷体" w:eastAsia="楷体" w:hAnsi="楷体" w:cs="宋体"/>
                <w:color w:val="000000"/>
                <w:sz w:val="24"/>
                <w:szCs w:val="24"/>
              </w:rPr>
            </w:pPr>
            <w:r w:rsidRPr="006718EB">
              <w:rPr>
                <w:rFonts w:ascii="楷体" w:eastAsia="楷体" w:hAnsi="楷体" w:cs="宋体" w:hint="eastAsia"/>
                <w:sz w:val="24"/>
                <w:szCs w:val="24"/>
              </w:rPr>
              <w:t xml:space="preserve">EO：10.2  </w:t>
            </w:r>
          </w:p>
        </w:tc>
        <w:tc>
          <w:tcPr>
            <w:tcW w:w="10455" w:type="dxa"/>
            <w:vAlign w:val="center"/>
          </w:tcPr>
          <w:p w:rsidR="008B1346" w:rsidRPr="006718EB" w:rsidRDefault="008B1346" w:rsidP="006718EB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 w:cs="宋体"/>
                <w:sz w:val="24"/>
                <w:szCs w:val="24"/>
              </w:rPr>
            </w:pPr>
            <w:r w:rsidRPr="006718EB">
              <w:rPr>
                <w:rFonts w:ascii="楷体" w:eastAsia="楷体" w:hAnsi="楷体" w:cs="宋体" w:hint="eastAsia"/>
                <w:sz w:val="24"/>
                <w:szCs w:val="24"/>
              </w:rPr>
              <w:t xml:space="preserve">手册中规定了采取纠正措施的时机、对不合格或潜在不合格的原因进行分析、采取相应的对策措施等，所制定的纠正措施、预防措施程序中规定的要求满足标准要求。负责人介绍公司在运行过程中对发现的不合格都会采取纠正、纠正措施以防止不合格或不符合再次发生，同时也会举一反三，采取预防措施以防止发生不合格或不符合。 </w:t>
            </w:r>
          </w:p>
          <w:p w:rsidR="008B1346" w:rsidRPr="006718EB" w:rsidRDefault="008B1346" w:rsidP="006718EB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 w:cs="宋体"/>
                <w:sz w:val="24"/>
                <w:szCs w:val="24"/>
              </w:rPr>
            </w:pPr>
            <w:r w:rsidRPr="006718EB">
              <w:rPr>
                <w:rFonts w:ascii="楷体" w:eastAsia="楷体" w:hAnsi="楷体" w:cs="宋体" w:hint="eastAsia"/>
                <w:sz w:val="24"/>
                <w:szCs w:val="24"/>
              </w:rPr>
              <w:t>公司内审时发现的不符合项进行了原因分析、纠正措施和验证，详见审核9.2条款记录。</w:t>
            </w:r>
          </w:p>
          <w:p w:rsidR="008B1346" w:rsidRPr="006718EB" w:rsidRDefault="008B1346" w:rsidP="006718EB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 w:cs="宋体"/>
                <w:sz w:val="24"/>
                <w:szCs w:val="24"/>
              </w:rPr>
            </w:pPr>
            <w:r w:rsidRPr="006718EB">
              <w:rPr>
                <w:rFonts w:ascii="楷体" w:eastAsia="楷体" w:hAnsi="楷体" w:cs="宋体" w:hint="eastAsia"/>
                <w:sz w:val="24"/>
                <w:szCs w:val="24"/>
              </w:rPr>
              <w:t>公司对纠正及预防措施的管理基本符合要求。</w:t>
            </w:r>
          </w:p>
        </w:tc>
        <w:tc>
          <w:tcPr>
            <w:tcW w:w="1134" w:type="dxa"/>
          </w:tcPr>
          <w:p w:rsidR="008B1346" w:rsidRPr="006718EB" w:rsidRDefault="008B1346" w:rsidP="006718EB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</w:tbl>
    <w:p w:rsidR="003522BF" w:rsidRPr="00175FE3" w:rsidRDefault="003522BF" w:rsidP="003522BF">
      <w:pPr>
        <w:rPr>
          <w:rFonts w:ascii="楷体" w:eastAsia="楷体" w:hAnsi="楷体"/>
        </w:rPr>
      </w:pPr>
    </w:p>
    <w:p w:rsidR="003522BF" w:rsidRPr="00175FE3" w:rsidRDefault="003522BF" w:rsidP="003522BF">
      <w:pPr>
        <w:pStyle w:val="a4"/>
        <w:rPr>
          <w:rFonts w:ascii="楷体" w:eastAsia="楷体" w:hAnsi="楷体"/>
        </w:rPr>
      </w:pPr>
      <w:r w:rsidRPr="00175FE3">
        <w:rPr>
          <w:rFonts w:ascii="楷体" w:eastAsia="楷体" w:hAnsi="楷体" w:hint="eastAsia"/>
        </w:rPr>
        <w:t>说明：不符合标注N</w:t>
      </w:r>
    </w:p>
    <w:p w:rsidR="005566E0" w:rsidRPr="00175FE3" w:rsidRDefault="005566E0" w:rsidP="00FD320B">
      <w:pPr>
        <w:jc w:val="center"/>
        <w:rPr>
          <w:rFonts w:ascii="楷体" w:eastAsia="楷体" w:hAnsi="楷体"/>
          <w:sz w:val="24"/>
          <w:szCs w:val="24"/>
        </w:rPr>
      </w:pPr>
    </w:p>
    <w:sectPr w:rsidR="005566E0" w:rsidRPr="00175FE3" w:rsidSect="008973EE">
      <w:headerReference w:type="default" r:id="rId20"/>
      <w:footerReference w:type="default" r:id="rId21"/>
      <w:pgSz w:w="16838" w:h="11906" w:orient="landscape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1AED" w:rsidRDefault="00111AED" w:rsidP="00A82044">
      <w:r>
        <w:separator/>
      </w:r>
    </w:p>
  </w:endnote>
  <w:endnote w:type="continuationSeparator" w:id="0">
    <w:p w:rsidR="00111AED" w:rsidRDefault="00111AED" w:rsidP="00A820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205D" w:rsidRDefault="008B205D">
    <w:pPr>
      <w:pStyle w:val="a4"/>
      <w:jc w:val="center"/>
    </w:pPr>
    <w:r>
      <w:rPr>
        <w:b/>
      </w:rPr>
      <w:fldChar w:fldCharType="begin"/>
    </w:r>
    <w:r>
      <w:rPr>
        <w:b/>
      </w:rPr>
      <w:instrText>PAGE</w:instrText>
    </w:r>
    <w:r>
      <w:rPr>
        <w:b/>
      </w:rPr>
      <w:fldChar w:fldCharType="separate"/>
    </w:r>
    <w:r w:rsidR="00E27A5A">
      <w:rPr>
        <w:b/>
        <w:noProof/>
      </w:rPr>
      <w:t>14</w:t>
    </w:r>
    <w:r>
      <w:rPr>
        <w:b/>
      </w:rPr>
      <w:fldChar w:fldCharType="end"/>
    </w:r>
    <w:r>
      <w:rPr>
        <w:lang w:val="zh-CN"/>
      </w:rPr>
      <w:t xml:space="preserve"> / </w:t>
    </w:r>
    <w:r>
      <w:rPr>
        <w:b/>
      </w:rPr>
      <w:fldChar w:fldCharType="begin"/>
    </w:r>
    <w:r>
      <w:rPr>
        <w:b/>
      </w:rPr>
      <w:instrText>NUMPAGES</w:instrText>
    </w:r>
    <w:r>
      <w:rPr>
        <w:b/>
      </w:rPr>
      <w:fldChar w:fldCharType="separate"/>
    </w:r>
    <w:r w:rsidR="00E27A5A">
      <w:rPr>
        <w:b/>
        <w:noProof/>
      </w:rPr>
      <w:t>18</w:t>
    </w:r>
    <w:r>
      <w:rPr>
        <w:b/>
      </w:rPr>
      <w:fldChar w:fldCharType="end"/>
    </w:r>
  </w:p>
  <w:p w:rsidR="008B205D" w:rsidRDefault="008B205D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1AED" w:rsidRDefault="00111AED" w:rsidP="00A82044">
      <w:r>
        <w:separator/>
      </w:r>
    </w:p>
  </w:footnote>
  <w:footnote w:type="continuationSeparator" w:id="0">
    <w:p w:rsidR="00111AED" w:rsidRDefault="00111AED" w:rsidP="00A820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205D" w:rsidRPr="00390345" w:rsidRDefault="00111AED" w:rsidP="008B205D">
    <w:pPr>
      <w:pStyle w:val="a5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24" o:spid="_x0000_s2049" type="#_x0000_t75" style="position:absolute;left:0;text-align:left;margin-left:-.05pt;margin-top:.35pt;width:32.3pt;height:34.1pt;z-index:-1;visibility:visible" wrapcoords="7033 0 4019 1440 -502 5760 -502 10080 0 15360 502 17280 7033 20640 11051 20640 13060 20640 13563 20640 20093 15360 21098 6240 15070 480 12558 0 7033 0">
          <v:imagedata r:id="rId1" o:title=""/>
          <w10:wrap type="tight"/>
        </v:shape>
      </w:pict>
    </w:r>
    <w:r w:rsidR="008B205D" w:rsidRPr="00390345">
      <w:rPr>
        <w:rStyle w:val="CharChar1"/>
        <w:rFonts w:hint="eastAsia"/>
      </w:rPr>
      <w:t>北京国标联合认证有限公司</w:t>
    </w:r>
    <w:r w:rsidR="008B205D" w:rsidRPr="00390345">
      <w:rPr>
        <w:rStyle w:val="CharChar1"/>
      </w:rPr>
      <w:tab/>
    </w:r>
    <w:r w:rsidR="008B205D" w:rsidRPr="00390345">
      <w:rPr>
        <w:rStyle w:val="CharChar1"/>
      </w:rPr>
      <w:tab/>
    </w:r>
    <w:r w:rsidR="008B205D">
      <w:rPr>
        <w:rStyle w:val="CharChar1"/>
      </w:rPr>
      <w:tab/>
    </w:r>
  </w:p>
  <w:p w:rsidR="008B205D" w:rsidRDefault="00111AED" w:rsidP="007757F3">
    <w:pPr>
      <w:pStyle w:val="a5"/>
      <w:pBdr>
        <w:bottom w:val="none" w:sz="0" w:space="0" w:color="auto"/>
      </w:pBdr>
      <w:spacing w:line="320" w:lineRule="exact"/>
      <w:jc w:val="left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50" type="#_x0000_t202" style="position:absolute;margin-left:554.75pt;margin-top:2.2pt;width:172pt;height:20.2pt;z-index:1" stroked="f">
          <v:textbox>
            <w:txbxContent>
              <w:p w:rsidR="007F2D9E" w:rsidRDefault="007F2D9E" w:rsidP="007F2D9E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ISC-B-II-12(05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  <w:p w:rsidR="008B205D" w:rsidRPr="000B51BD" w:rsidRDefault="008B205D" w:rsidP="007757F3"/>
            </w:txbxContent>
          </v:textbox>
        </v:shape>
      </w:pict>
    </w:r>
    <w:r w:rsidR="008B205D" w:rsidRPr="00390345">
      <w:rPr>
        <w:rStyle w:val="CharChar1"/>
        <w:w w:val="90"/>
      </w:rPr>
      <w:t>Beijing International Standard united Certification Co.,Ltd.</w:t>
    </w:r>
  </w:p>
  <w:p w:rsidR="008B205D" w:rsidRDefault="008B205D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65B067D"/>
    <w:multiLevelType w:val="singleLevel"/>
    <w:tmpl w:val="865B067D"/>
    <w:lvl w:ilvl="0">
      <w:start w:val="1"/>
      <w:numFmt w:val="decimal"/>
      <w:lvlText w:val="%1)"/>
      <w:lvlJc w:val="left"/>
      <w:pPr>
        <w:tabs>
          <w:tab w:val="left" w:pos="312"/>
        </w:tabs>
      </w:pPr>
      <w:rPr>
        <w:rFonts w:cs="Times New Roman"/>
      </w:rPr>
    </w:lvl>
  </w:abstractNum>
  <w:abstractNum w:abstractNumId="1">
    <w:nsid w:val="0000000A"/>
    <w:multiLevelType w:val="multilevel"/>
    <w:tmpl w:val="0000000A"/>
    <w:lvl w:ilvl="0">
      <w:start w:val="4"/>
      <w:numFmt w:val="japaneseCounting"/>
      <w:lvlText w:val="%1、"/>
      <w:lvlJc w:val="left"/>
      <w:pPr>
        <w:tabs>
          <w:tab w:val="num" w:pos="480"/>
        </w:tabs>
        <w:ind w:left="480" w:hanging="480"/>
      </w:pPr>
      <w:rPr>
        <w:rFonts w:cs="Arial Unicode MS"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2">
    <w:nsid w:val="0000000B"/>
    <w:multiLevelType w:val="multilevel"/>
    <w:tmpl w:val="0000000B"/>
    <w:lvl w:ilvl="0">
      <w:start w:val="1"/>
      <w:numFmt w:val="japaneseCounting"/>
      <w:lvlText w:val="%1、"/>
      <w:lvlJc w:val="left"/>
      <w:pPr>
        <w:tabs>
          <w:tab w:val="num" w:pos="420"/>
        </w:tabs>
        <w:ind w:left="420" w:hanging="420"/>
      </w:pPr>
      <w:rPr>
        <w:rFonts w:cs="Times New Roman" w:hint="eastAsia"/>
      </w:rPr>
    </w:lvl>
    <w:lvl w:ilvl="1">
      <w:start w:val="1"/>
      <w:numFmt w:val="decimal"/>
      <w:lvlText w:val="%2、"/>
      <w:lvlJc w:val="left"/>
      <w:pPr>
        <w:tabs>
          <w:tab w:val="num" w:pos="780"/>
        </w:tabs>
        <w:ind w:left="780" w:hanging="360"/>
      </w:pPr>
      <w:rPr>
        <w:rFonts w:cs="Times New Roman" w:hint="eastAsia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3">
    <w:nsid w:val="33638A8C"/>
    <w:multiLevelType w:val="singleLevel"/>
    <w:tmpl w:val="33638A8C"/>
    <w:lvl w:ilvl="0">
      <w:start w:val="5"/>
      <w:numFmt w:val="decimal"/>
      <w:suff w:val="nothing"/>
      <w:lvlText w:val="%1、"/>
      <w:lvlJc w:val="left"/>
      <w:rPr>
        <w:rFonts w:cs="Times New Roman"/>
      </w:rPr>
    </w:lvl>
  </w:abstractNum>
  <w:abstractNum w:abstractNumId="4">
    <w:nsid w:val="5564E486"/>
    <w:multiLevelType w:val="singleLevel"/>
    <w:tmpl w:val="5564E486"/>
    <w:lvl w:ilvl="0">
      <w:start w:val="4"/>
      <w:numFmt w:val="decimal"/>
      <w:suff w:val="nothing"/>
      <w:lvlText w:val="%1）"/>
      <w:lvlJc w:val="left"/>
      <w:rPr>
        <w:rFonts w:cs="Times New Roman"/>
      </w:rPr>
    </w:lvl>
  </w:abstractNum>
  <w:abstractNum w:abstractNumId="5">
    <w:nsid w:val="5B00422F"/>
    <w:multiLevelType w:val="singleLevel"/>
    <w:tmpl w:val="5B00422F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6AD65455"/>
    <w:multiLevelType w:val="hybridMultilevel"/>
    <w:tmpl w:val="565EE628"/>
    <w:lvl w:ilvl="0" w:tplc="93EE8574">
      <w:start w:val="1"/>
      <w:numFmt w:val="decimal"/>
      <w:lvlText w:val="%1、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7">
    <w:nsid w:val="6FA964C8"/>
    <w:multiLevelType w:val="multilevel"/>
    <w:tmpl w:val="6FA964C8"/>
    <w:lvl w:ilvl="0">
      <w:start w:val="1"/>
      <w:numFmt w:val="decimal"/>
      <w:lvlText w:val="%1、"/>
      <w:lvlJc w:val="left"/>
      <w:pPr>
        <w:ind w:left="315" w:hanging="315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8">
    <w:nsid w:val="73FBC2A2"/>
    <w:multiLevelType w:val="singleLevel"/>
    <w:tmpl w:val="73FBC2A2"/>
    <w:lvl w:ilvl="0">
      <w:start w:val="1"/>
      <w:numFmt w:val="decimal"/>
      <w:suff w:val="nothing"/>
      <w:lvlText w:val="（%1）"/>
      <w:lvlJc w:val="left"/>
      <w:rPr>
        <w:rFonts w:cs="Times New Roman"/>
      </w:rPr>
    </w:lvl>
  </w:abstractNum>
  <w:abstractNum w:abstractNumId="9">
    <w:nsid w:val="78FA550B"/>
    <w:multiLevelType w:val="hybridMultilevel"/>
    <w:tmpl w:val="232EE39C"/>
    <w:lvl w:ilvl="0" w:tplc="348405BA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0">
    <w:nsid w:val="7D62BD6A"/>
    <w:multiLevelType w:val="singleLevel"/>
    <w:tmpl w:val="7D62BD6A"/>
    <w:lvl w:ilvl="0">
      <w:start w:val="1"/>
      <w:numFmt w:val="decimal"/>
      <w:lvlText w:val="%1."/>
      <w:lvlJc w:val="left"/>
      <w:pPr>
        <w:tabs>
          <w:tab w:val="left" w:pos="312"/>
        </w:tabs>
      </w:pPr>
      <w:rPr>
        <w:rFonts w:cs="Times New Roman"/>
      </w:rPr>
    </w:lvl>
  </w:abstractNum>
  <w:abstractNum w:abstractNumId="11">
    <w:nsid w:val="7F30A156"/>
    <w:multiLevelType w:val="singleLevel"/>
    <w:tmpl w:val="7F30A156"/>
    <w:lvl w:ilvl="0">
      <w:start w:val="1"/>
      <w:numFmt w:val="decimal"/>
      <w:suff w:val="nothing"/>
      <w:lvlText w:val="%1、"/>
      <w:lvlJc w:val="left"/>
      <w:rPr>
        <w:rFonts w:cs="Times New Roman"/>
      </w:rPr>
    </w:lvl>
  </w:abstractNum>
  <w:num w:numId="1">
    <w:abstractNumId w:val="8"/>
  </w:num>
  <w:num w:numId="2">
    <w:abstractNumId w:val="10"/>
  </w:num>
  <w:num w:numId="3">
    <w:abstractNumId w:val="0"/>
  </w:num>
  <w:num w:numId="4">
    <w:abstractNumId w:val="9"/>
  </w:num>
  <w:num w:numId="5">
    <w:abstractNumId w:val="11"/>
  </w:num>
  <w:num w:numId="6">
    <w:abstractNumId w:val="4"/>
  </w:num>
  <w:num w:numId="7">
    <w:abstractNumId w:val="7"/>
  </w:num>
  <w:num w:numId="8">
    <w:abstractNumId w:val="6"/>
  </w:num>
  <w:num w:numId="9">
    <w:abstractNumId w:val="3"/>
  </w:num>
  <w:num w:numId="10">
    <w:abstractNumId w:val="2"/>
  </w:num>
  <w:num w:numId="11">
    <w:abstractNumId w:val="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82044"/>
    <w:rsid w:val="00002B60"/>
    <w:rsid w:val="00010A68"/>
    <w:rsid w:val="00010CC6"/>
    <w:rsid w:val="00011056"/>
    <w:rsid w:val="00011CC2"/>
    <w:rsid w:val="00025865"/>
    <w:rsid w:val="00027BDE"/>
    <w:rsid w:val="0003373A"/>
    <w:rsid w:val="000400E2"/>
    <w:rsid w:val="00040C36"/>
    <w:rsid w:val="00044E43"/>
    <w:rsid w:val="000542C2"/>
    <w:rsid w:val="00054C3E"/>
    <w:rsid w:val="000604B9"/>
    <w:rsid w:val="000737F2"/>
    <w:rsid w:val="0007695F"/>
    <w:rsid w:val="00082B6C"/>
    <w:rsid w:val="00083ED3"/>
    <w:rsid w:val="00090F11"/>
    <w:rsid w:val="000A416C"/>
    <w:rsid w:val="000B4CFD"/>
    <w:rsid w:val="000B51BD"/>
    <w:rsid w:val="000C14A0"/>
    <w:rsid w:val="000C4C66"/>
    <w:rsid w:val="000D4734"/>
    <w:rsid w:val="000E0039"/>
    <w:rsid w:val="000E3553"/>
    <w:rsid w:val="000F1D62"/>
    <w:rsid w:val="000F4009"/>
    <w:rsid w:val="000F7CCB"/>
    <w:rsid w:val="00100423"/>
    <w:rsid w:val="001010C3"/>
    <w:rsid w:val="0010198D"/>
    <w:rsid w:val="00101AAB"/>
    <w:rsid w:val="00102CD8"/>
    <w:rsid w:val="00105813"/>
    <w:rsid w:val="00110082"/>
    <w:rsid w:val="00111AED"/>
    <w:rsid w:val="00112D2E"/>
    <w:rsid w:val="00114946"/>
    <w:rsid w:val="00115102"/>
    <w:rsid w:val="00123D60"/>
    <w:rsid w:val="001301F7"/>
    <w:rsid w:val="00130963"/>
    <w:rsid w:val="001335EF"/>
    <w:rsid w:val="00146CA1"/>
    <w:rsid w:val="001472FD"/>
    <w:rsid w:val="00147460"/>
    <w:rsid w:val="00150664"/>
    <w:rsid w:val="0015104F"/>
    <w:rsid w:val="001724D8"/>
    <w:rsid w:val="001750A1"/>
    <w:rsid w:val="00175FE3"/>
    <w:rsid w:val="00176DFE"/>
    <w:rsid w:val="0018121C"/>
    <w:rsid w:val="00183EA1"/>
    <w:rsid w:val="0018415D"/>
    <w:rsid w:val="001A440F"/>
    <w:rsid w:val="001A4B45"/>
    <w:rsid w:val="001A5F44"/>
    <w:rsid w:val="001A6DF9"/>
    <w:rsid w:val="001C0C5E"/>
    <w:rsid w:val="001C45CD"/>
    <w:rsid w:val="001C5C77"/>
    <w:rsid w:val="001C5DAE"/>
    <w:rsid w:val="001D0E80"/>
    <w:rsid w:val="001D13A0"/>
    <w:rsid w:val="001D1C5B"/>
    <w:rsid w:val="001D2397"/>
    <w:rsid w:val="001D60DA"/>
    <w:rsid w:val="001D7019"/>
    <w:rsid w:val="001E2E67"/>
    <w:rsid w:val="001E2EDC"/>
    <w:rsid w:val="001E2FCF"/>
    <w:rsid w:val="001E7C2B"/>
    <w:rsid w:val="001F3A4E"/>
    <w:rsid w:val="001F444A"/>
    <w:rsid w:val="00230464"/>
    <w:rsid w:val="00241ABC"/>
    <w:rsid w:val="002436E1"/>
    <w:rsid w:val="002456C2"/>
    <w:rsid w:val="00246298"/>
    <w:rsid w:val="00257DBD"/>
    <w:rsid w:val="00260973"/>
    <w:rsid w:val="00262E96"/>
    <w:rsid w:val="0026663A"/>
    <w:rsid w:val="002672BD"/>
    <w:rsid w:val="00272E73"/>
    <w:rsid w:val="00273B76"/>
    <w:rsid w:val="00276B49"/>
    <w:rsid w:val="00276F85"/>
    <w:rsid w:val="0028233C"/>
    <w:rsid w:val="0028556F"/>
    <w:rsid w:val="00286A55"/>
    <w:rsid w:val="002907F2"/>
    <w:rsid w:val="00290B2E"/>
    <w:rsid w:val="00293F80"/>
    <w:rsid w:val="00294C3D"/>
    <w:rsid w:val="002A26D1"/>
    <w:rsid w:val="002A4448"/>
    <w:rsid w:val="002A589B"/>
    <w:rsid w:val="002A6B75"/>
    <w:rsid w:val="002B3908"/>
    <w:rsid w:val="002B6DDE"/>
    <w:rsid w:val="002C09EC"/>
    <w:rsid w:val="002C4477"/>
    <w:rsid w:val="002D1D50"/>
    <w:rsid w:val="002D6A88"/>
    <w:rsid w:val="002D7C76"/>
    <w:rsid w:val="002F05C8"/>
    <w:rsid w:val="002F0EDA"/>
    <w:rsid w:val="00300E87"/>
    <w:rsid w:val="00301243"/>
    <w:rsid w:val="0030775B"/>
    <w:rsid w:val="0030777E"/>
    <w:rsid w:val="00316644"/>
    <w:rsid w:val="00321A90"/>
    <w:rsid w:val="003240D0"/>
    <w:rsid w:val="0032638F"/>
    <w:rsid w:val="00326B68"/>
    <w:rsid w:val="00342FC8"/>
    <w:rsid w:val="00346A18"/>
    <w:rsid w:val="00346D2B"/>
    <w:rsid w:val="00351484"/>
    <w:rsid w:val="00351F69"/>
    <w:rsid w:val="003522BF"/>
    <w:rsid w:val="003559A7"/>
    <w:rsid w:val="003639E4"/>
    <w:rsid w:val="00363D65"/>
    <w:rsid w:val="00372A5E"/>
    <w:rsid w:val="0037399F"/>
    <w:rsid w:val="00377B42"/>
    <w:rsid w:val="00386A8E"/>
    <w:rsid w:val="003870F1"/>
    <w:rsid w:val="00390345"/>
    <w:rsid w:val="00397B6F"/>
    <w:rsid w:val="003A3E13"/>
    <w:rsid w:val="003B702F"/>
    <w:rsid w:val="003C1BE9"/>
    <w:rsid w:val="003C778D"/>
    <w:rsid w:val="003D057E"/>
    <w:rsid w:val="003D3A1B"/>
    <w:rsid w:val="003E0B22"/>
    <w:rsid w:val="003E1844"/>
    <w:rsid w:val="003E7E67"/>
    <w:rsid w:val="003F137A"/>
    <w:rsid w:val="003F2640"/>
    <w:rsid w:val="00400FF5"/>
    <w:rsid w:val="00401FED"/>
    <w:rsid w:val="00411278"/>
    <w:rsid w:val="0041182F"/>
    <w:rsid w:val="004218EE"/>
    <w:rsid w:val="00425102"/>
    <w:rsid w:val="00426B3A"/>
    <w:rsid w:val="00432F21"/>
    <w:rsid w:val="004346DB"/>
    <w:rsid w:val="004357F0"/>
    <w:rsid w:val="00437819"/>
    <w:rsid w:val="0044068F"/>
    <w:rsid w:val="00440748"/>
    <w:rsid w:val="004424C8"/>
    <w:rsid w:val="00444EF9"/>
    <w:rsid w:val="004450B6"/>
    <w:rsid w:val="004521C4"/>
    <w:rsid w:val="00462222"/>
    <w:rsid w:val="0046260C"/>
    <w:rsid w:val="00465A9E"/>
    <w:rsid w:val="00470DDF"/>
    <w:rsid w:val="004761C5"/>
    <w:rsid w:val="00477533"/>
    <w:rsid w:val="00491D35"/>
    <w:rsid w:val="0049564D"/>
    <w:rsid w:val="004A1A1A"/>
    <w:rsid w:val="004A2268"/>
    <w:rsid w:val="004A5041"/>
    <w:rsid w:val="004B1BA5"/>
    <w:rsid w:val="004C434E"/>
    <w:rsid w:val="004D3194"/>
    <w:rsid w:val="004E19CB"/>
    <w:rsid w:val="004F73D9"/>
    <w:rsid w:val="0051197B"/>
    <w:rsid w:val="005250B7"/>
    <w:rsid w:val="0052516F"/>
    <w:rsid w:val="0053261B"/>
    <w:rsid w:val="00542F70"/>
    <w:rsid w:val="00547F03"/>
    <w:rsid w:val="00554AA0"/>
    <w:rsid w:val="005566E0"/>
    <w:rsid w:val="00563116"/>
    <w:rsid w:val="00566B84"/>
    <w:rsid w:val="00573A44"/>
    <w:rsid w:val="005754E5"/>
    <w:rsid w:val="00580682"/>
    <w:rsid w:val="00582CE8"/>
    <w:rsid w:val="005871CE"/>
    <w:rsid w:val="005900AA"/>
    <w:rsid w:val="00594E08"/>
    <w:rsid w:val="005B3709"/>
    <w:rsid w:val="005B37C3"/>
    <w:rsid w:val="005C1347"/>
    <w:rsid w:val="005C1BE1"/>
    <w:rsid w:val="005C23DB"/>
    <w:rsid w:val="005D29BC"/>
    <w:rsid w:val="005D4E84"/>
    <w:rsid w:val="005D6750"/>
    <w:rsid w:val="005F4565"/>
    <w:rsid w:val="005F4F35"/>
    <w:rsid w:val="005F6824"/>
    <w:rsid w:val="00600C20"/>
    <w:rsid w:val="006037A8"/>
    <w:rsid w:val="006063F2"/>
    <w:rsid w:val="00615CF9"/>
    <w:rsid w:val="00620D23"/>
    <w:rsid w:val="006228B5"/>
    <w:rsid w:val="006267CE"/>
    <w:rsid w:val="00631D19"/>
    <w:rsid w:val="00643C81"/>
    <w:rsid w:val="00644D5B"/>
    <w:rsid w:val="00644FA4"/>
    <w:rsid w:val="006474A6"/>
    <w:rsid w:val="006554CE"/>
    <w:rsid w:val="006572C0"/>
    <w:rsid w:val="0065741C"/>
    <w:rsid w:val="00662C3E"/>
    <w:rsid w:val="00663664"/>
    <w:rsid w:val="006718EB"/>
    <w:rsid w:val="00674793"/>
    <w:rsid w:val="00680A04"/>
    <w:rsid w:val="006836D8"/>
    <w:rsid w:val="00683B1C"/>
    <w:rsid w:val="00685B71"/>
    <w:rsid w:val="00691177"/>
    <w:rsid w:val="00693EE2"/>
    <w:rsid w:val="006958BC"/>
    <w:rsid w:val="006A417A"/>
    <w:rsid w:val="006A56BB"/>
    <w:rsid w:val="006A5E0B"/>
    <w:rsid w:val="006B0F51"/>
    <w:rsid w:val="006B3EE7"/>
    <w:rsid w:val="006C1E8E"/>
    <w:rsid w:val="006C5613"/>
    <w:rsid w:val="006C60AC"/>
    <w:rsid w:val="006D28F6"/>
    <w:rsid w:val="006D5FEC"/>
    <w:rsid w:val="006E0175"/>
    <w:rsid w:val="006F4C3D"/>
    <w:rsid w:val="006F6A86"/>
    <w:rsid w:val="00705753"/>
    <w:rsid w:val="00712D63"/>
    <w:rsid w:val="0071633E"/>
    <w:rsid w:val="0071715D"/>
    <w:rsid w:val="0072035B"/>
    <w:rsid w:val="00723BD9"/>
    <w:rsid w:val="00723F25"/>
    <w:rsid w:val="00733AB5"/>
    <w:rsid w:val="00734C2F"/>
    <w:rsid w:val="007440D2"/>
    <w:rsid w:val="00745DAD"/>
    <w:rsid w:val="00755475"/>
    <w:rsid w:val="00755666"/>
    <w:rsid w:val="007559D9"/>
    <w:rsid w:val="00764719"/>
    <w:rsid w:val="00770595"/>
    <w:rsid w:val="00770C86"/>
    <w:rsid w:val="007713E8"/>
    <w:rsid w:val="00773469"/>
    <w:rsid w:val="007757F3"/>
    <w:rsid w:val="00777140"/>
    <w:rsid w:val="007817B0"/>
    <w:rsid w:val="00782BAD"/>
    <w:rsid w:val="00793EC1"/>
    <w:rsid w:val="0079442C"/>
    <w:rsid w:val="00794CDE"/>
    <w:rsid w:val="00796BE3"/>
    <w:rsid w:val="007A393D"/>
    <w:rsid w:val="007B4AF5"/>
    <w:rsid w:val="007B6245"/>
    <w:rsid w:val="007C03E6"/>
    <w:rsid w:val="007C4E8A"/>
    <w:rsid w:val="007D45F8"/>
    <w:rsid w:val="007D595F"/>
    <w:rsid w:val="007E1140"/>
    <w:rsid w:val="007E2170"/>
    <w:rsid w:val="007E45C5"/>
    <w:rsid w:val="007E5C7B"/>
    <w:rsid w:val="007F2D9E"/>
    <w:rsid w:val="007F507F"/>
    <w:rsid w:val="007F6F16"/>
    <w:rsid w:val="00800E90"/>
    <w:rsid w:val="00804F0E"/>
    <w:rsid w:val="00810466"/>
    <w:rsid w:val="008135CC"/>
    <w:rsid w:val="008253B7"/>
    <w:rsid w:val="008253FC"/>
    <w:rsid w:val="008324F2"/>
    <w:rsid w:val="00834F9C"/>
    <w:rsid w:val="00836270"/>
    <w:rsid w:val="008413B5"/>
    <w:rsid w:val="008444C9"/>
    <w:rsid w:val="0085448B"/>
    <w:rsid w:val="00855DA4"/>
    <w:rsid w:val="00856DB3"/>
    <w:rsid w:val="00861078"/>
    <w:rsid w:val="008620E0"/>
    <w:rsid w:val="008700D2"/>
    <w:rsid w:val="0087076D"/>
    <w:rsid w:val="008820DE"/>
    <w:rsid w:val="0088265B"/>
    <w:rsid w:val="00884103"/>
    <w:rsid w:val="008923DF"/>
    <w:rsid w:val="00892F10"/>
    <w:rsid w:val="008973EE"/>
    <w:rsid w:val="008A2386"/>
    <w:rsid w:val="008A6055"/>
    <w:rsid w:val="008B1346"/>
    <w:rsid w:val="008B1FCB"/>
    <w:rsid w:val="008B205D"/>
    <w:rsid w:val="008B3F02"/>
    <w:rsid w:val="008B6C15"/>
    <w:rsid w:val="008B6E30"/>
    <w:rsid w:val="008C02AF"/>
    <w:rsid w:val="008C2FFB"/>
    <w:rsid w:val="008D6B4E"/>
    <w:rsid w:val="008E184D"/>
    <w:rsid w:val="008E3F79"/>
    <w:rsid w:val="008E64A5"/>
    <w:rsid w:val="008F5272"/>
    <w:rsid w:val="008F7F7A"/>
    <w:rsid w:val="00923013"/>
    <w:rsid w:val="00925D12"/>
    <w:rsid w:val="00932FF0"/>
    <w:rsid w:val="009444AC"/>
    <w:rsid w:val="00961809"/>
    <w:rsid w:val="00966D43"/>
    <w:rsid w:val="0097231B"/>
    <w:rsid w:val="00972AF1"/>
    <w:rsid w:val="009801D1"/>
    <w:rsid w:val="00980550"/>
    <w:rsid w:val="00982394"/>
    <w:rsid w:val="009867C1"/>
    <w:rsid w:val="00986E58"/>
    <w:rsid w:val="00987E87"/>
    <w:rsid w:val="00991BFD"/>
    <w:rsid w:val="0099448A"/>
    <w:rsid w:val="009A0021"/>
    <w:rsid w:val="009A0A3A"/>
    <w:rsid w:val="009A3C46"/>
    <w:rsid w:val="009A4565"/>
    <w:rsid w:val="009A486D"/>
    <w:rsid w:val="009B0435"/>
    <w:rsid w:val="009B3193"/>
    <w:rsid w:val="009B4611"/>
    <w:rsid w:val="009C1F3A"/>
    <w:rsid w:val="009D5C4D"/>
    <w:rsid w:val="009E076E"/>
    <w:rsid w:val="009E1DC8"/>
    <w:rsid w:val="009E2C61"/>
    <w:rsid w:val="009E4727"/>
    <w:rsid w:val="009E5A3D"/>
    <w:rsid w:val="009E6E0C"/>
    <w:rsid w:val="009F0711"/>
    <w:rsid w:val="009F14D5"/>
    <w:rsid w:val="009F1B15"/>
    <w:rsid w:val="00A02516"/>
    <w:rsid w:val="00A0332E"/>
    <w:rsid w:val="00A111E1"/>
    <w:rsid w:val="00A124FA"/>
    <w:rsid w:val="00A153E9"/>
    <w:rsid w:val="00A16A4B"/>
    <w:rsid w:val="00A267FD"/>
    <w:rsid w:val="00A27787"/>
    <w:rsid w:val="00A35671"/>
    <w:rsid w:val="00A41C83"/>
    <w:rsid w:val="00A42CD3"/>
    <w:rsid w:val="00A4300F"/>
    <w:rsid w:val="00A4425E"/>
    <w:rsid w:val="00A45B6A"/>
    <w:rsid w:val="00A462D0"/>
    <w:rsid w:val="00A519CC"/>
    <w:rsid w:val="00A51F26"/>
    <w:rsid w:val="00A52B0D"/>
    <w:rsid w:val="00A52D18"/>
    <w:rsid w:val="00A54959"/>
    <w:rsid w:val="00A567F5"/>
    <w:rsid w:val="00A639AA"/>
    <w:rsid w:val="00A6595E"/>
    <w:rsid w:val="00A82044"/>
    <w:rsid w:val="00A8696B"/>
    <w:rsid w:val="00A909A3"/>
    <w:rsid w:val="00A9340D"/>
    <w:rsid w:val="00AA047B"/>
    <w:rsid w:val="00AA0FFD"/>
    <w:rsid w:val="00AA1B03"/>
    <w:rsid w:val="00AA291D"/>
    <w:rsid w:val="00AA521C"/>
    <w:rsid w:val="00AB53C1"/>
    <w:rsid w:val="00AB66B5"/>
    <w:rsid w:val="00AC32D1"/>
    <w:rsid w:val="00AD39AD"/>
    <w:rsid w:val="00AD6475"/>
    <w:rsid w:val="00AD6CD8"/>
    <w:rsid w:val="00AD7B26"/>
    <w:rsid w:val="00AE10F2"/>
    <w:rsid w:val="00AE3069"/>
    <w:rsid w:val="00AF23EB"/>
    <w:rsid w:val="00AF5F29"/>
    <w:rsid w:val="00B0312E"/>
    <w:rsid w:val="00B03C25"/>
    <w:rsid w:val="00B20E72"/>
    <w:rsid w:val="00B2508D"/>
    <w:rsid w:val="00B27275"/>
    <w:rsid w:val="00B2764D"/>
    <w:rsid w:val="00B27BDB"/>
    <w:rsid w:val="00B342E6"/>
    <w:rsid w:val="00B350DA"/>
    <w:rsid w:val="00B355AF"/>
    <w:rsid w:val="00B37859"/>
    <w:rsid w:val="00B37CCE"/>
    <w:rsid w:val="00B40FEE"/>
    <w:rsid w:val="00B42139"/>
    <w:rsid w:val="00B452C0"/>
    <w:rsid w:val="00B45645"/>
    <w:rsid w:val="00B47F93"/>
    <w:rsid w:val="00B50C06"/>
    <w:rsid w:val="00B52CD4"/>
    <w:rsid w:val="00B634E2"/>
    <w:rsid w:val="00B640D1"/>
    <w:rsid w:val="00B7220E"/>
    <w:rsid w:val="00B7236A"/>
    <w:rsid w:val="00B727AD"/>
    <w:rsid w:val="00B75B15"/>
    <w:rsid w:val="00B76B05"/>
    <w:rsid w:val="00B76D0D"/>
    <w:rsid w:val="00B83C16"/>
    <w:rsid w:val="00B91E5D"/>
    <w:rsid w:val="00B97DEE"/>
    <w:rsid w:val="00BA12ED"/>
    <w:rsid w:val="00BA7FC5"/>
    <w:rsid w:val="00BB066B"/>
    <w:rsid w:val="00BB2140"/>
    <w:rsid w:val="00BB2C4E"/>
    <w:rsid w:val="00BC2675"/>
    <w:rsid w:val="00BC4F4B"/>
    <w:rsid w:val="00BD6E22"/>
    <w:rsid w:val="00BE1E5C"/>
    <w:rsid w:val="00BE34DF"/>
    <w:rsid w:val="00BE5616"/>
    <w:rsid w:val="00BF0990"/>
    <w:rsid w:val="00BF18A6"/>
    <w:rsid w:val="00BF4281"/>
    <w:rsid w:val="00BF67EB"/>
    <w:rsid w:val="00C03657"/>
    <w:rsid w:val="00C03F82"/>
    <w:rsid w:val="00C043EA"/>
    <w:rsid w:val="00C0467A"/>
    <w:rsid w:val="00C072F3"/>
    <w:rsid w:val="00C14E8E"/>
    <w:rsid w:val="00C2765A"/>
    <w:rsid w:val="00C326CA"/>
    <w:rsid w:val="00C37393"/>
    <w:rsid w:val="00C41E05"/>
    <w:rsid w:val="00C42C7E"/>
    <w:rsid w:val="00C54235"/>
    <w:rsid w:val="00C642B9"/>
    <w:rsid w:val="00C7486D"/>
    <w:rsid w:val="00C82EA2"/>
    <w:rsid w:val="00C83E64"/>
    <w:rsid w:val="00C83F61"/>
    <w:rsid w:val="00C840D9"/>
    <w:rsid w:val="00C8502F"/>
    <w:rsid w:val="00C86C01"/>
    <w:rsid w:val="00C8796E"/>
    <w:rsid w:val="00C87AA3"/>
    <w:rsid w:val="00C958C5"/>
    <w:rsid w:val="00C959B4"/>
    <w:rsid w:val="00CA1836"/>
    <w:rsid w:val="00CA7E0F"/>
    <w:rsid w:val="00CB034D"/>
    <w:rsid w:val="00CB0485"/>
    <w:rsid w:val="00CB5EF5"/>
    <w:rsid w:val="00CB6EB8"/>
    <w:rsid w:val="00CD58D7"/>
    <w:rsid w:val="00CE032A"/>
    <w:rsid w:val="00CE03C9"/>
    <w:rsid w:val="00CE18B3"/>
    <w:rsid w:val="00CE1CCF"/>
    <w:rsid w:val="00CE39F7"/>
    <w:rsid w:val="00CF238C"/>
    <w:rsid w:val="00CF4074"/>
    <w:rsid w:val="00CF5F36"/>
    <w:rsid w:val="00D12258"/>
    <w:rsid w:val="00D15551"/>
    <w:rsid w:val="00D206CF"/>
    <w:rsid w:val="00D342AF"/>
    <w:rsid w:val="00D3592A"/>
    <w:rsid w:val="00D37C06"/>
    <w:rsid w:val="00D42F7B"/>
    <w:rsid w:val="00D47C5D"/>
    <w:rsid w:val="00D503C3"/>
    <w:rsid w:val="00D521CE"/>
    <w:rsid w:val="00D626DD"/>
    <w:rsid w:val="00D672C0"/>
    <w:rsid w:val="00D70273"/>
    <w:rsid w:val="00D7261F"/>
    <w:rsid w:val="00D838F8"/>
    <w:rsid w:val="00D874E5"/>
    <w:rsid w:val="00D8791E"/>
    <w:rsid w:val="00D91EC6"/>
    <w:rsid w:val="00D9200B"/>
    <w:rsid w:val="00D94D75"/>
    <w:rsid w:val="00DA1F95"/>
    <w:rsid w:val="00DA30EF"/>
    <w:rsid w:val="00DB2C4D"/>
    <w:rsid w:val="00DB58DE"/>
    <w:rsid w:val="00DC1AB8"/>
    <w:rsid w:val="00DC7AC4"/>
    <w:rsid w:val="00DD06E0"/>
    <w:rsid w:val="00DD3DD7"/>
    <w:rsid w:val="00DD7495"/>
    <w:rsid w:val="00DE0379"/>
    <w:rsid w:val="00DE1D2D"/>
    <w:rsid w:val="00DE6C27"/>
    <w:rsid w:val="00DF07DE"/>
    <w:rsid w:val="00DF34ED"/>
    <w:rsid w:val="00DF68AD"/>
    <w:rsid w:val="00E10099"/>
    <w:rsid w:val="00E17336"/>
    <w:rsid w:val="00E2196F"/>
    <w:rsid w:val="00E25D1C"/>
    <w:rsid w:val="00E25E26"/>
    <w:rsid w:val="00E27A5A"/>
    <w:rsid w:val="00E31C3B"/>
    <w:rsid w:val="00E32ADD"/>
    <w:rsid w:val="00E43B1D"/>
    <w:rsid w:val="00E440D7"/>
    <w:rsid w:val="00E45252"/>
    <w:rsid w:val="00E52C3D"/>
    <w:rsid w:val="00E620AF"/>
    <w:rsid w:val="00E6224C"/>
    <w:rsid w:val="00E62720"/>
    <w:rsid w:val="00E62F95"/>
    <w:rsid w:val="00E655B8"/>
    <w:rsid w:val="00E657E3"/>
    <w:rsid w:val="00E66E67"/>
    <w:rsid w:val="00E72F6B"/>
    <w:rsid w:val="00E740EE"/>
    <w:rsid w:val="00E74317"/>
    <w:rsid w:val="00E75044"/>
    <w:rsid w:val="00E77D5B"/>
    <w:rsid w:val="00E81972"/>
    <w:rsid w:val="00E858E6"/>
    <w:rsid w:val="00E934AA"/>
    <w:rsid w:val="00EA1061"/>
    <w:rsid w:val="00EA1266"/>
    <w:rsid w:val="00EA387A"/>
    <w:rsid w:val="00EA704B"/>
    <w:rsid w:val="00EB293A"/>
    <w:rsid w:val="00EB44D8"/>
    <w:rsid w:val="00EC59A7"/>
    <w:rsid w:val="00ED16A7"/>
    <w:rsid w:val="00ED3B1A"/>
    <w:rsid w:val="00EE0790"/>
    <w:rsid w:val="00EE271D"/>
    <w:rsid w:val="00EE41EC"/>
    <w:rsid w:val="00EF5FB7"/>
    <w:rsid w:val="00EF6B74"/>
    <w:rsid w:val="00EF7ABC"/>
    <w:rsid w:val="00F07F05"/>
    <w:rsid w:val="00F123AC"/>
    <w:rsid w:val="00F17C18"/>
    <w:rsid w:val="00F17FAA"/>
    <w:rsid w:val="00F263D6"/>
    <w:rsid w:val="00F33740"/>
    <w:rsid w:val="00F3412E"/>
    <w:rsid w:val="00F341AE"/>
    <w:rsid w:val="00F34947"/>
    <w:rsid w:val="00F4362D"/>
    <w:rsid w:val="00F44C4B"/>
    <w:rsid w:val="00F507DD"/>
    <w:rsid w:val="00F51689"/>
    <w:rsid w:val="00F51B53"/>
    <w:rsid w:val="00F54C09"/>
    <w:rsid w:val="00F63E18"/>
    <w:rsid w:val="00F662C8"/>
    <w:rsid w:val="00F678FE"/>
    <w:rsid w:val="00F71CEE"/>
    <w:rsid w:val="00F72198"/>
    <w:rsid w:val="00F7546D"/>
    <w:rsid w:val="00F8508C"/>
    <w:rsid w:val="00F96A3A"/>
    <w:rsid w:val="00FA34B5"/>
    <w:rsid w:val="00FB290B"/>
    <w:rsid w:val="00FC1964"/>
    <w:rsid w:val="00FC3BBB"/>
    <w:rsid w:val="00FC4849"/>
    <w:rsid w:val="00FC5B6D"/>
    <w:rsid w:val="00FD320B"/>
    <w:rsid w:val="00FD3AB4"/>
    <w:rsid w:val="00FD712D"/>
    <w:rsid w:val="00FE0261"/>
    <w:rsid w:val="00FE3188"/>
    <w:rsid w:val="00FE6AC6"/>
    <w:rsid w:val="00FE735A"/>
    <w:rsid w:val="00FF36EA"/>
    <w:rsid w:val="00FF6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Normal Indent" w:uiPriority="0" w:qFormat="1"/>
    <w:lsdException w:name="header" w:locked="1" w:semiHidden="0" w:uiPriority="0" w:unhideWhenUsed="0"/>
    <w:lsdException w:name="footer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First Indent 2" w:uiPriority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semiHidden="0" w:uiPriority="0" w:unhideWhenUsed="0"/>
    <w:lsdException w:name="Balloon Text" w:locked="1" w:semiHidden="0" w:uiPriority="0" w:unhideWhenUsed="0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6C27"/>
    <w:pPr>
      <w:widowControl w:val="0"/>
      <w:jc w:val="both"/>
    </w:pPr>
    <w:rPr>
      <w:rFonts w:ascii="Times New Roman" w:hAnsi="Times New Roman"/>
      <w:kern w:val="2"/>
      <w:sz w:val="21"/>
    </w:rPr>
  </w:style>
  <w:style w:type="paragraph" w:styleId="2">
    <w:name w:val="heading 2"/>
    <w:basedOn w:val="a"/>
    <w:next w:val="a"/>
    <w:link w:val="2Char"/>
    <w:qFormat/>
    <w:locked/>
    <w:rsid w:val="00FD320B"/>
    <w:pPr>
      <w:keepNext/>
      <w:tabs>
        <w:tab w:val="left" w:pos="3510"/>
        <w:tab w:val="left" w:pos="3585"/>
        <w:tab w:val="center" w:pos="4410"/>
        <w:tab w:val="left" w:pos="4620"/>
        <w:tab w:val="left" w:pos="4830"/>
        <w:tab w:val="left" w:pos="5580"/>
      </w:tabs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link w:val="2"/>
    <w:qFormat/>
    <w:locked/>
    <w:rsid w:val="00FD320B"/>
    <w:rPr>
      <w:rFonts w:eastAsia="宋体" w:cs="Times New Roman"/>
      <w:b/>
      <w:bCs/>
      <w:kern w:val="2"/>
      <w:sz w:val="32"/>
      <w:lang w:val="en-US" w:eastAsia="zh-CN" w:bidi="ar-SA"/>
    </w:rPr>
  </w:style>
  <w:style w:type="paragraph" w:styleId="a3">
    <w:name w:val="Balloon Text"/>
    <w:basedOn w:val="a"/>
    <w:link w:val="Char"/>
    <w:uiPriority w:val="99"/>
    <w:semiHidden/>
    <w:rsid w:val="00DE6C27"/>
    <w:rPr>
      <w:sz w:val="18"/>
      <w:szCs w:val="18"/>
    </w:rPr>
  </w:style>
  <w:style w:type="character" w:customStyle="1" w:styleId="Char">
    <w:name w:val="批注框文本 Char"/>
    <w:link w:val="a3"/>
    <w:uiPriority w:val="99"/>
    <w:semiHidden/>
    <w:locked/>
    <w:rsid w:val="00DE6C27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uiPriority w:val="99"/>
    <w:rsid w:val="00DE6C2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locked/>
    <w:rsid w:val="00DE6C27"/>
    <w:rPr>
      <w:rFonts w:ascii="Times New Roman" w:eastAsia="宋体" w:hAnsi="Times New Roman" w:cs="Times New Roman"/>
      <w:sz w:val="18"/>
      <w:szCs w:val="18"/>
    </w:rPr>
  </w:style>
  <w:style w:type="paragraph" w:styleId="a5">
    <w:name w:val="header"/>
    <w:basedOn w:val="a"/>
    <w:link w:val="Char1"/>
    <w:uiPriority w:val="99"/>
    <w:rsid w:val="00DE6C2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link w:val="a5"/>
    <w:uiPriority w:val="99"/>
    <w:locked/>
    <w:rsid w:val="00DE6C27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uiPriority w:val="99"/>
    <w:locked/>
    <w:rsid w:val="00DE6C27"/>
    <w:rPr>
      <w:rFonts w:ascii="宋体" w:eastAsia="宋体" w:hAnsi="Courier New"/>
      <w:kern w:val="2"/>
      <w:sz w:val="21"/>
      <w:lang w:val="en-US" w:eastAsia="zh-CN"/>
    </w:rPr>
  </w:style>
  <w:style w:type="character" w:customStyle="1" w:styleId="PlainTextChar1">
    <w:name w:val="Plain Text Char1"/>
    <w:uiPriority w:val="99"/>
    <w:locked/>
    <w:rsid w:val="001A440F"/>
    <w:rPr>
      <w:rFonts w:ascii="宋体" w:hAnsi="Courier New"/>
      <w:kern w:val="2"/>
      <w:sz w:val="21"/>
    </w:rPr>
  </w:style>
  <w:style w:type="paragraph" w:styleId="a6">
    <w:name w:val="Plain Text"/>
    <w:basedOn w:val="a"/>
    <w:link w:val="Char2"/>
    <w:uiPriority w:val="99"/>
    <w:rsid w:val="001A440F"/>
    <w:rPr>
      <w:rFonts w:ascii="宋体" w:hAnsi="Courier New"/>
      <w:szCs w:val="21"/>
    </w:rPr>
  </w:style>
  <w:style w:type="character" w:customStyle="1" w:styleId="Char2">
    <w:name w:val="纯文本 Char"/>
    <w:link w:val="a6"/>
    <w:uiPriority w:val="99"/>
    <w:locked/>
    <w:rsid w:val="00FD320B"/>
    <w:rPr>
      <w:rFonts w:ascii="宋体" w:eastAsia="宋体" w:hAnsi="Courier New" w:cs="Times New Roman"/>
      <w:kern w:val="2"/>
      <w:sz w:val="21"/>
      <w:lang w:val="en-US" w:eastAsia="zh-CN" w:bidi="ar-SA"/>
    </w:rPr>
  </w:style>
  <w:style w:type="paragraph" w:customStyle="1" w:styleId="a7">
    <w:name w:val="表格文字"/>
    <w:basedOn w:val="a"/>
    <w:uiPriority w:val="99"/>
    <w:rsid w:val="00FD320B"/>
    <w:pPr>
      <w:spacing w:before="25" w:after="25"/>
    </w:pPr>
    <w:rPr>
      <w:bCs/>
      <w:spacing w:val="10"/>
    </w:rPr>
  </w:style>
  <w:style w:type="paragraph" w:customStyle="1" w:styleId="Style2">
    <w:name w:val="_Style 2"/>
    <w:basedOn w:val="a"/>
    <w:uiPriority w:val="34"/>
    <w:qFormat/>
    <w:rsid w:val="006F4C3D"/>
    <w:pPr>
      <w:widowControl/>
      <w:ind w:firstLineChars="200" w:firstLine="420"/>
      <w:jc w:val="left"/>
    </w:pPr>
    <w:rPr>
      <w:kern w:val="0"/>
      <w:sz w:val="20"/>
      <w:lang w:eastAsia="en-US"/>
    </w:rPr>
  </w:style>
  <w:style w:type="paragraph" w:styleId="a8">
    <w:name w:val="Normal (Web)"/>
    <w:basedOn w:val="a"/>
    <w:uiPriority w:val="99"/>
    <w:rsid w:val="00AA521C"/>
    <w:pPr>
      <w:widowControl/>
      <w:spacing w:before="100" w:beforeAutospacing="1" w:after="100" w:afterAutospacing="1"/>
      <w:jc w:val="left"/>
    </w:pPr>
    <w:rPr>
      <w:rFonts w:ascii="Arial Unicode MS" w:hAnsi="Arial Unicode MS" w:cs="Arial Unicode MS"/>
      <w:kern w:val="0"/>
      <w:sz w:val="24"/>
      <w:szCs w:val="24"/>
    </w:rPr>
  </w:style>
  <w:style w:type="paragraph" w:customStyle="1" w:styleId="ListParagraph1">
    <w:name w:val="List Paragraph1"/>
    <w:basedOn w:val="a"/>
    <w:uiPriority w:val="99"/>
    <w:rsid w:val="00AD6CD8"/>
    <w:pPr>
      <w:ind w:firstLineChars="200" w:firstLine="420"/>
    </w:pPr>
    <w:rPr>
      <w:bCs/>
      <w:color w:val="000000"/>
      <w:szCs w:val="24"/>
    </w:rPr>
  </w:style>
  <w:style w:type="paragraph" w:customStyle="1" w:styleId="Body9pt">
    <w:name w:val="Body 9pt"/>
    <w:basedOn w:val="a"/>
    <w:qFormat/>
    <w:rsid w:val="00E32ADD"/>
    <w:pPr>
      <w:spacing w:before="40" w:after="40"/>
    </w:pPr>
    <w:rPr>
      <w:rFonts w:eastAsia="Times New Roman"/>
      <w:sz w:val="18"/>
      <w:lang w:val="de-DE" w:eastAsia="de-DE"/>
    </w:rPr>
  </w:style>
  <w:style w:type="paragraph" w:styleId="a9">
    <w:name w:val="Body Text Indent"/>
    <w:basedOn w:val="a"/>
    <w:link w:val="Char3"/>
    <w:uiPriority w:val="99"/>
    <w:semiHidden/>
    <w:unhideWhenUsed/>
    <w:rsid w:val="0032638F"/>
    <w:pPr>
      <w:spacing w:after="120"/>
      <w:ind w:leftChars="200" w:left="420"/>
    </w:pPr>
  </w:style>
  <w:style w:type="character" w:customStyle="1" w:styleId="Char3">
    <w:name w:val="正文文本缩进 Char"/>
    <w:link w:val="a9"/>
    <w:uiPriority w:val="99"/>
    <w:semiHidden/>
    <w:rsid w:val="0032638F"/>
    <w:rPr>
      <w:rFonts w:ascii="Times New Roman" w:hAnsi="Times New Roman"/>
      <w:kern w:val="2"/>
      <w:sz w:val="21"/>
    </w:rPr>
  </w:style>
  <w:style w:type="paragraph" w:styleId="20">
    <w:name w:val="Body Text First Indent 2"/>
    <w:basedOn w:val="a9"/>
    <w:link w:val="2Char0"/>
    <w:unhideWhenUsed/>
    <w:qFormat/>
    <w:rsid w:val="0032638F"/>
    <w:pPr>
      <w:ind w:firstLineChars="200" w:firstLine="420"/>
    </w:pPr>
  </w:style>
  <w:style w:type="character" w:customStyle="1" w:styleId="2Char0">
    <w:name w:val="正文首行缩进 2 Char"/>
    <w:link w:val="20"/>
    <w:rsid w:val="0032638F"/>
    <w:rPr>
      <w:rFonts w:ascii="Times New Roman" w:hAnsi="Times New Roman"/>
      <w:kern w:val="2"/>
      <w:sz w:val="21"/>
    </w:rPr>
  </w:style>
  <w:style w:type="table" w:styleId="aa">
    <w:name w:val="Table Grid"/>
    <w:basedOn w:val="a1"/>
    <w:uiPriority w:val="99"/>
    <w:locked/>
    <w:rsid w:val="00CB6EB8"/>
    <w:pPr>
      <w:widowControl w:val="0"/>
      <w:jc w:val="both"/>
    </w:pPr>
    <w:rPr>
      <w:rFonts w:ascii="Times New Roman" w:hAnsi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Indent"/>
    <w:basedOn w:val="a"/>
    <w:qFormat/>
    <w:rsid w:val="008B1346"/>
    <w:pPr>
      <w:adjustRightInd w:val="0"/>
      <w:spacing w:line="360" w:lineRule="atLeast"/>
      <w:ind w:left="480"/>
      <w:textAlignment w:val="baseline"/>
    </w:pPr>
    <w:rPr>
      <w:kern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6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7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9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4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AEAC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3223</TotalTime>
  <Pages>18</Pages>
  <Words>1029</Words>
  <Characters>5868</Characters>
  <Application>Microsoft Office Word</Application>
  <DocSecurity>0</DocSecurity>
  <Lines>48</Lines>
  <Paragraphs>13</Paragraphs>
  <ScaleCrop>false</ScaleCrop>
  <Company/>
  <LinksUpToDate>false</LinksUpToDate>
  <CharactersWithSpaces>6884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姜海军</cp:lastModifiedBy>
  <cp:revision>591</cp:revision>
  <dcterms:created xsi:type="dcterms:W3CDTF">2015-06-17T12:51:00Z</dcterms:created>
  <dcterms:modified xsi:type="dcterms:W3CDTF">2021-10-07T11:33:00Z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