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D5" w:rsidRDefault="009808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313"/>
        <w:gridCol w:w="1276"/>
      </w:tblGrid>
      <w:tr w:rsidR="004835D5">
        <w:trPr>
          <w:trHeight w:val="515"/>
        </w:trPr>
        <w:tc>
          <w:tcPr>
            <w:tcW w:w="1951" w:type="dxa"/>
            <w:vMerge w:val="restart"/>
            <w:vAlign w:val="center"/>
          </w:tcPr>
          <w:p w:rsidR="004835D5" w:rsidRDefault="00980870">
            <w:pPr>
              <w:spacing w:before="120" w:line="360" w:lineRule="auto"/>
              <w:jc w:val="center"/>
              <w:rPr>
                <w:rFonts w:ascii="宋体" w:hAnsi="宋体" w:cs="宋体"/>
                <w:szCs w:val="21"/>
              </w:rPr>
            </w:pPr>
            <w:r>
              <w:rPr>
                <w:rFonts w:ascii="宋体" w:hAnsi="宋体" w:cs="宋体" w:hint="eastAsia"/>
                <w:szCs w:val="21"/>
              </w:rPr>
              <w:t>过程与活动、</w:t>
            </w:r>
          </w:p>
          <w:p w:rsidR="004835D5" w:rsidRDefault="00980870">
            <w:pPr>
              <w:spacing w:line="360" w:lineRule="auto"/>
              <w:jc w:val="center"/>
              <w:rPr>
                <w:rFonts w:ascii="宋体" w:hAnsi="宋体" w:cs="宋体"/>
                <w:szCs w:val="21"/>
              </w:rPr>
            </w:pPr>
            <w:r>
              <w:rPr>
                <w:rFonts w:ascii="宋体" w:hAnsi="宋体" w:cs="宋体" w:hint="eastAsia"/>
                <w:szCs w:val="21"/>
              </w:rPr>
              <w:t>抽样计划</w:t>
            </w:r>
          </w:p>
        </w:tc>
        <w:tc>
          <w:tcPr>
            <w:tcW w:w="1169" w:type="dxa"/>
            <w:vMerge w:val="restart"/>
            <w:vAlign w:val="center"/>
          </w:tcPr>
          <w:p w:rsidR="004835D5" w:rsidRDefault="00980870">
            <w:pPr>
              <w:spacing w:line="360" w:lineRule="auto"/>
              <w:rPr>
                <w:rFonts w:ascii="宋体" w:hAnsi="宋体" w:cs="宋体"/>
                <w:szCs w:val="21"/>
              </w:rPr>
            </w:pPr>
            <w:r>
              <w:rPr>
                <w:rFonts w:ascii="宋体" w:hAnsi="宋体" w:cs="宋体" w:hint="eastAsia"/>
                <w:szCs w:val="21"/>
              </w:rPr>
              <w:t>涉及</w:t>
            </w:r>
          </w:p>
          <w:p w:rsidR="004835D5" w:rsidRDefault="00980870">
            <w:pPr>
              <w:spacing w:line="360" w:lineRule="auto"/>
              <w:rPr>
                <w:rFonts w:ascii="宋体" w:hAnsi="宋体" w:cs="宋体"/>
                <w:szCs w:val="21"/>
              </w:rPr>
            </w:pPr>
            <w:r>
              <w:rPr>
                <w:rFonts w:ascii="宋体" w:hAnsi="宋体" w:cs="宋体" w:hint="eastAsia"/>
                <w:szCs w:val="21"/>
              </w:rPr>
              <w:t>条款</w:t>
            </w:r>
          </w:p>
        </w:tc>
        <w:tc>
          <w:tcPr>
            <w:tcW w:w="10313" w:type="dxa"/>
            <w:vAlign w:val="center"/>
          </w:tcPr>
          <w:p w:rsidR="004835D5" w:rsidRDefault="00980870">
            <w:pPr>
              <w:spacing w:line="360" w:lineRule="auto"/>
              <w:rPr>
                <w:rFonts w:ascii="宋体" w:hAnsi="宋体" w:cs="宋体"/>
                <w:szCs w:val="21"/>
              </w:rPr>
            </w:pPr>
            <w:r>
              <w:rPr>
                <w:rFonts w:ascii="宋体" w:hAnsi="宋体" w:cs="宋体" w:hint="eastAsia"/>
                <w:szCs w:val="21"/>
              </w:rPr>
              <w:t>受审核部门：</w:t>
            </w:r>
            <w:r>
              <w:rPr>
                <w:rFonts w:ascii="宋体" w:hAnsi="宋体" w:cs="宋体" w:hint="eastAsia"/>
                <w:szCs w:val="21"/>
              </w:rPr>
              <w:t>销售</w:t>
            </w:r>
            <w:r>
              <w:rPr>
                <w:rFonts w:ascii="宋体" w:hAnsi="宋体" w:cs="宋体" w:hint="eastAsia"/>
                <w:szCs w:val="21"/>
              </w:rPr>
              <w:t>部</w:t>
            </w:r>
            <w:r>
              <w:rPr>
                <w:rFonts w:ascii="宋体" w:hAnsi="宋体" w:cs="宋体" w:hint="eastAsia"/>
                <w:szCs w:val="21"/>
              </w:rPr>
              <w:t xml:space="preserve">       </w:t>
            </w:r>
            <w:r>
              <w:rPr>
                <w:rFonts w:ascii="宋体" w:hAnsi="宋体" w:cs="宋体" w:hint="eastAsia"/>
                <w:szCs w:val="21"/>
              </w:rPr>
              <w:t>主管领导：</w:t>
            </w:r>
            <w:r>
              <w:rPr>
                <w:rFonts w:ascii="宋体" w:hAnsi="宋体" w:cs="宋体" w:hint="eastAsia"/>
                <w:szCs w:val="21"/>
              </w:rPr>
              <w:t>邵安芬</w:t>
            </w:r>
            <w:r>
              <w:rPr>
                <w:rFonts w:ascii="宋体" w:hAnsi="宋体" w:cs="宋体" w:hint="eastAsia"/>
                <w:szCs w:val="21"/>
              </w:rPr>
              <w:t xml:space="preserve">        </w:t>
            </w:r>
            <w:r>
              <w:rPr>
                <w:rFonts w:ascii="宋体" w:hAnsi="宋体" w:cs="宋体" w:hint="eastAsia"/>
                <w:szCs w:val="21"/>
              </w:rPr>
              <w:t>陪同人员：</w:t>
            </w:r>
            <w:r>
              <w:rPr>
                <w:rFonts w:ascii="宋体" w:hAnsi="宋体" w:cs="宋体" w:hint="eastAsia"/>
                <w:szCs w:val="21"/>
              </w:rPr>
              <w:t>杨洋</w:t>
            </w:r>
          </w:p>
        </w:tc>
        <w:tc>
          <w:tcPr>
            <w:tcW w:w="1276" w:type="dxa"/>
            <w:vMerge w:val="restart"/>
            <w:vAlign w:val="center"/>
          </w:tcPr>
          <w:p w:rsidR="004835D5" w:rsidRDefault="00980870">
            <w:pPr>
              <w:spacing w:line="360" w:lineRule="auto"/>
              <w:rPr>
                <w:rFonts w:ascii="宋体" w:hAnsi="宋体" w:cs="宋体"/>
                <w:szCs w:val="21"/>
              </w:rPr>
            </w:pPr>
            <w:r>
              <w:rPr>
                <w:rFonts w:ascii="宋体" w:hAnsi="宋体" w:cs="宋体" w:hint="eastAsia"/>
                <w:szCs w:val="21"/>
              </w:rPr>
              <w:t>判定</w:t>
            </w:r>
          </w:p>
        </w:tc>
      </w:tr>
      <w:tr w:rsidR="004835D5">
        <w:trPr>
          <w:trHeight w:val="403"/>
        </w:trPr>
        <w:tc>
          <w:tcPr>
            <w:tcW w:w="1951" w:type="dxa"/>
            <w:vMerge/>
            <w:vAlign w:val="center"/>
          </w:tcPr>
          <w:p w:rsidR="004835D5" w:rsidRDefault="004835D5">
            <w:pPr>
              <w:spacing w:line="360" w:lineRule="auto"/>
              <w:rPr>
                <w:rFonts w:ascii="宋体" w:hAnsi="宋体" w:cs="宋体"/>
                <w:szCs w:val="21"/>
              </w:rPr>
            </w:pPr>
          </w:p>
        </w:tc>
        <w:tc>
          <w:tcPr>
            <w:tcW w:w="1169" w:type="dxa"/>
            <w:vMerge/>
            <w:vAlign w:val="center"/>
          </w:tcPr>
          <w:p w:rsidR="004835D5" w:rsidRDefault="004835D5">
            <w:pPr>
              <w:spacing w:line="360" w:lineRule="auto"/>
              <w:rPr>
                <w:rFonts w:ascii="宋体" w:hAnsi="宋体" w:cs="宋体"/>
                <w:szCs w:val="21"/>
              </w:rPr>
            </w:pPr>
          </w:p>
        </w:tc>
        <w:tc>
          <w:tcPr>
            <w:tcW w:w="10313" w:type="dxa"/>
            <w:vAlign w:val="center"/>
          </w:tcPr>
          <w:p w:rsidR="004835D5" w:rsidRDefault="00980870">
            <w:pPr>
              <w:spacing w:before="120" w:line="360" w:lineRule="auto"/>
              <w:rPr>
                <w:rFonts w:ascii="宋体" w:hAnsi="宋体" w:cs="宋体"/>
                <w:szCs w:val="21"/>
              </w:rPr>
            </w:pPr>
            <w:r>
              <w:rPr>
                <w:rFonts w:ascii="宋体" w:hAnsi="宋体" w:cs="宋体" w:hint="eastAsia"/>
                <w:szCs w:val="21"/>
              </w:rPr>
              <w:t>审核员：</w:t>
            </w:r>
            <w:r>
              <w:rPr>
                <w:rFonts w:ascii="宋体" w:hAnsi="宋体" w:cs="宋体" w:hint="eastAsia"/>
                <w:szCs w:val="21"/>
              </w:rPr>
              <w:t>强兴</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.8.</w:t>
            </w:r>
            <w:r>
              <w:rPr>
                <w:rFonts w:ascii="宋体" w:hAnsi="宋体" w:cs="宋体" w:hint="eastAsia"/>
                <w:szCs w:val="21"/>
              </w:rPr>
              <w:t>25</w:t>
            </w:r>
          </w:p>
        </w:tc>
        <w:tc>
          <w:tcPr>
            <w:tcW w:w="1276" w:type="dxa"/>
            <w:vMerge/>
          </w:tcPr>
          <w:p w:rsidR="004835D5" w:rsidRDefault="004835D5">
            <w:pPr>
              <w:spacing w:line="360" w:lineRule="auto"/>
              <w:rPr>
                <w:rFonts w:ascii="宋体" w:hAnsi="宋体" w:cs="宋体"/>
                <w:szCs w:val="21"/>
              </w:rPr>
            </w:pPr>
          </w:p>
        </w:tc>
      </w:tr>
      <w:tr w:rsidR="004835D5">
        <w:trPr>
          <w:trHeight w:val="516"/>
        </w:trPr>
        <w:tc>
          <w:tcPr>
            <w:tcW w:w="1951" w:type="dxa"/>
            <w:vMerge/>
            <w:vAlign w:val="center"/>
          </w:tcPr>
          <w:p w:rsidR="004835D5" w:rsidRDefault="004835D5">
            <w:pPr>
              <w:spacing w:line="360" w:lineRule="auto"/>
              <w:rPr>
                <w:rFonts w:ascii="宋体" w:hAnsi="宋体" w:cs="宋体"/>
                <w:szCs w:val="21"/>
              </w:rPr>
            </w:pPr>
          </w:p>
        </w:tc>
        <w:tc>
          <w:tcPr>
            <w:tcW w:w="1169" w:type="dxa"/>
            <w:vMerge/>
            <w:vAlign w:val="center"/>
          </w:tcPr>
          <w:p w:rsidR="004835D5" w:rsidRDefault="004835D5">
            <w:pPr>
              <w:spacing w:line="360" w:lineRule="auto"/>
              <w:rPr>
                <w:rFonts w:ascii="宋体" w:hAnsi="宋体" w:cs="宋体"/>
                <w:szCs w:val="21"/>
              </w:rPr>
            </w:pPr>
          </w:p>
        </w:tc>
        <w:tc>
          <w:tcPr>
            <w:tcW w:w="10313" w:type="dxa"/>
            <w:vAlign w:val="center"/>
          </w:tcPr>
          <w:p w:rsidR="004835D5" w:rsidRDefault="00980870">
            <w:pPr>
              <w:adjustRightInd w:val="0"/>
              <w:snapToGrid w:val="0"/>
              <w:spacing w:line="360" w:lineRule="auto"/>
              <w:ind w:rightChars="50" w:right="105"/>
              <w:jc w:val="left"/>
              <w:textAlignment w:val="baseline"/>
              <w:rPr>
                <w:rFonts w:ascii="宋体" w:hAnsi="宋体" w:cs="宋体"/>
                <w:szCs w:val="21"/>
              </w:rPr>
            </w:pPr>
            <w:r>
              <w:rPr>
                <w:rFonts w:ascii="宋体" w:hAnsi="宋体" w:cs="宋体" w:hint="eastAsia"/>
                <w:szCs w:val="21"/>
              </w:rPr>
              <w:t>审核条款：</w:t>
            </w:r>
          </w:p>
          <w:p w:rsidR="004835D5" w:rsidRDefault="00980870">
            <w:pPr>
              <w:adjustRightInd w:val="0"/>
              <w:snapToGrid w:val="0"/>
              <w:spacing w:line="360" w:lineRule="auto"/>
              <w:ind w:rightChars="50" w:right="105"/>
              <w:textAlignment w:val="baseline"/>
              <w:rPr>
                <w:rFonts w:ascii="宋体" w:hAnsi="宋体" w:cs="宋体"/>
                <w:szCs w:val="21"/>
              </w:rPr>
            </w:pPr>
            <w:r>
              <w:rPr>
                <w:rFonts w:ascii="宋体" w:hAnsi="宋体" w:cs="宋体" w:hint="eastAsia"/>
                <w:szCs w:val="21"/>
              </w:rPr>
              <w:t>QMS:8.2</w:t>
            </w:r>
            <w:r>
              <w:rPr>
                <w:rFonts w:ascii="宋体" w:hAnsi="宋体" w:cs="宋体" w:hint="eastAsia"/>
                <w:szCs w:val="21"/>
              </w:rPr>
              <w:t>产品和服务的要求、</w:t>
            </w:r>
            <w:r>
              <w:rPr>
                <w:rFonts w:ascii="宋体" w:hAnsi="宋体" w:cs="宋体" w:hint="eastAsia"/>
                <w:szCs w:val="21"/>
              </w:rPr>
              <w:t>8.5.5</w:t>
            </w:r>
            <w:r>
              <w:rPr>
                <w:rFonts w:ascii="宋体" w:hAnsi="宋体" w:cs="宋体" w:hint="eastAsia"/>
                <w:szCs w:val="21"/>
              </w:rPr>
              <w:t>交付后的活动</w:t>
            </w:r>
            <w:r>
              <w:rPr>
                <w:rFonts w:ascii="宋体" w:hAnsi="宋体" w:cs="宋体" w:hint="eastAsia"/>
                <w:szCs w:val="21"/>
              </w:rPr>
              <w:t>、</w:t>
            </w:r>
            <w:r>
              <w:rPr>
                <w:rFonts w:ascii="宋体" w:hAnsi="宋体" w:cs="宋体" w:hint="eastAsia"/>
                <w:szCs w:val="21"/>
              </w:rPr>
              <w:t>9.1.2</w:t>
            </w:r>
            <w:r>
              <w:rPr>
                <w:rFonts w:ascii="宋体" w:hAnsi="宋体" w:cs="宋体" w:hint="eastAsia"/>
                <w:szCs w:val="21"/>
              </w:rPr>
              <w:t>顾客满意</w:t>
            </w:r>
          </w:p>
          <w:p w:rsidR="004835D5" w:rsidRDefault="004835D5">
            <w:pPr>
              <w:adjustRightInd w:val="0"/>
              <w:snapToGrid w:val="0"/>
              <w:spacing w:line="360" w:lineRule="auto"/>
              <w:ind w:rightChars="50" w:right="105"/>
              <w:jc w:val="left"/>
              <w:textAlignment w:val="baseline"/>
              <w:rPr>
                <w:rFonts w:ascii="宋体" w:hAnsi="宋体" w:cs="宋体"/>
                <w:szCs w:val="21"/>
              </w:rPr>
            </w:pPr>
          </w:p>
        </w:tc>
        <w:tc>
          <w:tcPr>
            <w:tcW w:w="1276" w:type="dxa"/>
            <w:vMerge/>
          </w:tcPr>
          <w:p w:rsidR="004835D5" w:rsidRDefault="004835D5">
            <w:pPr>
              <w:spacing w:line="360" w:lineRule="auto"/>
              <w:rPr>
                <w:rFonts w:ascii="宋体" w:hAnsi="宋体" w:cs="宋体"/>
                <w:szCs w:val="21"/>
              </w:rPr>
            </w:pPr>
          </w:p>
        </w:tc>
      </w:tr>
      <w:tr w:rsidR="004835D5">
        <w:trPr>
          <w:trHeight w:val="1565"/>
        </w:trPr>
        <w:tc>
          <w:tcPr>
            <w:tcW w:w="1951" w:type="dxa"/>
            <w:vAlign w:val="center"/>
          </w:tcPr>
          <w:p w:rsidR="004835D5" w:rsidRDefault="00980870">
            <w:pPr>
              <w:spacing w:line="360" w:lineRule="auto"/>
              <w:rPr>
                <w:rFonts w:ascii="宋体" w:hAnsi="宋体" w:cs="宋体"/>
                <w:szCs w:val="21"/>
              </w:rPr>
            </w:pPr>
            <w:r>
              <w:rPr>
                <w:rFonts w:ascii="宋体" w:hAnsi="宋体" w:cs="宋体" w:hint="eastAsia"/>
                <w:szCs w:val="21"/>
              </w:rPr>
              <w:t>顾客沟通</w:t>
            </w:r>
          </w:p>
        </w:tc>
        <w:tc>
          <w:tcPr>
            <w:tcW w:w="1169" w:type="dxa"/>
            <w:vAlign w:val="center"/>
          </w:tcPr>
          <w:p w:rsidR="004835D5" w:rsidRDefault="00980870">
            <w:pPr>
              <w:spacing w:line="360" w:lineRule="auto"/>
              <w:rPr>
                <w:rFonts w:ascii="宋体" w:hAnsi="宋体" w:cs="宋体"/>
                <w:szCs w:val="21"/>
              </w:rPr>
            </w:pPr>
            <w:r>
              <w:rPr>
                <w:rFonts w:ascii="宋体" w:hAnsi="宋体" w:cs="宋体" w:hint="eastAsia"/>
                <w:szCs w:val="21"/>
              </w:rPr>
              <w:t>Q8.2.1</w:t>
            </w:r>
          </w:p>
          <w:p w:rsidR="004835D5" w:rsidRDefault="00980870">
            <w:pPr>
              <w:spacing w:line="360" w:lineRule="auto"/>
              <w:rPr>
                <w:rFonts w:ascii="宋体" w:hAnsi="宋体" w:cs="宋体"/>
                <w:szCs w:val="21"/>
              </w:rPr>
            </w:pPr>
            <w:r>
              <w:rPr>
                <w:rFonts w:ascii="宋体" w:hAnsi="宋体" w:cs="宋体" w:hint="eastAsia"/>
                <w:szCs w:val="21"/>
              </w:rPr>
              <w:t xml:space="preserve"> </w:t>
            </w:r>
          </w:p>
        </w:tc>
        <w:tc>
          <w:tcPr>
            <w:tcW w:w="10313" w:type="dxa"/>
            <w:vAlign w:val="center"/>
          </w:tcPr>
          <w:p w:rsidR="004835D5" w:rsidRDefault="00980870">
            <w:pPr>
              <w:spacing w:line="360" w:lineRule="auto"/>
              <w:ind w:firstLineChars="200" w:firstLine="420"/>
              <w:rPr>
                <w:rFonts w:ascii="宋体" w:hAnsi="宋体" w:cs="宋体"/>
                <w:szCs w:val="21"/>
              </w:rPr>
            </w:pPr>
            <w:r>
              <w:rPr>
                <w:rFonts w:ascii="宋体" w:hAnsi="宋体" w:cs="宋体" w:hint="eastAsia"/>
                <w:szCs w:val="21"/>
              </w:rPr>
              <w:t>与顾客沟通主要采取以下方式：产品信息：主要是电话、传真、</w:t>
            </w:r>
            <w:r>
              <w:rPr>
                <w:rFonts w:ascii="宋体" w:hAnsi="宋体" w:cs="宋体" w:hint="eastAsia"/>
                <w:szCs w:val="21"/>
              </w:rPr>
              <w:t>Q</w:t>
            </w:r>
            <w:r>
              <w:rPr>
                <w:rFonts w:ascii="宋体" w:hAnsi="宋体" w:cs="宋体" w:hint="eastAsia"/>
                <w:szCs w:val="21"/>
              </w:rPr>
              <w:t>互联网、公司宣传册及网站的方式；问询、合同或订单的处理：</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主要采取电话或面谈的方式；顾客反馈：主要为顾客建立档案，定期电话或登门进行回访。</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查见《客户档案》，内容包括：客户名称、法人代表、通讯地址、联系人、电话、邮编、传真、</w:t>
            </w:r>
            <w:r>
              <w:rPr>
                <w:rFonts w:ascii="宋体" w:hAnsi="宋体" w:cs="宋体" w:hint="eastAsia"/>
                <w:szCs w:val="21"/>
              </w:rPr>
              <w:t>E-mail</w:t>
            </w:r>
            <w:r>
              <w:rPr>
                <w:rFonts w:ascii="宋体" w:hAnsi="宋体" w:cs="宋体" w:hint="eastAsia"/>
                <w:szCs w:val="21"/>
              </w:rPr>
              <w:t>、需用产品、牌号、年需求量，是否固定客户。</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并为主要客户建立了档案。</w:t>
            </w:r>
          </w:p>
        </w:tc>
        <w:tc>
          <w:tcPr>
            <w:tcW w:w="1276" w:type="dxa"/>
          </w:tcPr>
          <w:p w:rsidR="004835D5" w:rsidRDefault="00980870">
            <w:pPr>
              <w:spacing w:line="360" w:lineRule="auto"/>
              <w:rPr>
                <w:rFonts w:ascii="宋体" w:hAnsi="宋体" w:cs="宋体"/>
                <w:szCs w:val="21"/>
              </w:rPr>
            </w:pPr>
            <w:r>
              <w:rPr>
                <w:rFonts w:asciiTheme="minorEastAsia" w:eastAsiaTheme="minorEastAsia" w:hAnsiTheme="minorEastAsia" w:hint="eastAsia"/>
                <w:sz w:val="24"/>
                <w:szCs w:val="24"/>
              </w:rPr>
              <w:t>合格</w:t>
            </w:r>
          </w:p>
        </w:tc>
      </w:tr>
      <w:tr w:rsidR="004835D5">
        <w:trPr>
          <w:trHeight w:val="1565"/>
        </w:trPr>
        <w:tc>
          <w:tcPr>
            <w:tcW w:w="1951" w:type="dxa"/>
            <w:vAlign w:val="center"/>
          </w:tcPr>
          <w:p w:rsidR="004835D5" w:rsidRDefault="00980870">
            <w:pPr>
              <w:spacing w:line="360" w:lineRule="auto"/>
              <w:rPr>
                <w:rFonts w:ascii="宋体" w:hAnsi="宋体" w:cs="宋体"/>
                <w:szCs w:val="21"/>
              </w:rPr>
            </w:pPr>
            <w:r>
              <w:rPr>
                <w:rFonts w:ascii="宋体" w:hAnsi="宋体" w:cs="宋体" w:hint="eastAsia"/>
                <w:szCs w:val="21"/>
              </w:rPr>
              <w:t>与产品和服务要求有关的要求确定</w:t>
            </w:r>
          </w:p>
        </w:tc>
        <w:tc>
          <w:tcPr>
            <w:tcW w:w="1169" w:type="dxa"/>
            <w:vAlign w:val="center"/>
          </w:tcPr>
          <w:p w:rsidR="004835D5" w:rsidRDefault="00980870">
            <w:pPr>
              <w:spacing w:line="360" w:lineRule="auto"/>
              <w:rPr>
                <w:rFonts w:ascii="宋体" w:hAnsi="宋体" w:cs="宋体"/>
                <w:szCs w:val="21"/>
              </w:rPr>
            </w:pPr>
            <w:r>
              <w:rPr>
                <w:rFonts w:ascii="宋体" w:hAnsi="宋体" w:cs="宋体" w:hint="eastAsia"/>
                <w:szCs w:val="21"/>
              </w:rPr>
              <w:t>Q8.2.2</w:t>
            </w:r>
          </w:p>
          <w:p w:rsidR="004835D5" w:rsidRDefault="00980870">
            <w:pPr>
              <w:spacing w:line="360" w:lineRule="auto"/>
              <w:rPr>
                <w:rFonts w:ascii="宋体" w:hAnsi="宋体" w:cs="宋体"/>
                <w:szCs w:val="21"/>
              </w:rPr>
            </w:pPr>
            <w:r>
              <w:rPr>
                <w:rFonts w:ascii="宋体" w:hAnsi="宋体" w:cs="宋体" w:hint="eastAsia"/>
                <w:szCs w:val="21"/>
              </w:rPr>
              <w:t xml:space="preserve"> </w:t>
            </w:r>
          </w:p>
        </w:tc>
        <w:tc>
          <w:tcPr>
            <w:tcW w:w="10313" w:type="dxa"/>
            <w:vAlign w:val="center"/>
          </w:tcPr>
          <w:p w:rsidR="004835D5" w:rsidRDefault="00980870">
            <w:pPr>
              <w:spacing w:line="360" w:lineRule="auto"/>
              <w:ind w:firstLineChars="200" w:firstLine="420"/>
              <w:rPr>
                <w:rFonts w:ascii="宋体" w:hAnsi="宋体" w:cs="宋体"/>
                <w:szCs w:val="21"/>
              </w:rPr>
            </w:pPr>
            <w:r>
              <w:rPr>
                <w:rFonts w:ascii="宋体" w:hAnsi="宋体" w:cs="宋体" w:hint="eastAsia"/>
                <w:szCs w:val="21"/>
              </w:rPr>
              <w:t>该公司主要</w:t>
            </w:r>
            <w:r>
              <w:rPr>
                <w:rFonts w:ascii="宋体" w:hAnsi="宋体" w:cs="宋体" w:hint="eastAsia"/>
                <w:szCs w:val="21"/>
              </w:rPr>
              <w:t>产品</w:t>
            </w:r>
            <w:r>
              <w:rPr>
                <w:rFonts w:ascii="宋体" w:hAnsi="宋体" w:cs="宋体" w:hint="eastAsia"/>
                <w:szCs w:val="21"/>
              </w:rPr>
              <w:t>煤矿用钻机、仪器仪表（随钻测量装置）及相关配套钻杆、钻具的研发、组装、销售及技术服务所需要达到的质量目标和要求</w:t>
            </w:r>
            <w:r>
              <w:rPr>
                <w:rFonts w:ascii="宋体" w:hAnsi="宋体" w:cs="宋体" w:hint="eastAsia"/>
                <w:szCs w:val="21"/>
              </w:rPr>
              <w:t>。</w:t>
            </w:r>
            <w:r>
              <w:rPr>
                <w:rFonts w:ascii="宋体" w:hAnsi="宋体" w:cs="宋体" w:hint="eastAsia"/>
                <w:szCs w:val="21"/>
              </w:rPr>
              <w:t>该公司主要依据合同法及顾客要求进行</w:t>
            </w:r>
            <w:r w:rsidR="00A97E24">
              <w:rPr>
                <w:rFonts w:ascii="宋体" w:hAnsi="宋体" w:cs="宋体" w:hint="eastAsia"/>
                <w:szCs w:val="21"/>
              </w:rPr>
              <w:t>组装销售</w:t>
            </w:r>
            <w:r>
              <w:rPr>
                <w:rFonts w:ascii="宋体" w:hAnsi="宋体" w:cs="宋体" w:hint="eastAsia"/>
                <w:szCs w:val="21"/>
              </w:rPr>
              <w:t>，与产品和服务有关的要求主要体现在与顾客所</w:t>
            </w:r>
            <w:proofErr w:type="gramStart"/>
            <w:r>
              <w:rPr>
                <w:rFonts w:ascii="宋体" w:hAnsi="宋体" w:cs="宋体" w:hint="eastAsia"/>
                <w:szCs w:val="21"/>
              </w:rPr>
              <w:t>签定</w:t>
            </w:r>
            <w:proofErr w:type="gramEnd"/>
            <w:r>
              <w:rPr>
                <w:rFonts w:ascii="宋体" w:hAnsi="宋体" w:cs="宋体" w:hint="eastAsia"/>
                <w:szCs w:val="21"/>
              </w:rPr>
              <w:t>的合同中。</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另外，该公司确定并收集了产品质量法、合同法、消费者权益保护法等相关法律法规，将其中的相关要求作为与产品有关要求的补充。</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该公司</w:t>
            </w:r>
            <w:proofErr w:type="gramStart"/>
            <w:r>
              <w:rPr>
                <w:rFonts w:ascii="宋体" w:hAnsi="宋体" w:cs="宋体" w:hint="eastAsia"/>
                <w:szCs w:val="21"/>
              </w:rPr>
              <w:t>目前在媒矿用</w:t>
            </w:r>
            <w:proofErr w:type="gramEnd"/>
            <w:r>
              <w:rPr>
                <w:rFonts w:ascii="宋体" w:hAnsi="宋体" w:cs="宋体" w:hint="eastAsia"/>
                <w:szCs w:val="21"/>
              </w:rPr>
              <w:t>履带式全液压定向钻机</w:t>
            </w:r>
            <w:r>
              <w:rPr>
                <w:rFonts w:ascii="宋体" w:hAnsi="宋体" w:cs="宋体" w:hint="eastAsia"/>
                <w:szCs w:val="21"/>
              </w:rPr>
              <w:t>、螺旋</w:t>
            </w:r>
            <w:proofErr w:type="gramStart"/>
            <w:r>
              <w:rPr>
                <w:rFonts w:ascii="宋体" w:hAnsi="宋体" w:cs="宋体" w:hint="eastAsia"/>
                <w:szCs w:val="21"/>
              </w:rPr>
              <w:t>槽通缆</w:t>
            </w:r>
            <w:r>
              <w:rPr>
                <w:rFonts w:ascii="宋体" w:hAnsi="宋体" w:cs="宋体" w:hint="eastAsia"/>
                <w:szCs w:val="21"/>
              </w:rPr>
              <w:t>(</w:t>
            </w:r>
            <w:proofErr w:type="gramEnd"/>
            <w:r>
              <w:rPr>
                <w:rFonts w:ascii="宋体" w:hAnsi="宋体" w:cs="宋体" w:hint="eastAsia"/>
                <w:szCs w:val="21"/>
              </w:rPr>
              <w:t>定向</w:t>
            </w:r>
            <w:r>
              <w:rPr>
                <w:rFonts w:ascii="宋体" w:hAnsi="宋体" w:cs="宋体" w:hint="eastAsia"/>
                <w:szCs w:val="21"/>
              </w:rPr>
              <w:t>)</w:t>
            </w:r>
            <w:r>
              <w:rPr>
                <w:rFonts w:ascii="宋体" w:hAnsi="宋体" w:cs="宋体" w:hint="eastAsia"/>
                <w:szCs w:val="21"/>
              </w:rPr>
              <w:t>钻杆、矿用隔爆兼</w:t>
            </w:r>
            <w:proofErr w:type="gramStart"/>
            <w:r>
              <w:rPr>
                <w:rFonts w:ascii="宋体" w:hAnsi="宋体" w:cs="宋体" w:hint="eastAsia"/>
                <w:szCs w:val="21"/>
              </w:rPr>
              <w:t>本安型</w:t>
            </w:r>
            <w:proofErr w:type="gramEnd"/>
            <w:r>
              <w:rPr>
                <w:rFonts w:ascii="宋体" w:hAnsi="宋体" w:cs="宋体" w:hint="eastAsia"/>
                <w:szCs w:val="21"/>
              </w:rPr>
              <w:t>计算机</w:t>
            </w:r>
            <w:r>
              <w:rPr>
                <w:rFonts w:ascii="宋体" w:hAnsi="宋体" w:cs="宋体" w:hint="eastAsia"/>
                <w:szCs w:val="21"/>
              </w:rPr>
              <w:t>的研发、</w:t>
            </w:r>
            <w:r>
              <w:rPr>
                <w:rFonts w:ascii="宋体" w:hAnsi="宋体" w:cs="宋体" w:hint="eastAsia"/>
                <w:szCs w:val="21"/>
              </w:rPr>
              <w:lastRenderedPageBreak/>
              <w:t>组装、销售及技术服务所需要达到的质量目标和要求。</w:t>
            </w:r>
          </w:p>
        </w:tc>
        <w:tc>
          <w:tcPr>
            <w:tcW w:w="1276" w:type="dxa"/>
          </w:tcPr>
          <w:p w:rsidR="004835D5" w:rsidRDefault="00980870">
            <w:pPr>
              <w:spacing w:line="360" w:lineRule="auto"/>
              <w:rPr>
                <w:rFonts w:ascii="宋体" w:hAnsi="宋体" w:cs="宋体"/>
                <w:szCs w:val="21"/>
              </w:rPr>
            </w:pPr>
            <w:r>
              <w:rPr>
                <w:rFonts w:asciiTheme="minorEastAsia" w:eastAsiaTheme="minorEastAsia" w:hAnsiTheme="minorEastAsia" w:hint="eastAsia"/>
                <w:sz w:val="24"/>
                <w:szCs w:val="24"/>
              </w:rPr>
              <w:lastRenderedPageBreak/>
              <w:t>合格</w:t>
            </w:r>
          </w:p>
        </w:tc>
      </w:tr>
      <w:tr w:rsidR="004835D5">
        <w:trPr>
          <w:trHeight w:val="1565"/>
        </w:trPr>
        <w:tc>
          <w:tcPr>
            <w:tcW w:w="1951" w:type="dxa"/>
            <w:vAlign w:val="center"/>
          </w:tcPr>
          <w:p w:rsidR="004835D5" w:rsidRDefault="00980870">
            <w:pPr>
              <w:rPr>
                <w:rFonts w:ascii="宋体" w:hAnsi="宋体" w:cs="宋体"/>
                <w:szCs w:val="21"/>
              </w:rPr>
            </w:pPr>
            <w:r>
              <w:rPr>
                <w:rFonts w:ascii="宋体" w:hAnsi="宋体" w:cs="宋体" w:hint="eastAsia"/>
                <w:szCs w:val="21"/>
              </w:rPr>
              <w:lastRenderedPageBreak/>
              <w:t>与产品和服务要求有关的要求</w:t>
            </w:r>
            <w:r>
              <w:rPr>
                <w:rFonts w:ascii="宋体" w:hAnsi="宋体" w:cs="宋体" w:hint="eastAsia"/>
                <w:szCs w:val="21"/>
              </w:rPr>
              <w:t>评审</w:t>
            </w:r>
          </w:p>
        </w:tc>
        <w:tc>
          <w:tcPr>
            <w:tcW w:w="1169" w:type="dxa"/>
            <w:vAlign w:val="center"/>
          </w:tcPr>
          <w:p w:rsidR="004835D5" w:rsidRDefault="00980870">
            <w:pPr>
              <w:rPr>
                <w:rFonts w:ascii="宋体" w:hAnsi="宋体" w:cs="宋体"/>
                <w:szCs w:val="21"/>
              </w:rPr>
            </w:pPr>
            <w:r>
              <w:rPr>
                <w:rFonts w:ascii="宋体" w:hAnsi="宋体" w:cs="宋体" w:hint="eastAsia"/>
                <w:szCs w:val="21"/>
              </w:rPr>
              <w:t>Q8.2.3</w:t>
            </w:r>
          </w:p>
          <w:p w:rsidR="004835D5" w:rsidRDefault="004835D5">
            <w:pPr>
              <w:rPr>
                <w:rFonts w:ascii="宋体" w:hAnsi="宋体" w:cs="宋体"/>
                <w:szCs w:val="21"/>
              </w:rPr>
            </w:pPr>
          </w:p>
        </w:tc>
        <w:tc>
          <w:tcPr>
            <w:tcW w:w="10313" w:type="dxa"/>
            <w:vAlign w:val="center"/>
          </w:tcPr>
          <w:p w:rsidR="004835D5" w:rsidRDefault="00980870">
            <w:pPr>
              <w:spacing w:line="360" w:lineRule="auto"/>
              <w:ind w:firstLineChars="200" w:firstLine="420"/>
              <w:rPr>
                <w:rFonts w:ascii="宋体" w:hAnsi="宋体" w:cs="宋体"/>
                <w:szCs w:val="21"/>
              </w:rPr>
            </w:pPr>
            <w:r>
              <w:rPr>
                <w:rFonts w:ascii="宋体" w:hAnsi="宋体" w:cs="宋体" w:hint="eastAsia"/>
                <w:szCs w:val="21"/>
              </w:rPr>
              <w:t>该公司与产品有关要求主要在合同中体现，在合同签订之前，由总经理组织各相关部门以会议或会签的方式进行评审。</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查见《合同台帐》，内容包括：序号、顾客名称、合同编号、项目名称、</w:t>
            </w:r>
            <w:proofErr w:type="gramStart"/>
            <w:r>
              <w:rPr>
                <w:rFonts w:ascii="宋体" w:hAnsi="宋体" w:cs="宋体" w:hint="eastAsia"/>
                <w:szCs w:val="21"/>
              </w:rPr>
              <w:t>规</w:t>
            </w:r>
            <w:proofErr w:type="gramEnd"/>
            <w:r>
              <w:rPr>
                <w:rFonts w:ascii="宋体" w:hAnsi="宋体" w:cs="宋体" w:hint="eastAsia"/>
                <w:szCs w:val="21"/>
              </w:rPr>
              <w:t xml:space="preserve"> </w:t>
            </w:r>
            <w:r>
              <w:rPr>
                <w:rFonts w:ascii="宋体" w:hAnsi="宋体" w:cs="宋体" w:hint="eastAsia"/>
                <w:szCs w:val="21"/>
              </w:rPr>
              <w:t>格型号、评审日期、</w:t>
            </w:r>
            <w:proofErr w:type="gramStart"/>
            <w:r>
              <w:rPr>
                <w:rFonts w:ascii="宋体" w:hAnsi="宋体" w:cs="宋体" w:hint="eastAsia"/>
                <w:szCs w:val="21"/>
              </w:rPr>
              <w:t>签定</w:t>
            </w:r>
            <w:proofErr w:type="gramEnd"/>
            <w:r>
              <w:rPr>
                <w:rFonts w:ascii="宋体" w:hAnsi="宋体" w:cs="宋体" w:hint="eastAsia"/>
                <w:szCs w:val="21"/>
              </w:rPr>
              <w:t>日期、履行情况。</w:t>
            </w:r>
          </w:p>
          <w:p w:rsidR="004835D5" w:rsidRDefault="00980870">
            <w:pPr>
              <w:spacing w:line="360" w:lineRule="auto"/>
              <w:rPr>
                <w:rFonts w:ascii="宋体" w:hAnsi="宋体" w:cs="宋体"/>
                <w:szCs w:val="21"/>
              </w:rPr>
            </w:pPr>
            <w:r>
              <w:rPr>
                <w:rFonts w:ascii="宋体" w:hAnsi="宋体" w:cs="宋体" w:hint="eastAsia"/>
                <w:szCs w:val="21"/>
              </w:rPr>
              <w:t>抽：</w:t>
            </w:r>
            <w:r>
              <w:rPr>
                <w:rFonts w:ascii="宋体" w:hAnsi="宋体" w:cs="宋体" w:hint="eastAsia"/>
                <w:szCs w:val="21"/>
              </w:rPr>
              <w:t>提供《合同评审记录》——</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8</w:t>
            </w:r>
            <w:r>
              <w:rPr>
                <w:rFonts w:ascii="宋体" w:hAnsi="宋体" w:cs="宋体" w:hint="eastAsia"/>
                <w:szCs w:val="21"/>
              </w:rPr>
              <w:t>日与</w:t>
            </w:r>
            <w:r>
              <w:rPr>
                <w:rFonts w:ascii="宋体" w:hAnsi="宋体" w:cs="宋体" w:hint="eastAsia"/>
                <w:szCs w:val="21"/>
              </w:rPr>
              <w:t>浙江新龙建设工程有限公司</w:t>
            </w:r>
            <w:r>
              <w:rPr>
                <w:rFonts w:ascii="宋体" w:hAnsi="宋体" w:cs="宋体" w:hint="eastAsia"/>
                <w:szCs w:val="21"/>
              </w:rPr>
              <w:t>《</w:t>
            </w:r>
            <w:r>
              <w:rPr>
                <w:rFonts w:ascii="宋体" w:hAnsi="宋体" w:cs="宋体" w:hint="eastAsia"/>
                <w:szCs w:val="21"/>
              </w:rPr>
              <w:t>工业品买卖合同》</w:t>
            </w:r>
            <w:r>
              <w:rPr>
                <w:rFonts w:ascii="宋体" w:hAnsi="宋体" w:cs="宋体" w:hint="eastAsia"/>
                <w:szCs w:val="21"/>
              </w:rPr>
              <w:t>，</w:t>
            </w:r>
            <w:r>
              <w:rPr>
                <w:rFonts w:ascii="宋体" w:hAnsi="宋体" w:cs="宋体" w:hint="eastAsia"/>
                <w:szCs w:val="21"/>
              </w:rPr>
              <w:t>货物名称：</w:t>
            </w:r>
            <w:proofErr w:type="gramStart"/>
            <w:r>
              <w:rPr>
                <w:rFonts w:ascii="宋体" w:hAnsi="宋体" w:cs="宋体" w:hint="eastAsia"/>
                <w:szCs w:val="21"/>
              </w:rPr>
              <w:t>摩擦焊式外</w:t>
            </w:r>
            <w:proofErr w:type="gramEnd"/>
            <w:r>
              <w:rPr>
                <w:rFonts w:ascii="宋体" w:hAnsi="宋体" w:cs="宋体" w:hint="eastAsia"/>
                <w:szCs w:val="21"/>
              </w:rPr>
              <w:t>螺旋</w:t>
            </w:r>
            <w:proofErr w:type="gramStart"/>
            <w:r>
              <w:rPr>
                <w:rFonts w:ascii="宋体" w:hAnsi="宋体" w:cs="宋体" w:hint="eastAsia"/>
                <w:szCs w:val="21"/>
              </w:rPr>
              <w:t>槽通缆</w:t>
            </w:r>
            <w:proofErr w:type="gramEnd"/>
            <w:r>
              <w:rPr>
                <w:rFonts w:ascii="宋体" w:hAnsi="宋体" w:cs="宋体" w:hint="eastAsia"/>
                <w:szCs w:val="21"/>
              </w:rPr>
              <w:t>钻杆</w:t>
            </w:r>
            <w:r>
              <w:rPr>
                <w:rFonts w:ascii="宋体" w:hAnsi="宋体" w:cs="宋体" w:hint="eastAsia"/>
                <w:szCs w:val="21"/>
              </w:rPr>
              <w:t>，</w:t>
            </w:r>
            <w:r>
              <w:rPr>
                <w:rFonts w:ascii="宋体" w:hAnsi="宋体" w:cs="宋体" w:hint="eastAsia"/>
                <w:szCs w:val="21"/>
              </w:rPr>
              <w:t>合同评审日期：</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8</w:t>
            </w:r>
            <w:r>
              <w:rPr>
                <w:rFonts w:ascii="宋体" w:hAnsi="宋体" w:cs="宋体" w:hint="eastAsia"/>
                <w:szCs w:val="21"/>
              </w:rPr>
              <w:t>日，参加评审的有：</w:t>
            </w:r>
            <w:r>
              <w:rPr>
                <w:rFonts w:ascii="宋体" w:hAnsi="宋体" w:cs="宋体" w:hint="eastAsia"/>
                <w:szCs w:val="21"/>
              </w:rPr>
              <w:t>销售部</w:t>
            </w:r>
            <w:r>
              <w:rPr>
                <w:rFonts w:ascii="宋体" w:hAnsi="宋体" w:cs="宋体" w:hint="eastAsia"/>
                <w:szCs w:val="21"/>
              </w:rPr>
              <w:t>、</w:t>
            </w:r>
            <w:r>
              <w:rPr>
                <w:rFonts w:ascii="宋体" w:hAnsi="宋体" w:cs="宋体" w:hint="eastAsia"/>
                <w:szCs w:val="21"/>
              </w:rPr>
              <w:t>质检</w:t>
            </w:r>
            <w:r>
              <w:rPr>
                <w:rFonts w:ascii="宋体" w:hAnsi="宋体" w:cs="宋体" w:hint="eastAsia"/>
                <w:szCs w:val="21"/>
              </w:rPr>
              <w:t>部、生产部、办公室</w:t>
            </w:r>
            <w:r>
              <w:rPr>
                <w:rFonts w:ascii="宋体" w:hAnsi="宋体" w:cs="宋体" w:hint="eastAsia"/>
                <w:szCs w:val="21"/>
              </w:rPr>
              <w:t>等部门负责人，总经理审批，同意签订此合同。</w:t>
            </w:r>
          </w:p>
          <w:p w:rsidR="004835D5" w:rsidRDefault="00980870">
            <w:pPr>
              <w:spacing w:line="360" w:lineRule="auto"/>
              <w:rPr>
                <w:rFonts w:ascii="宋体" w:hAnsi="宋体" w:cs="宋体"/>
                <w:szCs w:val="21"/>
              </w:rPr>
            </w:pPr>
            <w:r>
              <w:rPr>
                <w:rFonts w:ascii="宋体" w:hAnsi="宋体" w:cs="宋体" w:hint="eastAsia"/>
                <w:szCs w:val="21"/>
              </w:rPr>
              <w:t>提供</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01</w:t>
            </w:r>
            <w:r>
              <w:rPr>
                <w:rFonts w:ascii="宋体" w:hAnsi="宋体" w:cs="宋体" w:hint="eastAsia"/>
                <w:szCs w:val="21"/>
              </w:rPr>
              <w:t>.2</w:t>
            </w:r>
            <w:r>
              <w:rPr>
                <w:rFonts w:ascii="宋体" w:hAnsi="宋体" w:cs="宋体" w:hint="eastAsia"/>
                <w:szCs w:val="21"/>
              </w:rPr>
              <w:t>1</w:t>
            </w:r>
            <w:r>
              <w:rPr>
                <w:rFonts w:ascii="宋体" w:hAnsi="宋体" w:cs="宋体" w:hint="eastAsia"/>
                <w:szCs w:val="21"/>
              </w:rPr>
              <w:t>与</w:t>
            </w:r>
            <w:r>
              <w:rPr>
                <w:rFonts w:ascii="宋体" w:hAnsi="宋体" w:cs="宋体" w:hint="eastAsia"/>
                <w:szCs w:val="21"/>
              </w:rPr>
              <w:t>山西英兰特商贸有限公司</w:t>
            </w:r>
            <w:r>
              <w:rPr>
                <w:rFonts w:ascii="宋体" w:hAnsi="宋体" w:cs="宋体" w:hint="eastAsia"/>
                <w:szCs w:val="21"/>
              </w:rPr>
              <w:t>签订的《</w:t>
            </w:r>
            <w:r>
              <w:rPr>
                <w:rFonts w:ascii="宋体" w:hAnsi="宋体" w:cs="宋体" w:hint="eastAsia"/>
                <w:szCs w:val="21"/>
              </w:rPr>
              <w:t>工业品买卖合同》</w:t>
            </w:r>
            <w:r>
              <w:rPr>
                <w:rFonts w:ascii="宋体" w:hAnsi="宋体" w:cs="宋体" w:hint="eastAsia"/>
                <w:szCs w:val="21"/>
              </w:rPr>
              <w:t>，</w:t>
            </w:r>
            <w:r>
              <w:rPr>
                <w:rFonts w:ascii="宋体" w:hAnsi="宋体" w:cs="宋体" w:hint="eastAsia"/>
                <w:szCs w:val="21"/>
              </w:rPr>
              <w:t>货物名称：</w:t>
            </w:r>
            <w:r>
              <w:rPr>
                <w:rFonts w:ascii="宋体" w:hAnsi="宋体" w:cs="宋体" w:hint="eastAsia"/>
                <w:szCs w:val="21"/>
              </w:rPr>
              <w:t>下无磁钻杆</w:t>
            </w:r>
            <w:r>
              <w:rPr>
                <w:rFonts w:ascii="宋体" w:hAnsi="宋体" w:cs="宋体" w:hint="eastAsia"/>
                <w:szCs w:val="21"/>
              </w:rPr>
              <w:t>，</w:t>
            </w:r>
            <w:r>
              <w:rPr>
                <w:rFonts w:ascii="宋体" w:hAnsi="宋体" w:cs="宋体" w:hint="eastAsia"/>
                <w:szCs w:val="21"/>
              </w:rPr>
              <w:t>合同评审日期：</w:t>
            </w:r>
            <w:r>
              <w:rPr>
                <w:rFonts w:ascii="宋体" w:hAnsi="宋体" w:cs="宋体" w:hint="eastAsia"/>
                <w:szCs w:val="21"/>
              </w:rPr>
              <w:t>20</w:t>
            </w:r>
            <w:r>
              <w:rPr>
                <w:rFonts w:ascii="宋体" w:hAnsi="宋体" w:cs="宋体" w:hint="eastAsia"/>
                <w:szCs w:val="21"/>
              </w:rPr>
              <w:t>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日，参加评审的有：</w:t>
            </w:r>
            <w:r>
              <w:rPr>
                <w:rFonts w:ascii="宋体" w:hAnsi="宋体" w:cs="宋体" w:hint="eastAsia"/>
                <w:szCs w:val="21"/>
              </w:rPr>
              <w:t>销售部</w:t>
            </w:r>
            <w:r>
              <w:rPr>
                <w:rFonts w:ascii="宋体" w:hAnsi="宋体" w:cs="宋体" w:hint="eastAsia"/>
                <w:szCs w:val="21"/>
              </w:rPr>
              <w:t>、</w:t>
            </w:r>
            <w:r>
              <w:rPr>
                <w:rFonts w:ascii="宋体" w:hAnsi="宋体" w:cs="宋体" w:hint="eastAsia"/>
                <w:szCs w:val="21"/>
              </w:rPr>
              <w:t>质检</w:t>
            </w:r>
            <w:r>
              <w:rPr>
                <w:rFonts w:ascii="宋体" w:hAnsi="宋体" w:cs="宋体" w:hint="eastAsia"/>
                <w:szCs w:val="21"/>
              </w:rPr>
              <w:t>部、生产部、办公室</w:t>
            </w:r>
            <w:r>
              <w:rPr>
                <w:rFonts w:ascii="宋体" w:hAnsi="宋体" w:cs="宋体" w:hint="eastAsia"/>
                <w:szCs w:val="21"/>
              </w:rPr>
              <w:t>等部门负责人，总经理审批，同意签订此合同。</w:t>
            </w:r>
          </w:p>
          <w:p w:rsidR="004835D5" w:rsidRDefault="00980870">
            <w:pPr>
              <w:spacing w:line="360" w:lineRule="auto"/>
              <w:rPr>
                <w:rFonts w:ascii="宋体" w:hAnsi="宋体" w:cs="宋体"/>
                <w:szCs w:val="21"/>
              </w:rPr>
            </w:pPr>
            <w:r>
              <w:rPr>
                <w:rFonts w:ascii="宋体" w:hAnsi="宋体" w:cs="宋体" w:hint="eastAsia"/>
                <w:szCs w:val="21"/>
              </w:rPr>
              <w:t>提供</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02</w:t>
            </w:r>
            <w:r>
              <w:rPr>
                <w:rFonts w:ascii="宋体" w:hAnsi="宋体" w:cs="宋体" w:hint="eastAsia"/>
                <w:szCs w:val="21"/>
              </w:rPr>
              <w:t>.2</w:t>
            </w:r>
            <w:r>
              <w:rPr>
                <w:rFonts w:ascii="宋体" w:hAnsi="宋体" w:cs="宋体" w:hint="eastAsia"/>
                <w:szCs w:val="21"/>
              </w:rPr>
              <w:t>2</w:t>
            </w:r>
            <w:r>
              <w:rPr>
                <w:rFonts w:ascii="宋体" w:hAnsi="宋体" w:cs="宋体" w:hint="eastAsia"/>
                <w:szCs w:val="21"/>
              </w:rPr>
              <w:t>与</w:t>
            </w:r>
            <w:r>
              <w:rPr>
                <w:rFonts w:ascii="宋体" w:hAnsi="宋体" w:cs="宋体" w:hint="eastAsia"/>
                <w:szCs w:val="21"/>
              </w:rPr>
              <w:t>山西</w:t>
            </w:r>
            <w:proofErr w:type="gramStart"/>
            <w:r>
              <w:rPr>
                <w:rFonts w:ascii="宋体" w:hAnsi="宋体" w:cs="宋体" w:hint="eastAsia"/>
                <w:szCs w:val="21"/>
              </w:rPr>
              <w:t>勤利盛</w:t>
            </w:r>
            <w:proofErr w:type="gramEnd"/>
            <w:r>
              <w:rPr>
                <w:rFonts w:ascii="宋体" w:hAnsi="宋体" w:cs="宋体" w:hint="eastAsia"/>
                <w:szCs w:val="21"/>
              </w:rPr>
              <w:t>商务服务有限公司</w:t>
            </w:r>
            <w:r>
              <w:rPr>
                <w:rFonts w:ascii="宋体" w:hAnsi="宋体" w:cs="宋体" w:hint="eastAsia"/>
                <w:szCs w:val="21"/>
              </w:rPr>
              <w:t>签订的《</w:t>
            </w:r>
            <w:r>
              <w:rPr>
                <w:rFonts w:ascii="宋体" w:hAnsi="宋体" w:cs="宋体" w:hint="eastAsia"/>
                <w:szCs w:val="21"/>
              </w:rPr>
              <w:t>工业品买卖合同》</w:t>
            </w:r>
            <w:r>
              <w:rPr>
                <w:rFonts w:ascii="宋体" w:hAnsi="宋体" w:cs="宋体" w:hint="eastAsia"/>
                <w:szCs w:val="21"/>
              </w:rPr>
              <w:t>，</w:t>
            </w:r>
            <w:r>
              <w:rPr>
                <w:rFonts w:ascii="宋体" w:hAnsi="宋体" w:cs="宋体" w:hint="eastAsia"/>
                <w:szCs w:val="21"/>
              </w:rPr>
              <w:t>货物名称：</w:t>
            </w:r>
            <w:proofErr w:type="gramStart"/>
            <w:r>
              <w:rPr>
                <w:rFonts w:ascii="宋体" w:hAnsi="宋体" w:cs="宋体" w:hint="eastAsia"/>
                <w:szCs w:val="21"/>
              </w:rPr>
              <w:t>摩擦焊式外</w:t>
            </w:r>
            <w:proofErr w:type="gramEnd"/>
            <w:r>
              <w:rPr>
                <w:rFonts w:ascii="宋体" w:hAnsi="宋体" w:cs="宋体" w:hint="eastAsia"/>
                <w:szCs w:val="21"/>
              </w:rPr>
              <w:t>螺旋</w:t>
            </w:r>
            <w:proofErr w:type="gramStart"/>
            <w:r>
              <w:rPr>
                <w:rFonts w:ascii="宋体" w:hAnsi="宋体" w:cs="宋体" w:hint="eastAsia"/>
                <w:szCs w:val="21"/>
              </w:rPr>
              <w:t>槽通缆</w:t>
            </w:r>
            <w:proofErr w:type="gramEnd"/>
            <w:r>
              <w:rPr>
                <w:rFonts w:ascii="宋体" w:hAnsi="宋体" w:cs="宋体" w:hint="eastAsia"/>
                <w:szCs w:val="21"/>
              </w:rPr>
              <w:t>钻杆，水辨，</w:t>
            </w:r>
            <w:proofErr w:type="gramStart"/>
            <w:r>
              <w:rPr>
                <w:rFonts w:ascii="宋体" w:hAnsi="宋体" w:cs="宋体" w:hint="eastAsia"/>
                <w:szCs w:val="21"/>
              </w:rPr>
              <w:t>通缆钢变径</w:t>
            </w:r>
            <w:proofErr w:type="gramEnd"/>
            <w:r>
              <w:rPr>
                <w:rFonts w:ascii="宋体" w:hAnsi="宋体" w:cs="宋体" w:hint="eastAsia"/>
                <w:szCs w:val="21"/>
              </w:rPr>
              <w:t>接手等</w:t>
            </w:r>
            <w:r>
              <w:rPr>
                <w:rFonts w:ascii="宋体" w:hAnsi="宋体" w:cs="宋体" w:hint="eastAsia"/>
                <w:szCs w:val="21"/>
              </w:rPr>
              <w:t>，</w:t>
            </w:r>
            <w:r>
              <w:rPr>
                <w:rFonts w:ascii="宋体" w:hAnsi="宋体" w:cs="宋体" w:hint="eastAsia"/>
                <w:szCs w:val="21"/>
              </w:rPr>
              <w:t>合同评审日期：</w:t>
            </w:r>
            <w:r>
              <w:rPr>
                <w:rFonts w:ascii="宋体" w:hAnsi="宋体" w:cs="宋体" w:hint="eastAsia"/>
                <w:szCs w:val="21"/>
              </w:rPr>
              <w:t>20</w:t>
            </w:r>
            <w:r>
              <w:rPr>
                <w:rFonts w:ascii="宋体" w:hAnsi="宋体" w:cs="宋体" w:hint="eastAsia"/>
                <w:szCs w:val="21"/>
              </w:rPr>
              <w:t>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日，参加评审的有：</w:t>
            </w:r>
            <w:r>
              <w:rPr>
                <w:rFonts w:ascii="宋体" w:hAnsi="宋体" w:cs="宋体" w:hint="eastAsia"/>
                <w:szCs w:val="21"/>
              </w:rPr>
              <w:t>销售部</w:t>
            </w:r>
            <w:r>
              <w:rPr>
                <w:rFonts w:ascii="宋体" w:hAnsi="宋体" w:cs="宋体" w:hint="eastAsia"/>
                <w:szCs w:val="21"/>
              </w:rPr>
              <w:t>、</w:t>
            </w:r>
            <w:r>
              <w:rPr>
                <w:rFonts w:ascii="宋体" w:hAnsi="宋体" w:cs="宋体" w:hint="eastAsia"/>
                <w:szCs w:val="21"/>
              </w:rPr>
              <w:t>质检</w:t>
            </w:r>
            <w:r>
              <w:rPr>
                <w:rFonts w:ascii="宋体" w:hAnsi="宋体" w:cs="宋体" w:hint="eastAsia"/>
                <w:szCs w:val="21"/>
              </w:rPr>
              <w:t>部、生产部、办公室</w:t>
            </w:r>
            <w:r>
              <w:rPr>
                <w:rFonts w:ascii="宋体" w:hAnsi="宋体" w:cs="宋体" w:hint="eastAsia"/>
                <w:szCs w:val="21"/>
              </w:rPr>
              <w:t>等部门负责人，总经理审批，同意签订此合同。</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评审在合同签订之前进行。符合要求。</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评审内容包括交付期限</w:t>
            </w:r>
            <w:r>
              <w:rPr>
                <w:rFonts w:ascii="宋体" w:hAnsi="宋体" w:cs="宋体" w:hint="eastAsia"/>
                <w:szCs w:val="21"/>
              </w:rPr>
              <w:t>、价格、质量要求、交付要求、法规要求、缺陷责任期等要求</w:t>
            </w:r>
            <w:r>
              <w:rPr>
                <w:rFonts w:ascii="宋体" w:hAnsi="宋体" w:cs="宋体" w:hint="eastAsia"/>
                <w:szCs w:val="21"/>
              </w:rPr>
              <w:t>5</w:t>
            </w:r>
            <w:r>
              <w:rPr>
                <w:rFonts w:ascii="宋体" w:hAnsi="宋体" w:cs="宋体" w:hint="eastAsia"/>
                <w:szCs w:val="21"/>
              </w:rPr>
              <w:t>项。评审结果：同</w:t>
            </w:r>
            <w:r>
              <w:rPr>
                <w:rFonts w:ascii="宋体" w:hAnsi="宋体" w:cs="宋体" w:hint="eastAsia"/>
                <w:szCs w:val="21"/>
              </w:rPr>
              <w:lastRenderedPageBreak/>
              <w:t>意。总经理：</w:t>
            </w:r>
            <w:r>
              <w:rPr>
                <w:rFonts w:ascii="宋体" w:hAnsi="宋体" w:cs="宋体" w:hint="eastAsia"/>
                <w:szCs w:val="21"/>
              </w:rPr>
              <w:t>邵安芬</w:t>
            </w:r>
            <w:r>
              <w:rPr>
                <w:rFonts w:ascii="宋体" w:hAnsi="宋体" w:cs="宋体" w:hint="eastAsia"/>
                <w:szCs w:val="21"/>
              </w:rPr>
              <w:t>。</w:t>
            </w:r>
          </w:p>
          <w:p w:rsidR="004835D5" w:rsidRDefault="00980870">
            <w:pPr>
              <w:spacing w:line="360" w:lineRule="auto"/>
              <w:ind w:firstLineChars="200" w:firstLine="420"/>
              <w:rPr>
                <w:rFonts w:ascii="宋体" w:hAnsi="宋体" w:cs="宋体" w:hint="eastAsia"/>
                <w:szCs w:val="21"/>
              </w:rPr>
            </w:pPr>
            <w:r>
              <w:rPr>
                <w:rFonts w:ascii="宋体" w:hAnsi="宋体" w:cs="宋体" w:hint="eastAsia"/>
                <w:szCs w:val="21"/>
              </w:rPr>
              <w:t>经查基本符合要求。</w:t>
            </w:r>
          </w:p>
          <w:p w:rsidR="00A97E24" w:rsidRDefault="00A97E24" w:rsidP="00A97E24">
            <w:pPr>
              <w:pStyle w:val="2"/>
              <w:rPr>
                <w:rFonts w:hint="eastAsia"/>
              </w:rPr>
            </w:pPr>
            <w:bookmarkStart w:id="0" w:name="_GoBack"/>
            <w:r>
              <w:rPr>
                <w:rFonts w:ascii="宋体" w:hAnsi="宋体" w:cs="宋体" w:hint="eastAsia"/>
                <w:noProof/>
                <w:szCs w:val="21"/>
              </w:rPr>
              <w:drawing>
                <wp:anchor distT="0" distB="0" distL="114300" distR="114300" simplePos="0" relativeHeight="251658240" behindDoc="0" locked="0" layoutInCell="1" allowOverlap="1" wp14:anchorId="7F8AA82A" wp14:editId="056243A7">
                  <wp:simplePos x="0" y="0"/>
                  <wp:positionH relativeFrom="column">
                    <wp:posOffset>4199255</wp:posOffset>
                  </wp:positionH>
                  <wp:positionV relativeFrom="paragraph">
                    <wp:posOffset>332740</wp:posOffset>
                  </wp:positionV>
                  <wp:extent cx="2105660" cy="3973830"/>
                  <wp:effectExtent l="0" t="0" r="0" b="0"/>
                  <wp:wrapNone/>
                  <wp:docPr id="13" name="图片 13" descr="微信图片_2021082510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08251011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05660" cy="397383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宋体" w:hAnsi="宋体" w:cs="宋体" w:hint="eastAsia"/>
                <w:noProof/>
                <w:szCs w:val="21"/>
              </w:rPr>
              <w:drawing>
                <wp:anchor distT="0" distB="0" distL="114300" distR="114300" simplePos="0" relativeHeight="251660288" behindDoc="0" locked="0" layoutInCell="1" allowOverlap="1" wp14:anchorId="6B10ECD8" wp14:editId="035AFFC7">
                  <wp:simplePos x="0" y="0"/>
                  <wp:positionH relativeFrom="column">
                    <wp:posOffset>2028190</wp:posOffset>
                  </wp:positionH>
                  <wp:positionV relativeFrom="paragraph">
                    <wp:posOffset>265430</wp:posOffset>
                  </wp:positionV>
                  <wp:extent cx="2033270" cy="3996690"/>
                  <wp:effectExtent l="0" t="0" r="0" b="0"/>
                  <wp:wrapNone/>
                  <wp:docPr id="14" name="图片 14" descr="微信图片_2021082510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082510112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33270" cy="399669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rPr>
              <w:drawing>
                <wp:anchor distT="0" distB="0" distL="114300" distR="114300" simplePos="0" relativeHeight="251659264" behindDoc="0" locked="0" layoutInCell="1" allowOverlap="1" wp14:anchorId="55131895" wp14:editId="58A2FB2C">
                  <wp:simplePos x="0" y="0"/>
                  <wp:positionH relativeFrom="column">
                    <wp:posOffset>-88900</wp:posOffset>
                  </wp:positionH>
                  <wp:positionV relativeFrom="paragraph">
                    <wp:posOffset>276860</wp:posOffset>
                  </wp:positionV>
                  <wp:extent cx="2024380" cy="3981450"/>
                  <wp:effectExtent l="0" t="0" r="0" b="0"/>
                  <wp:wrapNone/>
                  <wp:docPr id="15" name="图片 15" descr="微信图片_2021082510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082510113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24380" cy="3981450"/>
                          </a:xfrm>
                          <a:prstGeom prst="rect">
                            <a:avLst/>
                          </a:prstGeom>
                        </pic:spPr>
                      </pic:pic>
                    </a:graphicData>
                  </a:graphic>
                  <wp14:sizeRelH relativeFrom="page">
                    <wp14:pctWidth>0</wp14:pctWidth>
                  </wp14:sizeRelH>
                  <wp14:sizeRelV relativeFrom="page">
                    <wp14:pctHeight>0</wp14:pctHeight>
                  </wp14:sizeRelV>
                </wp:anchor>
              </w:drawing>
            </w: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Default="00A97E24" w:rsidP="00A97E24">
            <w:pPr>
              <w:pStyle w:val="a0"/>
              <w:rPr>
                <w:rFonts w:hint="eastAsia"/>
              </w:rPr>
            </w:pPr>
          </w:p>
          <w:p w:rsidR="00A97E24" w:rsidRPr="00A97E24" w:rsidRDefault="00A97E24" w:rsidP="00A97E24">
            <w:pPr>
              <w:pStyle w:val="a0"/>
            </w:pPr>
          </w:p>
        </w:tc>
        <w:tc>
          <w:tcPr>
            <w:tcW w:w="1276" w:type="dxa"/>
          </w:tcPr>
          <w:p w:rsidR="004835D5" w:rsidRDefault="00980870">
            <w:pPr>
              <w:spacing w:line="360" w:lineRule="auto"/>
              <w:rPr>
                <w:rFonts w:ascii="宋体" w:hAnsi="宋体" w:cs="宋体"/>
                <w:szCs w:val="21"/>
              </w:rPr>
            </w:pPr>
            <w:r>
              <w:rPr>
                <w:rFonts w:asciiTheme="minorEastAsia" w:eastAsiaTheme="minorEastAsia" w:hAnsiTheme="minorEastAsia" w:hint="eastAsia"/>
                <w:sz w:val="24"/>
                <w:szCs w:val="24"/>
              </w:rPr>
              <w:lastRenderedPageBreak/>
              <w:t>合格</w:t>
            </w:r>
          </w:p>
        </w:tc>
      </w:tr>
      <w:tr w:rsidR="004835D5">
        <w:trPr>
          <w:trHeight w:val="1565"/>
        </w:trPr>
        <w:tc>
          <w:tcPr>
            <w:tcW w:w="1951" w:type="dxa"/>
            <w:vAlign w:val="center"/>
          </w:tcPr>
          <w:p w:rsidR="004835D5" w:rsidRDefault="00980870">
            <w:pPr>
              <w:rPr>
                <w:rFonts w:ascii="宋体" w:hAnsi="宋体" w:cs="宋体"/>
                <w:szCs w:val="21"/>
              </w:rPr>
            </w:pPr>
            <w:r>
              <w:rPr>
                <w:rFonts w:ascii="宋体" w:hAnsi="宋体" w:cs="宋体" w:hint="eastAsia"/>
                <w:szCs w:val="21"/>
              </w:rPr>
              <w:lastRenderedPageBreak/>
              <w:t>产品和服务要求的变更</w:t>
            </w:r>
          </w:p>
        </w:tc>
        <w:tc>
          <w:tcPr>
            <w:tcW w:w="1169" w:type="dxa"/>
            <w:vAlign w:val="center"/>
          </w:tcPr>
          <w:p w:rsidR="004835D5" w:rsidRDefault="00980870">
            <w:pPr>
              <w:rPr>
                <w:rFonts w:ascii="宋体" w:hAnsi="宋体" w:cs="宋体"/>
                <w:szCs w:val="21"/>
              </w:rPr>
            </w:pPr>
            <w:r>
              <w:rPr>
                <w:rFonts w:ascii="宋体" w:hAnsi="宋体" w:cs="宋体" w:hint="eastAsia"/>
                <w:szCs w:val="21"/>
              </w:rPr>
              <w:t>Q8.2.4</w:t>
            </w:r>
          </w:p>
          <w:p w:rsidR="004835D5" w:rsidRDefault="004835D5">
            <w:pPr>
              <w:rPr>
                <w:rFonts w:ascii="宋体" w:hAnsi="宋体" w:cs="宋体"/>
                <w:szCs w:val="21"/>
              </w:rPr>
            </w:pPr>
          </w:p>
        </w:tc>
        <w:tc>
          <w:tcPr>
            <w:tcW w:w="10313" w:type="dxa"/>
            <w:vAlign w:val="center"/>
          </w:tcPr>
          <w:p w:rsidR="004835D5" w:rsidRDefault="00980870">
            <w:pPr>
              <w:rPr>
                <w:rFonts w:ascii="宋体" w:hAnsi="宋体" w:cs="宋体"/>
                <w:szCs w:val="21"/>
              </w:rPr>
            </w:pPr>
            <w:r>
              <w:rPr>
                <w:rFonts w:ascii="宋体" w:hAnsi="宋体" w:cs="宋体" w:hint="eastAsia"/>
                <w:szCs w:val="21"/>
              </w:rPr>
              <w:t>以上合同自</w:t>
            </w:r>
            <w:proofErr w:type="gramStart"/>
            <w:r>
              <w:rPr>
                <w:rFonts w:ascii="宋体" w:hAnsi="宋体" w:cs="宋体" w:hint="eastAsia"/>
                <w:szCs w:val="21"/>
              </w:rPr>
              <w:t>签定</w:t>
            </w:r>
            <w:proofErr w:type="gramEnd"/>
            <w:r>
              <w:rPr>
                <w:rFonts w:ascii="宋体" w:hAnsi="宋体" w:cs="宋体" w:hint="eastAsia"/>
                <w:szCs w:val="21"/>
              </w:rPr>
              <w:t>后未出现合同变更或顾客要求发生变更造成与先前合同或订单要求表述存在差异的情况。</w:t>
            </w:r>
          </w:p>
        </w:tc>
        <w:tc>
          <w:tcPr>
            <w:tcW w:w="1276" w:type="dxa"/>
          </w:tcPr>
          <w:p w:rsidR="004835D5" w:rsidRDefault="00980870">
            <w:pPr>
              <w:spacing w:line="360" w:lineRule="auto"/>
              <w:rPr>
                <w:rFonts w:ascii="宋体" w:hAnsi="宋体" w:cs="宋体"/>
                <w:szCs w:val="21"/>
              </w:rPr>
            </w:pPr>
            <w:r>
              <w:rPr>
                <w:rFonts w:asciiTheme="minorEastAsia" w:eastAsiaTheme="minorEastAsia" w:hAnsiTheme="minorEastAsia" w:hint="eastAsia"/>
                <w:sz w:val="24"/>
                <w:szCs w:val="24"/>
              </w:rPr>
              <w:t>合格</w:t>
            </w:r>
          </w:p>
        </w:tc>
      </w:tr>
      <w:tr w:rsidR="004835D5">
        <w:trPr>
          <w:trHeight w:val="1565"/>
        </w:trPr>
        <w:tc>
          <w:tcPr>
            <w:tcW w:w="1951" w:type="dxa"/>
            <w:vAlign w:val="center"/>
          </w:tcPr>
          <w:p w:rsidR="004835D5" w:rsidRDefault="00980870">
            <w:pPr>
              <w:spacing w:line="360" w:lineRule="auto"/>
              <w:rPr>
                <w:szCs w:val="21"/>
              </w:rPr>
            </w:pPr>
            <w:r>
              <w:rPr>
                <w:rFonts w:ascii="宋体" w:hAnsi="宋体" w:cs="宋体" w:hint="eastAsia"/>
                <w:szCs w:val="21"/>
              </w:rPr>
              <w:t>交付后活动</w:t>
            </w:r>
          </w:p>
        </w:tc>
        <w:tc>
          <w:tcPr>
            <w:tcW w:w="1169" w:type="dxa"/>
          </w:tcPr>
          <w:p w:rsidR="004835D5" w:rsidRDefault="004835D5" w:rsidP="00A97E24">
            <w:pPr>
              <w:pStyle w:val="Style2"/>
              <w:spacing w:line="360" w:lineRule="auto"/>
              <w:rPr>
                <w:rFonts w:ascii="宋体" w:hAnsi="宋体" w:cs="宋体"/>
                <w:sz w:val="21"/>
                <w:szCs w:val="21"/>
              </w:rPr>
            </w:pPr>
          </w:p>
          <w:p w:rsidR="004835D5" w:rsidRDefault="00980870">
            <w:pPr>
              <w:pStyle w:val="Style2"/>
              <w:spacing w:line="360" w:lineRule="auto"/>
              <w:ind w:firstLineChars="0" w:firstLine="0"/>
              <w:rPr>
                <w:rFonts w:ascii="宋体" w:hAnsi="宋体" w:cs="宋体"/>
                <w:sz w:val="21"/>
                <w:szCs w:val="21"/>
              </w:rPr>
            </w:pPr>
            <w:r>
              <w:rPr>
                <w:rFonts w:ascii="宋体" w:hAnsi="宋体" w:cs="宋体" w:hint="eastAsia"/>
                <w:sz w:val="21"/>
                <w:szCs w:val="21"/>
              </w:rPr>
              <w:t xml:space="preserve">Q8.5.5 </w:t>
            </w:r>
          </w:p>
        </w:tc>
        <w:tc>
          <w:tcPr>
            <w:tcW w:w="10313" w:type="dxa"/>
          </w:tcPr>
          <w:p w:rsidR="004835D5" w:rsidRDefault="00980870" w:rsidP="00A97E24">
            <w:pPr>
              <w:pStyle w:val="Style2"/>
              <w:spacing w:line="360" w:lineRule="auto"/>
              <w:rPr>
                <w:rFonts w:ascii="宋体" w:hAnsi="宋体" w:cs="宋体"/>
                <w:sz w:val="21"/>
                <w:szCs w:val="21"/>
                <w:lang w:eastAsia="zh-CN"/>
              </w:rPr>
            </w:pPr>
            <w:r>
              <w:rPr>
                <w:rFonts w:ascii="宋体" w:hAnsi="宋体" w:cs="宋体" w:hint="eastAsia"/>
                <w:sz w:val="21"/>
                <w:szCs w:val="21"/>
                <w:lang w:eastAsia="zh-CN"/>
              </w:rPr>
              <w:t>与部门负责人沟通了解到组织主要通过与客户签订合同的形式对交付后的活动进行规定。</w:t>
            </w:r>
            <w:r>
              <w:rPr>
                <w:rFonts w:ascii="宋体" w:hAnsi="宋体" w:cs="宋体" w:hint="eastAsia"/>
                <w:sz w:val="21"/>
                <w:szCs w:val="21"/>
                <w:lang w:eastAsia="zh-CN"/>
              </w:rPr>
              <w:t>该公司交付后活动主要是对服务进行顾客回访和售后服务。目前顾客回访未发生不符合。对每批货物交付时销售人员都与顾客联系进行验收确认，有些未保存确认记录，口头交流。</w:t>
            </w:r>
          </w:p>
          <w:p w:rsidR="004835D5" w:rsidRDefault="00980870">
            <w:pPr>
              <w:pStyle w:val="Style2"/>
              <w:spacing w:line="360" w:lineRule="auto"/>
              <w:rPr>
                <w:rFonts w:ascii="宋体" w:hAnsi="宋体" w:cs="宋体"/>
                <w:sz w:val="21"/>
                <w:szCs w:val="21"/>
              </w:rPr>
            </w:pPr>
            <w:proofErr w:type="spellStart"/>
            <w:r>
              <w:rPr>
                <w:rFonts w:ascii="宋体" w:hAnsi="宋体" w:cs="宋体" w:hint="eastAsia"/>
                <w:sz w:val="21"/>
                <w:szCs w:val="21"/>
              </w:rPr>
              <w:t>基本满足要求</w:t>
            </w:r>
            <w:proofErr w:type="spellEnd"/>
            <w:r>
              <w:rPr>
                <w:rFonts w:ascii="宋体" w:hAnsi="宋体" w:cs="宋体" w:hint="eastAsia"/>
                <w:sz w:val="21"/>
                <w:szCs w:val="21"/>
              </w:rPr>
              <w:t>。</w:t>
            </w:r>
          </w:p>
        </w:tc>
        <w:tc>
          <w:tcPr>
            <w:tcW w:w="1276" w:type="dxa"/>
            <w:vAlign w:val="center"/>
          </w:tcPr>
          <w:p w:rsidR="004835D5" w:rsidRDefault="00980870">
            <w:pPr>
              <w:spacing w:line="360" w:lineRule="auto"/>
              <w:rPr>
                <w:rFonts w:ascii="宋体" w:hAnsi="宋体" w:cs="宋体"/>
                <w:szCs w:val="21"/>
              </w:rPr>
            </w:pPr>
            <w:r>
              <w:rPr>
                <w:rFonts w:asciiTheme="minorEastAsia" w:eastAsiaTheme="minorEastAsia" w:hAnsiTheme="minorEastAsia" w:hint="eastAsia"/>
                <w:sz w:val="24"/>
                <w:szCs w:val="24"/>
              </w:rPr>
              <w:t>合格</w:t>
            </w:r>
          </w:p>
        </w:tc>
      </w:tr>
      <w:tr w:rsidR="004835D5">
        <w:trPr>
          <w:trHeight w:val="1565"/>
        </w:trPr>
        <w:tc>
          <w:tcPr>
            <w:tcW w:w="1951" w:type="dxa"/>
            <w:vAlign w:val="center"/>
          </w:tcPr>
          <w:p w:rsidR="004835D5" w:rsidRDefault="00980870">
            <w:pPr>
              <w:spacing w:line="360" w:lineRule="auto"/>
              <w:ind w:firstLineChars="200" w:firstLine="420"/>
              <w:rPr>
                <w:rFonts w:ascii="宋体" w:hAnsi="宋体" w:cs="宋体"/>
                <w:szCs w:val="21"/>
              </w:rPr>
            </w:pPr>
            <w:r>
              <w:rPr>
                <w:rFonts w:hint="eastAsia"/>
                <w:szCs w:val="21"/>
              </w:rPr>
              <w:t>顾客满意</w:t>
            </w:r>
          </w:p>
        </w:tc>
        <w:tc>
          <w:tcPr>
            <w:tcW w:w="1169" w:type="dxa"/>
          </w:tcPr>
          <w:p w:rsidR="004835D5" w:rsidRDefault="004835D5">
            <w:pPr>
              <w:spacing w:line="360" w:lineRule="auto"/>
              <w:rPr>
                <w:rFonts w:ascii="宋体" w:hAnsi="宋体" w:cs="宋体"/>
                <w:szCs w:val="21"/>
              </w:rPr>
            </w:pPr>
          </w:p>
          <w:p w:rsidR="004835D5" w:rsidRDefault="004835D5">
            <w:pPr>
              <w:spacing w:line="360" w:lineRule="auto"/>
              <w:rPr>
                <w:rFonts w:ascii="宋体" w:hAnsi="宋体" w:cs="宋体"/>
                <w:szCs w:val="21"/>
              </w:rPr>
            </w:pPr>
          </w:p>
          <w:p w:rsidR="004835D5" w:rsidRDefault="004835D5">
            <w:pPr>
              <w:spacing w:line="360" w:lineRule="auto"/>
              <w:rPr>
                <w:rFonts w:ascii="宋体" w:hAnsi="宋体" w:cs="宋体"/>
                <w:szCs w:val="21"/>
              </w:rPr>
            </w:pPr>
          </w:p>
          <w:p w:rsidR="004835D5" w:rsidRDefault="004835D5">
            <w:pPr>
              <w:spacing w:line="360" w:lineRule="auto"/>
              <w:rPr>
                <w:rFonts w:ascii="宋体" w:hAnsi="宋体" w:cs="宋体"/>
                <w:szCs w:val="21"/>
              </w:rPr>
            </w:pPr>
          </w:p>
          <w:p w:rsidR="004835D5" w:rsidRDefault="00980870">
            <w:pPr>
              <w:spacing w:line="360" w:lineRule="auto"/>
              <w:rPr>
                <w:rFonts w:ascii="宋体" w:hAnsi="宋体" w:cs="宋体"/>
                <w:szCs w:val="21"/>
              </w:rPr>
            </w:pPr>
            <w:r>
              <w:rPr>
                <w:rFonts w:ascii="宋体" w:hAnsi="宋体" w:cs="宋体" w:hint="eastAsia"/>
                <w:szCs w:val="21"/>
              </w:rPr>
              <w:t xml:space="preserve">Q9.1.2 </w:t>
            </w:r>
          </w:p>
        </w:tc>
        <w:tc>
          <w:tcPr>
            <w:tcW w:w="10313" w:type="dxa"/>
          </w:tcPr>
          <w:p w:rsidR="004835D5" w:rsidRDefault="00980870">
            <w:pPr>
              <w:tabs>
                <w:tab w:val="left" w:pos="6597"/>
              </w:tabs>
              <w:spacing w:line="360" w:lineRule="auto"/>
              <w:ind w:firstLineChars="200" w:firstLine="420"/>
              <w:rPr>
                <w:rFonts w:ascii="宋体" w:hAnsi="宋体" w:cs="宋体"/>
                <w:szCs w:val="21"/>
              </w:rPr>
            </w:pPr>
            <w:r>
              <w:rPr>
                <w:rFonts w:ascii="宋体" w:hAnsi="宋体" w:cs="宋体" w:hint="eastAsia"/>
                <w:szCs w:val="21"/>
              </w:rPr>
              <w:t>公司通过拜访、电话、电邮、问卷等形式，收集顾客反馈信息，监视顾客满意程度，评价体系的有效性，寻求体系改进的机会。</w:t>
            </w:r>
          </w:p>
          <w:p w:rsidR="004835D5" w:rsidRDefault="00980870">
            <w:pPr>
              <w:spacing w:line="360" w:lineRule="auto"/>
              <w:ind w:firstLineChars="200" w:firstLine="420"/>
              <w:rPr>
                <w:rFonts w:ascii="宋体" w:hAnsi="宋体" w:cs="宋体"/>
                <w:szCs w:val="21"/>
              </w:rPr>
            </w:pPr>
            <w:r>
              <w:rPr>
                <w:rFonts w:ascii="宋体" w:hAnsi="宋体" w:cs="宋体" w:hint="eastAsia"/>
                <w:szCs w:val="21"/>
              </w:rPr>
              <w:t>提供“顾客满意度调查表”，对公司客户：</w:t>
            </w:r>
            <w:r>
              <w:rPr>
                <w:rFonts w:ascii="宋体" w:hAnsi="宋体" w:cs="宋体" w:hint="eastAsia"/>
                <w:szCs w:val="21"/>
              </w:rPr>
              <w:t>山西英兰特商贸有限公司</w:t>
            </w:r>
            <w:r>
              <w:rPr>
                <w:rFonts w:ascii="宋体" w:hAnsi="宋体" w:cs="宋体" w:hint="eastAsia"/>
                <w:szCs w:val="21"/>
              </w:rPr>
              <w:t>、</w:t>
            </w:r>
            <w:r>
              <w:rPr>
                <w:rFonts w:ascii="宋体" w:hAnsi="宋体" w:cs="宋体" w:hint="eastAsia"/>
                <w:szCs w:val="21"/>
              </w:rPr>
              <w:t>浙江新龙建设工程有限公司、上海曼沅科贸中心</w:t>
            </w:r>
            <w:r>
              <w:rPr>
                <w:rFonts w:ascii="宋体" w:hAnsi="宋体" w:cs="宋体" w:hint="eastAsia"/>
                <w:szCs w:val="21"/>
              </w:rPr>
              <w:t>等顾客，在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进行了满意度调查，调查内容：产品质量、服务水平、售后服务、价格等，调查结果平均满意率</w:t>
            </w:r>
            <w:r>
              <w:rPr>
                <w:rFonts w:ascii="宋体" w:hAnsi="宋体" w:cs="宋体" w:hint="eastAsia"/>
                <w:szCs w:val="21"/>
              </w:rPr>
              <w:t>9</w:t>
            </w:r>
            <w:r>
              <w:rPr>
                <w:rFonts w:ascii="宋体" w:hAnsi="宋体" w:cs="宋体" w:hint="eastAsia"/>
                <w:szCs w:val="21"/>
              </w:rPr>
              <w:t>6</w:t>
            </w:r>
            <w:r>
              <w:rPr>
                <w:rFonts w:ascii="宋体" w:hAnsi="宋体" w:cs="宋体" w:hint="eastAsia"/>
                <w:szCs w:val="21"/>
              </w:rPr>
              <w:t>%</w:t>
            </w:r>
            <w:r>
              <w:rPr>
                <w:rFonts w:ascii="宋体" w:hAnsi="宋体" w:cs="宋体" w:hint="eastAsia"/>
                <w:szCs w:val="21"/>
              </w:rPr>
              <w:t>。不满意主要为售价偏高，公司将通过提高管理水平降低售价，提高顾客满意度，实施中。</w:t>
            </w:r>
          </w:p>
          <w:p w:rsidR="004835D5" w:rsidRDefault="00980870">
            <w:pPr>
              <w:tabs>
                <w:tab w:val="left" w:pos="6597"/>
              </w:tabs>
              <w:spacing w:line="360" w:lineRule="auto"/>
              <w:ind w:firstLineChars="200" w:firstLine="420"/>
              <w:rPr>
                <w:rFonts w:ascii="宋体" w:hAnsi="宋体" w:cs="宋体"/>
                <w:szCs w:val="21"/>
              </w:rPr>
            </w:pPr>
            <w:r>
              <w:rPr>
                <w:rFonts w:ascii="宋体" w:hAnsi="宋体" w:cs="宋体" w:hint="eastAsia"/>
                <w:szCs w:val="21"/>
              </w:rPr>
              <w:t>分析利用：有一顾客对价格提出再优惠些，向顾客说明由于供方价格上涨等原因，尽量降低价格达到顾客满意。</w:t>
            </w:r>
          </w:p>
          <w:p w:rsidR="004835D5" w:rsidRDefault="00980870">
            <w:pPr>
              <w:tabs>
                <w:tab w:val="left" w:pos="6597"/>
              </w:tabs>
              <w:spacing w:line="360" w:lineRule="auto"/>
              <w:ind w:firstLineChars="200" w:firstLine="420"/>
              <w:rPr>
                <w:rFonts w:ascii="宋体" w:hAnsi="宋体" w:cs="宋体"/>
                <w:szCs w:val="21"/>
              </w:rPr>
            </w:pPr>
            <w:r>
              <w:rPr>
                <w:rFonts w:ascii="宋体" w:hAnsi="宋体" w:cs="宋体" w:hint="eastAsia"/>
                <w:szCs w:val="21"/>
              </w:rPr>
              <w:t>销售部</w:t>
            </w:r>
            <w:r>
              <w:rPr>
                <w:rFonts w:ascii="宋体" w:hAnsi="宋体" w:cs="宋体" w:hint="eastAsia"/>
                <w:szCs w:val="21"/>
              </w:rPr>
              <w:t>经理介绍暂无顾客投诉情况发生，日常顾客的反馈均是一些小问题都已及时处理，处理后顾客满意，但是未保留相关记录，进行了交流改进。</w:t>
            </w:r>
          </w:p>
          <w:p w:rsidR="004835D5" w:rsidRDefault="00980870">
            <w:pPr>
              <w:tabs>
                <w:tab w:val="left" w:pos="6597"/>
              </w:tabs>
              <w:spacing w:line="360" w:lineRule="auto"/>
              <w:ind w:firstLineChars="200" w:firstLine="420"/>
              <w:rPr>
                <w:rFonts w:ascii="宋体" w:hAnsi="宋体" w:cs="宋体"/>
                <w:szCs w:val="21"/>
              </w:rPr>
            </w:pPr>
            <w:r>
              <w:rPr>
                <w:rFonts w:ascii="宋体" w:hAnsi="宋体" w:cs="宋体" w:hint="eastAsia"/>
                <w:szCs w:val="21"/>
              </w:rPr>
              <w:t>企业对顾客满意度的调查、分析利用进行了策划并实施，基本符合标准条款的要求。</w:t>
            </w:r>
          </w:p>
        </w:tc>
        <w:tc>
          <w:tcPr>
            <w:tcW w:w="1276" w:type="dxa"/>
          </w:tcPr>
          <w:p w:rsidR="004835D5" w:rsidRDefault="00980870">
            <w:pPr>
              <w:spacing w:line="360" w:lineRule="auto"/>
              <w:rPr>
                <w:rFonts w:ascii="宋体" w:hAnsi="宋体" w:cs="宋体"/>
                <w:szCs w:val="21"/>
              </w:rPr>
            </w:pPr>
            <w:r>
              <w:rPr>
                <w:rFonts w:asciiTheme="minorEastAsia" w:eastAsiaTheme="minorEastAsia" w:hAnsiTheme="minorEastAsia" w:hint="eastAsia"/>
                <w:sz w:val="24"/>
                <w:szCs w:val="24"/>
              </w:rPr>
              <w:t>合格</w:t>
            </w:r>
          </w:p>
        </w:tc>
      </w:tr>
    </w:tbl>
    <w:p w:rsidR="004835D5" w:rsidRDefault="00980870">
      <w:r>
        <w:lastRenderedPageBreak/>
        <w:ptab w:relativeTo="margin" w:alignment="center" w:leader="none"/>
      </w:r>
    </w:p>
    <w:p w:rsidR="004835D5" w:rsidRDefault="004835D5"/>
    <w:p w:rsidR="004835D5" w:rsidRDefault="004835D5"/>
    <w:p w:rsidR="004835D5" w:rsidRDefault="00980870">
      <w:pPr>
        <w:pStyle w:val="a6"/>
      </w:pPr>
      <w:r>
        <w:rPr>
          <w:rFonts w:hint="eastAsia"/>
        </w:rPr>
        <w:t>说明：不符合标注</w:t>
      </w:r>
      <w:r>
        <w:rPr>
          <w:rFonts w:hint="eastAsia"/>
        </w:rPr>
        <w:t>N</w:t>
      </w:r>
    </w:p>
    <w:sectPr w:rsidR="004835D5">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70" w:rsidRDefault="00980870">
      <w:r>
        <w:separator/>
      </w:r>
    </w:p>
  </w:endnote>
  <w:endnote w:type="continuationSeparator" w:id="0">
    <w:p w:rsidR="00980870" w:rsidRDefault="0098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835D5" w:rsidRDefault="0098087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A97E24">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A97E24">
              <w:rPr>
                <w:b/>
                <w:noProof/>
              </w:rPr>
              <w:t>5</w:t>
            </w:r>
            <w:r>
              <w:rPr>
                <w:b/>
                <w:sz w:val="24"/>
                <w:szCs w:val="24"/>
              </w:rPr>
              <w:fldChar w:fldCharType="end"/>
            </w:r>
          </w:p>
        </w:sdtContent>
      </w:sdt>
    </w:sdtContent>
  </w:sdt>
  <w:p w:rsidR="004835D5" w:rsidRDefault="004835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70" w:rsidRDefault="00980870">
      <w:r>
        <w:separator/>
      </w:r>
    </w:p>
  </w:footnote>
  <w:footnote w:type="continuationSeparator" w:id="0">
    <w:p w:rsidR="00980870" w:rsidRDefault="0098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D5" w:rsidRDefault="0098087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835D5" w:rsidRDefault="00980870">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97E24" w:rsidRDefault="00A97E24" w:rsidP="00A97E24">
                <w:pPr>
                  <w:rPr>
                    <w:sz w:val="18"/>
                    <w:szCs w:val="18"/>
                  </w:rPr>
                </w:pPr>
                <w:r>
                  <w:rPr>
                    <w:sz w:val="18"/>
                    <w:szCs w:val="18"/>
                  </w:rPr>
                  <w:t>ISC-B-II-12(05</w:t>
                </w:r>
                <w:r>
                  <w:rPr>
                    <w:rFonts w:hint="eastAsia"/>
                    <w:sz w:val="18"/>
                    <w:szCs w:val="18"/>
                  </w:rPr>
                  <w:t>版）</w:t>
                </w:r>
              </w:p>
              <w:p w:rsidR="004835D5" w:rsidRDefault="004835D5"/>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4835D5" w:rsidRDefault="004835D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E95"/>
    <w:rsid w:val="00032A72"/>
    <w:rsid w:val="0003373A"/>
    <w:rsid w:val="000A1249"/>
    <w:rsid w:val="000D06AF"/>
    <w:rsid w:val="00141F69"/>
    <w:rsid w:val="00151015"/>
    <w:rsid w:val="001A2D7F"/>
    <w:rsid w:val="001C1470"/>
    <w:rsid w:val="001D6B50"/>
    <w:rsid w:val="001F4540"/>
    <w:rsid w:val="00223BA4"/>
    <w:rsid w:val="00243882"/>
    <w:rsid w:val="00245A4F"/>
    <w:rsid w:val="002773AF"/>
    <w:rsid w:val="00280857"/>
    <w:rsid w:val="00284660"/>
    <w:rsid w:val="002A0B5B"/>
    <w:rsid w:val="002D023B"/>
    <w:rsid w:val="002E3E5B"/>
    <w:rsid w:val="002E43D2"/>
    <w:rsid w:val="00337922"/>
    <w:rsid w:val="003403D4"/>
    <w:rsid w:val="00340867"/>
    <w:rsid w:val="003468E2"/>
    <w:rsid w:val="003706AE"/>
    <w:rsid w:val="00380837"/>
    <w:rsid w:val="003D56C6"/>
    <w:rsid w:val="003E2EE9"/>
    <w:rsid w:val="00407AE2"/>
    <w:rsid w:val="00410914"/>
    <w:rsid w:val="004273E5"/>
    <w:rsid w:val="004835D5"/>
    <w:rsid w:val="00524BC2"/>
    <w:rsid w:val="00536930"/>
    <w:rsid w:val="00541730"/>
    <w:rsid w:val="005537A3"/>
    <w:rsid w:val="00561442"/>
    <w:rsid w:val="00564E53"/>
    <w:rsid w:val="00567BA6"/>
    <w:rsid w:val="005748AF"/>
    <w:rsid w:val="00575289"/>
    <w:rsid w:val="005830C0"/>
    <w:rsid w:val="00583277"/>
    <w:rsid w:val="005A0BCF"/>
    <w:rsid w:val="005C4113"/>
    <w:rsid w:val="005F7A10"/>
    <w:rsid w:val="00627E58"/>
    <w:rsid w:val="006302B4"/>
    <w:rsid w:val="006373D8"/>
    <w:rsid w:val="00644FE2"/>
    <w:rsid w:val="00664C07"/>
    <w:rsid w:val="0067640C"/>
    <w:rsid w:val="00690215"/>
    <w:rsid w:val="006926AA"/>
    <w:rsid w:val="00695256"/>
    <w:rsid w:val="006B6C59"/>
    <w:rsid w:val="006E5C14"/>
    <w:rsid w:val="006E678B"/>
    <w:rsid w:val="006F5918"/>
    <w:rsid w:val="007610D4"/>
    <w:rsid w:val="007651FC"/>
    <w:rsid w:val="007757F3"/>
    <w:rsid w:val="007868DC"/>
    <w:rsid w:val="007873DB"/>
    <w:rsid w:val="00790B34"/>
    <w:rsid w:val="007B252B"/>
    <w:rsid w:val="007B7F3B"/>
    <w:rsid w:val="007D0F72"/>
    <w:rsid w:val="007E6AEB"/>
    <w:rsid w:val="00806D11"/>
    <w:rsid w:val="008102A5"/>
    <w:rsid w:val="00823AF0"/>
    <w:rsid w:val="008335A4"/>
    <w:rsid w:val="0088069D"/>
    <w:rsid w:val="00885E0F"/>
    <w:rsid w:val="0089001A"/>
    <w:rsid w:val="008949E9"/>
    <w:rsid w:val="008973EE"/>
    <w:rsid w:val="008A7726"/>
    <w:rsid w:val="0091791C"/>
    <w:rsid w:val="00943E40"/>
    <w:rsid w:val="009464A3"/>
    <w:rsid w:val="00957F46"/>
    <w:rsid w:val="00971600"/>
    <w:rsid w:val="00980870"/>
    <w:rsid w:val="009973B4"/>
    <w:rsid w:val="009C0423"/>
    <w:rsid w:val="009E17E1"/>
    <w:rsid w:val="009F3A73"/>
    <w:rsid w:val="009F7EED"/>
    <w:rsid w:val="00A11949"/>
    <w:rsid w:val="00A14992"/>
    <w:rsid w:val="00A4211D"/>
    <w:rsid w:val="00A67098"/>
    <w:rsid w:val="00A97E24"/>
    <w:rsid w:val="00AA5417"/>
    <w:rsid w:val="00AB69B9"/>
    <w:rsid w:val="00AC2F80"/>
    <w:rsid w:val="00AD1285"/>
    <w:rsid w:val="00AE2FB7"/>
    <w:rsid w:val="00AE31B0"/>
    <w:rsid w:val="00AF0AAB"/>
    <w:rsid w:val="00AF29CE"/>
    <w:rsid w:val="00B031F2"/>
    <w:rsid w:val="00B226B1"/>
    <w:rsid w:val="00B2785D"/>
    <w:rsid w:val="00B43768"/>
    <w:rsid w:val="00BB3F29"/>
    <w:rsid w:val="00BF597E"/>
    <w:rsid w:val="00C063BF"/>
    <w:rsid w:val="00C51A36"/>
    <w:rsid w:val="00C55228"/>
    <w:rsid w:val="00C60CC0"/>
    <w:rsid w:val="00C66B45"/>
    <w:rsid w:val="00C7541C"/>
    <w:rsid w:val="00C96BC5"/>
    <w:rsid w:val="00CA602F"/>
    <w:rsid w:val="00CD5AB9"/>
    <w:rsid w:val="00CE315A"/>
    <w:rsid w:val="00CF431E"/>
    <w:rsid w:val="00D0019C"/>
    <w:rsid w:val="00D061C9"/>
    <w:rsid w:val="00D06F59"/>
    <w:rsid w:val="00D25D77"/>
    <w:rsid w:val="00D63673"/>
    <w:rsid w:val="00D76F42"/>
    <w:rsid w:val="00D8388C"/>
    <w:rsid w:val="00DC6375"/>
    <w:rsid w:val="00E413AC"/>
    <w:rsid w:val="00E70F0E"/>
    <w:rsid w:val="00E8374D"/>
    <w:rsid w:val="00E90E1E"/>
    <w:rsid w:val="00E93546"/>
    <w:rsid w:val="00EA0A41"/>
    <w:rsid w:val="00EA6B1F"/>
    <w:rsid w:val="00EB0164"/>
    <w:rsid w:val="00EC2E60"/>
    <w:rsid w:val="00ED0F62"/>
    <w:rsid w:val="00ED4FA5"/>
    <w:rsid w:val="00F76B07"/>
    <w:rsid w:val="00FA0833"/>
    <w:rsid w:val="00FE0F91"/>
    <w:rsid w:val="050E73A4"/>
    <w:rsid w:val="074778F6"/>
    <w:rsid w:val="108219C2"/>
    <w:rsid w:val="12B24668"/>
    <w:rsid w:val="141F4C14"/>
    <w:rsid w:val="24705934"/>
    <w:rsid w:val="25806FB4"/>
    <w:rsid w:val="269A1890"/>
    <w:rsid w:val="27A956D6"/>
    <w:rsid w:val="293A44BC"/>
    <w:rsid w:val="2D6916A2"/>
    <w:rsid w:val="348A1598"/>
    <w:rsid w:val="376514A7"/>
    <w:rsid w:val="46CA6354"/>
    <w:rsid w:val="488D56C9"/>
    <w:rsid w:val="4A206965"/>
    <w:rsid w:val="4A2D016F"/>
    <w:rsid w:val="4AB3597A"/>
    <w:rsid w:val="4F2236CD"/>
    <w:rsid w:val="565B57BC"/>
    <w:rsid w:val="5EA12B9A"/>
    <w:rsid w:val="68044BE9"/>
    <w:rsid w:val="6EE802FD"/>
    <w:rsid w:val="6FDD1FF8"/>
    <w:rsid w:val="705363CD"/>
    <w:rsid w:val="70B11258"/>
    <w:rsid w:val="76537CCD"/>
    <w:rsid w:val="770D0D32"/>
    <w:rsid w:val="79817A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
    <w:name w:val="heading 2"/>
    <w:basedOn w:val="a"/>
    <w:next w:val="a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Indent"/>
    <w:basedOn w:val="a"/>
    <w:link w:val="Char"/>
    <w:unhideWhenUsed/>
    <w:qFormat/>
    <w:pPr>
      <w:ind w:firstLineChars="210" w:firstLine="525"/>
    </w:pPr>
    <w:rPr>
      <w:spacing w:val="20"/>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正文文本缩进 Char"/>
    <w:basedOn w:val="a1"/>
    <w:link w:val="a4"/>
    <w:qFormat/>
    <w:rPr>
      <w:rFonts w:ascii="Times New Roman" w:eastAsia="宋体" w:hAnsi="Times New Roman" w:cs="Times New Roman"/>
      <w:spacing w:val="20"/>
      <w:kern w:val="2"/>
      <w:sz w:val="21"/>
      <w:szCs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customStyle="1" w:styleId="a8">
    <w:name w:val="东方正文"/>
    <w:basedOn w:val="a"/>
    <w:qFormat/>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104</cp:revision>
  <dcterms:created xsi:type="dcterms:W3CDTF">2015-06-17T12:51:00Z</dcterms:created>
  <dcterms:modified xsi:type="dcterms:W3CDTF">2021-10-07T06:13:00Z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