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2919095</wp:posOffset>
            </wp:positionV>
            <wp:extent cx="6206490" cy="8526145"/>
            <wp:effectExtent l="0" t="0" r="3810" b="8255"/>
            <wp:wrapSquare wrapText="bothSides"/>
            <wp:docPr id="1" name="图片 1" descr="91f65a5ae4701984c8930adeea7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f65a5ae4701984c8930adeea70623"/>
                    <pic:cNvPicPr>
                      <a:picLocks noChangeAspect="1"/>
                    </pic:cNvPicPr>
                  </pic:nvPicPr>
                  <pic:blipFill>
                    <a:blip r:embed="rId8"/>
                    <a:stretch>
                      <a:fillRect/>
                    </a:stretch>
                  </pic:blipFill>
                  <pic:spPr>
                    <a:xfrm>
                      <a:off x="0" y="0"/>
                      <a:ext cx="6206490" cy="8526145"/>
                    </a:xfrm>
                    <a:prstGeom prst="rect">
                      <a:avLst/>
                    </a:prstGeom>
                  </pic:spPr>
                </pic:pic>
              </a:graphicData>
            </a:graphic>
          </wp:anchor>
        </w:drawing>
      </w:r>
    </w:p>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67310</wp:posOffset>
            </wp:positionH>
            <wp:positionV relativeFrom="paragraph">
              <wp:posOffset>272415</wp:posOffset>
            </wp:positionV>
            <wp:extent cx="6323330" cy="8969375"/>
            <wp:effectExtent l="0" t="0" r="1270" b="9525"/>
            <wp:wrapSquare wrapText="bothSides"/>
            <wp:docPr id="2" name="图片 2" descr="91dc1adf5d102df6bc430352f9f8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dc1adf5d102df6bc430352f9f88de"/>
                    <pic:cNvPicPr>
                      <a:picLocks noChangeAspect="1"/>
                    </pic:cNvPicPr>
                  </pic:nvPicPr>
                  <pic:blipFill>
                    <a:blip r:embed="rId9"/>
                    <a:stretch>
                      <a:fillRect/>
                    </a:stretch>
                  </pic:blipFill>
                  <pic:spPr>
                    <a:xfrm>
                      <a:off x="0" y="0"/>
                      <a:ext cx="6323330" cy="8969375"/>
                    </a:xfrm>
                    <a:prstGeom prst="rect">
                      <a:avLst/>
                    </a:prstGeom>
                  </pic:spPr>
                </pic:pic>
              </a:graphicData>
            </a:graphic>
          </wp:anchor>
        </w:drawing>
      </w:r>
    </w:p>
    <w:p>
      <w:pPr>
        <w:snapToGrid w:val="0"/>
        <w:spacing w:line="240" w:lineRule="exact"/>
        <w:jc w:val="center"/>
        <w:rPr>
          <w:rFonts w:hint="eastAsia" w:eastAsia="隶书"/>
          <w:sz w:val="30"/>
          <w:szCs w:val="30"/>
        </w:rPr>
      </w:pPr>
      <w:bookmarkStart w:id="12" w:name="_GoBack"/>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邯郸市永年区荣兴金属制品有限公司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0861-2021-E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4A1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2021-08-17T14:26:21Z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