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邯郸市永年区荣兴金属制品有限公司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刘路康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张星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审核时间：</w:t>
            </w:r>
            <w:bookmarkStart w:id="2" w:name="审核日期"/>
            <w:r>
              <w:rPr>
                <w:color w:val="000000"/>
              </w:rPr>
              <w:t>2021年08月15日 上午至2021年08月15日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</w:t>
            </w:r>
            <w:r>
              <w:rPr>
                <w:rFonts w:hint="eastAsia"/>
                <w:sz w:val="21"/>
                <w:szCs w:val="21"/>
              </w:rPr>
              <w:t>4.1/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4.2/</w:t>
            </w:r>
            <w:r>
              <w:rPr>
                <w:rFonts w:hint="eastAsia"/>
                <w:sz w:val="21"/>
                <w:szCs w:val="21"/>
              </w:rPr>
              <w:t>4.3/4.4/5.2/6.1.2/6.1.3/6.2/7.1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/7.5/8.2/</w:t>
            </w:r>
            <w:r>
              <w:rPr>
                <w:rFonts w:hint="eastAsia"/>
                <w:sz w:val="21"/>
                <w:szCs w:val="21"/>
              </w:rPr>
              <w:t>9.2/9.3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91130429561991692D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2010年9月21日至2030年09月20日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金属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制品、紧固件、交通设施配件、电力器材、建筑配件、光伏配件、工矿配件、铁路配件制造、销售；等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</w:t>
            </w:r>
            <w:bookmarkStart w:id="3" w:name="审核范围"/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金属制品、紧固件的销售</w:t>
            </w:r>
            <w:bookmarkEnd w:id="3"/>
            <w:r>
              <w:rPr>
                <w:color w:val="000000"/>
                <w:szCs w:val="21"/>
                <w:u w:val="single"/>
              </w:rPr>
              <w:t xml:space="preserve">             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  <w:u w:val="single"/>
              </w:rPr>
              <w:t>河北省邯郸市永年区界河店乡兴业村东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bookmarkStart w:id="4" w:name="生产地址"/>
            <w:r>
              <w:rPr>
                <w:sz w:val="21"/>
                <w:szCs w:val="21"/>
                <w:u w:val="single"/>
              </w:rPr>
              <w:t>邯郸市永年区中国国际标准件产业城</w:t>
            </w:r>
            <w:bookmarkEnd w:id="4"/>
            <w:r>
              <w:rPr>
                <w:color w:val="000000"/>
                <w:szCs w:val="21"/>
                <w:u w:val="single"/>
              </w:rPr>
              <w:t xml:space="preserve">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ind w:left="1155" w:hanging="1155" w:hangingChars="550"/>
              <w:rPr>
                <w:rFonts w:ascii="宋体" w:hAnsi="宋体" w:cs="宋体"/>
                <w:bCs/>
                <w:kern w:val="0"/>
              </w:rPr>
            </w:pPr>
            <w:r>
              <w:rPr>
                <w:color w:val="000000"/>
              </w:rPr>
              <w:pict>
                <v:shape id="_x0000_s2050" o:spid="_x0000_s2050" o:spt="32" type="#_x0000_t32" style="position:absolute;left:0pt;margin-left:128.45pt;margin-top:9.2pt;height:0pt;width:26pt;z-index:251662336;mso-width-relative:page;mso-height-relative:page;" filled="f" stroked="t" coordsize="21600,21600">
                  <v:path arrowok="t"/>
                  <v:fill on="f" focussize="0,0"/>
                  <v:stroke color="#000000" joinstyle="round" endarrow="block"/>
                  <v:imagedata o:title=""/>
                  <o:lock v:ext="edit" aspectratio="f"/>
                </v:shape>
              </w:pict>
            </w:r>
            <w:r>
              <w:rPr>
                <w:color w:val="000000"/>
              </w:rPr>
              <w:pict>
                <v:shape id="_x0000_s2057" o:spid="_x0000_s2057" o:spt="32" type="#_x0000_t32" style="position:absolute;left:0pt;flip:y;margin-left:22.95pt;margin-top:28.15pt;height:0.05pt;width:23.3pt;z-index:251667456;mso-width-relative:page;mso-height-relative:page;" filled="f" stroked="t" coordsize="21600,21600">
                  <v:path arrowok="t"/>
                  <v:fill on="f" focussize="0,0"/>
                  <v:stroke color="#000000" joinstyle="round" endarrow="block"/>
                  <v:imagedata o:title=""/>
                  <o:lock v:ext="edit" aspectratio="f"/>
                </v:shape>
              </w:pict>
            </w:r>
            <w:r>
              <w:rPr>
                <w:color w:val="000000"/>
              </w:rPr>
              <w:pict>
                <v:shape id="_x0000_s2056" o:spid="_x0000_s2056" o:spt="32" type="#_x0000_t32" style="position:absolute;left:0pt;flip:y;margin-left:445.95pt;margin-top:9.65pt;height:0.05pt;width:23.3pt;z-index:251666432;mso-width-relative:page;mso-height-relative:page;" filled="f" stroked="t" coordsize="21600,21600">
                  <v:path arrowok="t"/>
                  <v:fill on="f" focussize="0,0"/>
                  <v:stroke color="#000000" joinstyle="round" endarrow="block"/>
                  <v:imagedata o:title=""/>
                  <o:lock v:ext="edit" aspectratio="f"/>
                </v:shape>
              </w:pict>
            </w:r>
            <w:r>
              <w:rPr>
                <w:color w:val="000000"/>
              </w:rPr>
              <w:pict>
                <v:shape id="_x0000_s2055" o:spid="_x0000_s2055" o:spt="32" type="#_x0000_t32" style="position:absolute;left:0pt;flip:y;margin-left:378.95pt;margin-top:7.15pt;height:0.05pt;width:23.3pt;z-index:251665408;mso-width-relative:page;mso-height-relative:page;" filled="f" stroked="t" coordsize="21600,21600">
                  <v:path arrowok="t"/>
                  <v:fill on="f" focussize="0,0"/>
                  <v:stroke color="#000000" joinstyle="round" endarrow="block"/>
                  <v:imagedata o:title=""/>
                  <o:lock v:ext="edit" aspectratio="f"/>
                </v:shape>
              </w:pict>
            </w:r>
            <w:r>
              <w:rPr>
                <w:color w:val="000000"/>
              </w:rPr>
              <w:pict>
                <v:shape id="_x0000_s2051" o:spid="_x0000_s2051" o:spt="32" type="#_x0000_t32" style="position:absolute;left:0pt;margin-left:220.25pt;margin-top:6.65pt;height:0pt;width:30pt;z-index:251663360;mso-width-relative:page;mso-height-relative:page;" filled="f" stroked="t" coordsize="21600,21600">
                  <v:path arrowok="t"/>
                  <v:fill on="f" focussize="0,0"/>
                  <v:stroke joinstyle="round"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_x0000_s2052" o:spid="_x0000_s2052" o:spt="32" type="#_x0000_t32" style="position:absolute;left:0pt;flip:y;margin-left:301.45pt;margin-top:8.15pt;height:1.55pt;width:30.8pt;z-index:251664384;mso-width-relative:page;mso-height-relative:page;" filled="f" stroked="t" coordsize="21600,21600">
                  <v:path arrowok="t"/>
                  <v:fill on="f" focussize="0,0"/>
                  <v:stroke color="#000000" joinstyle="round" endarrow="block"/>
                  <v:imagedata o:title=""/>
                  <o:lock v:ext="edit" aspectratio="f"/>
                </v:shape>
              </w:pict>
            </w:r>
            <w:r>
              <w:rPr>
                <w:color w:val="000000"/>
              </w:rPr>
              <w:pict>
                <v:shape id="自选图形 113" o:spid="_x0000_s2058" o:spt="32" type="#_x0000_t32" style="position:absolute;left:0pt;margin-left:70.75pt;margin-top:9.65pt;height:0pt;width:30pt;z-index:251661312;mso-width-relative:page;mso-height-relative:page;" filled="f" stroked="t" coordsize="21600,21600">
                  <v:path arrowok="t"/>
                  <v:fill on="f" focussize="0,0"/>
                  <v:stroke joinstyle="round" endarrow="block"/>
                  <v:imagedata o:title=""/>
                  <o:lock v:ext="edit"/>
                </v:shape>
              </w:pict>
            </w:r>
            <w:r>
              <w:rPr>
                <w:rFonts w:hint="eastAsia"/>
                <w:color w:val="000000"/>
                <w:szCs w:val="18"/>
              </w:rPr>
              <w:t xml:space="preserve"> 确定顾客需求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    洽谈     服务要求评审      签订合同       组织货源    </w:t>
            </w:r>
            <w:r>
              <w:rPr>
                <w:rFonts w:hint="eastAsia" w:ascii="宋体" w:hAnsi="宋体" w:cs="宋体"/>
                <w:bCs/>
                <w:kern w:val="0"/>
              </w:rPr>
              <w:t>产品交付    结算      顾客满意度调查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8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3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4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标准宣贯的时间</w:t>
            </w:r>
            <w:r>
              <w:rPr>
                <w:rFonts w:hint="eastAsia"/>
                <w:color w:val="000000"/>
                <w:szCs w:val="18"/>
              </w:rPr>
              <w:t>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8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15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产品运输</w:t>
            </w:r>
            <w:r>
              <w:rPr>
                <w:rFonts w:hint="eastAsia"/>
                <w:color w:val="000000"/>
                <w:u w:val="single"/>
              </w:rPr>
              <w:t xml:space="preserve">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>减少污染、节能降耗       遵纪守法、持续改进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1、火灾事故发生率为零；2、固体废物100%分类处置；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         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674"/>
              <w:gridCol w:w="226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67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2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u w:val="none"/>
                    </w:rPr>
                    <w:t>火灾事故发生率为零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  <w:t>每</w:t>
                  </w:r>
                  <w:r>
                    <w:rPr>
                      <w:rFonts w:hint="eastAsia" w:cs="Times New Roman"/>
                      <w:color w:val="000000"/>
                      <w:szCs w:val="18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67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000000"/>
                      <w:szCs w:val="18"/>
                      <w:lang w:val="en-US" w:eastAsia="zh-CN"/>
                    </w:rPr>
                    <w:t>按实际统计（查体系运行检查记录表）</w:t>
                  </w:r>
                </w:p>
              </w:tc>
              <w:tc>
                <w:tcPr>
                  <w:tcW w:w="226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  <w:t>火灾事故为0 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u w:val="none"/>
                    </w:rPr>
                    <w:t>固体废物100%分类处置；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  <w:t>每</w:t>
                  </w:r>
                  <w:r>
                    <w:rPr>
                      <w:rFonts w:hint="eastAsia" w:cs="Times New Roman"/>
                      <w:color w:val="000000"/>
                      <w:szCs w:val="18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67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cs="Times New Roman"/>
                      <w:color w:val="000000"/>
                      <w:szCs w:val="18"/>
                    </w:rPr>
                  </w:pPr>
                  <w:r>
                    <w:rPr>
                      <w:rFonts w:hint="eastAsia" w:cs="Times New Roman"/>
                      <w:color w:val="000000"/>
                      <w:szCs w:val="18"/>
                      <w:lang w:val="en-US" w:eastAsia="zh-CN"/>
                    </w:rPr>
                    <w:t>检查合格次数/检查总次数*100%</w:t>
                  </w:r>
                </w:p>
              </w:tc>
              <w:tc>
                <w:tcPr>
                  <w:tcW w:w="226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  <w:szCs w:val="18"/>
                      <w:lang w:val="en-US" w:eastAsia="zh-CN"/>
                    </w:rPr>
                    <w:t>分类处理达到100% 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67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2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67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2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文件化的程序；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 xml:space="preserve">   份；详见《受控文件清单》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作业文件；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 xml:space="preserve">   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36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2021.6.16办公室组织全体员工进行火灾应急</w:t>
            </w:r>
            <w:bookmarkStart w:id="5" w:name="_GoBack"/>
            <w:bookmarkEnd w:id="5"/>
            <w:r>
              <w:rPr>
                <w:rFonts w:hint="eastAsia"/>
                <w:color w:val="000000"/>
                <w:u w:val="single"/>
                <w:lang w:val="en-US" w:eastAsia="zh-CN"/>
              </w:rPr>
              <w:t>演练</w:t>
            </w:r>
            <w:r>
              <w:rPr>
                <w:rFonts w:hint="eastAsia"/>
                <w:color w:val="000000"/>
                <w:u w:val="single"/>
              </w:rPr>
              <w:t xml:space="preserve">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</w:t>
            </w:r>
            <w:r>
              <w:rPr>
                <w:rFonts w:hint="eastAsia"/>
                <w:color w:val="FF0000"/>
              </w:rPr>
              <w:t xml:space="preserve">  </w:t>
            </w:r>
            <w:r>
              <w:rPr>
                <w:rFonts w:hint="eastAsia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- 巡视</w:t>
            </w:r>
            <w:r>
              <w:rPr>
                <w:rFonts w:hint="eastAsia"/>
                <w:color w:val="000000"/>
                <w:lang w:val="en-US" w:eastAsia="zh-CN"/>
              </w:rPr>
              <w:t>办公</w:t>
            </w:r>
            <w:r>
              <w:rPr>
                <w:rFonts w:hint="eastAsia"/>
                <w:color w:val="000000"/>
              </w:rPr>
              <w:t>区，查看地理位置图、污水管网图（适用时）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¨工业区   </w:t>
            </w:r>
            <w:r>
              <w:rPr>
                <w:rFonts w:hint="eastAsia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商业区   ¨生态保护区   ¨其他——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- 巡视</w:t>
            </w:r>
            <w:r>
              <w:rPr>
                <w:rFonts w:hint="eastAsia"/>
                <w:color w:val="000000"/>
                <w:lang w:val="en-US" w:eastAsia="zh-CN"/>
              </w:rPr>
              <w:t>办公</w:t>
            </w:r>
            <w:r>
              <w:rPr>
                <w:rFonts w:hint="eastAsia"/>
                <w:color w:val="000000"/>
              </w:rPr>
              <w:t>区域，了解环境影响的种类：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资源能源消耗类：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hint="eastAsia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¨天然气   ¨压缩空气   ¨蒸汽   ¨其他——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widowControl/>
              <w:spacing w:before="40"/>
              <w:jc w:val="left"/>
              <w:rPr>
                <w:color w:val="FF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□ 其他：          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pict>
        <v:shape id="_x0000_s3073" o:spid="_x0000_s3073" o:spt="202" type="#_x0000_t202" style="position:absolute;left:0pt;margin-left:637.9pt;margin-top:2.6pt;height:20.2pt;width:85.7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EB94BFF"/>
    <w:rsid w:val="19970007"/>
    <w:rsid w:val="393C3ACA"/>
    <w:rsid w:val="4BDA2D65"/>
    <w:rsid w:val="4CA73F7C"/>
    <w:rsid w:val="4E251BB6"/>
    <w:rsid w:val="5A5C6E70"/>
    <w:rsid w:val="626813F7"/>
    <w:rsid w:val="772848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0"/>
        <o:r id="V:Rule2" type="connector" idref="#_x0000_s2051"/>
        <o:r id="V:Rule3" type="connector" idref="#_x0000_s2052"/>
        <o:r id="V:Rule4" type="connector" idref="#_x0000_s2055"/>
        <o:r id="V:Rule5" type="connector" idref="#_x0000_s2056"/>
        <o:r id="V:Rule6" type="connector" idref="#_x0000_s2057"/>
        <o:r id="V:Rule7" type="connector" idref="#自选图形 11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2050"/>
    <customShpInfo spid="_x0000_s2057"/>
    <customShpInfo spid="_x0000_s2056"/>
    <customShpInfo spid="_x0000_s2055"/>
    <customShpInfo spid="_x0000_s2051"/>
    <customShpInfo spid="_x0000_s2052"/>
    <customShpInfo spid="_x0000_s205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2706</Words>
  <Characters>15429</Characters>
  <Lines>128</Lines>
  <Paragraphs>36</Paragraphs>
  <TotalTime>1</TotalTime>
  <ScaleCrop>false</ScaleCrop>
  <LinksUpToDate>false</LinksUpToDate>
  <CharactersWithSpaces>18099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企业咨询17334292415</cp:lastModifiedBy>
  <dcterms:modified xsi:type="dcterms:W3CDTF">2021-08-18T04:03:58Z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2052-11.1.0.10700</vt:lpwstr>
  </property>
</Properties>
</file>