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3"/>
        <w:gridCol w:w="495"/>
        <w:gridCol w:w="481"/>
        <w:gridCol w:w="603"/>
        <w:gridCol w:w="1398"/>
        <w:gridCol w:w="1166"/>
        <w:gridCol w:w="189"/>
        <w:gridCol w:w="771"/>
        <w:gridCol w:w="300"/>
        <w:gridCol w:w="983"/>
        <w:gridCol w:w="77"/>
        <w:gridCol w:w="731"/>
        <w:gridCol w:w="372"/>
        <w:gridCol w:w="246"/>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山西佳美医疗设备有限公司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山西省太原市万柏林区晋祠路一段86号绿地中央广场A座28层12号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山西省太原市山西转型综改示范区山西综改示范区太原阳曲园区新赵路107号经二路以西2号厂房</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5"/>
            <w:vAlign w:val="center"/>
          </w:tcPr>
          <w:p>
            <w:pPr>
              <w:rPr>
                <w:sz w:val="21"/>
                <w:szCs w:val="21"/>
              </w:rPr>
            </w:pPr>
            <w:bookmarkStart w:id="3" w:name="合同编号"/>
            <w:r>
              <w:rPr>
                <w:sz w:val="21"/>
                <w:szCs w:val="21"/>
              </w:rPr>
              <w:t>0796-2021-QEO</w:t>
            </w:r>
            <w:bookmarkEnd w:id="3"/>
          </w:p>
        </w:tc>
        <w:tc>
          <w:tcPr>
            <w:tcW w:w="1071" w:type="dxa"/>
            <w:gridSpan w:val="2"/>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5"/>
            <w:vAlign w:val="center"/>
          </w:tcPr>
          <w:p>
            <w:pPr>
              <w:rPr>
                <w:sz w:val="21"/>
                <w:szCs w:val="21"/>
              </w:rPr>
            </w:pPr>
            <w:bookmarkStart w:id="10" w:name="联系人"/>
            <w:r>
              <w:t>刘永坚</w:t>
            </w:r>
            <w:bookmarkEnd w:id="10"/>
          </w:p>
        </w:tc>
        <w:tc>
          <w:tcPr>
            <w:tcW w:w="1071" w:type="dxa"/>
            <w:gridSpan w:val="2"/>
            <w:vAlign w:val="center"/>
          </w:tcPr>
          <w:p>
            <w:pPr>
              <w:rPr>
                <w:sz w:val="21"/>
                <w:szCs w:val="21"/>
              </w:rPr>
            </w:pPr>
            <w:r>
              <w:rPr>
                <w:rFonts w:hint="eastAsia"/>
                <w:sz w:val="21"/>
                <w:szCs w:val="21"/>
              </w:rPr>
              <w:t>联系电话</w:t>
            </w:r>
          </w:p>
        </w:tc>
        <w:tc>
          <w:tcPr>
            <w:tcW w:w="1791" w:type="dxa"/>
            <w:gridSpan w:val="3"/>
            <w:vAlign w:val="center"/>
          </w:tcPr>
          <w:p>
            <w:pPr>
              <w:rPr>
                <w:sz w:val="21"/>
                <w:szCs w:val="21"/>
              </w:rPr>
            </w:pPr>
            <w:bookmarkStart w:id="11" w:name="联系人电话"/>
            <w:r>
              <w:rPr>
                <w:sz w:val="21"/>
                <w:szCs w:val="21"/>
              </w:rPr>
              <w:t>18734911777</w:t>
            </w:r>
            <w:bookmarkEnd w:id="11"/>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50342300@qq.com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5"/>
            <w:vAlign w:val="center"/>
          </w:tcPr>
          <w:p>
            <w:bookmarkStart w:id="13" w:name="管理者代表"/>
            <w:r>
              <w:t>刘永坚</w:t>
            </w:r>
            <w:bookmarkEnd w:id="13"/>
          </w:p>
        </w:tc>
        <w:tc>
          <w:tcPr>
            <w:tcW w:w="1071" w:type="dxa"/>
            <w:gridSpan w:val="2"/>
            <w:vAlign w:val="center"/>
          </w:tcPr>
          <w:p>
            <w:pPr>
              <w:rPr>
                <w:sz w:val="21"/>
                <w:szCs w:val="21"/>
              </w:rPr>
            </w:pPr>
            <w:r>
              <w:rPr>
                <w:rFonts w:hint="eastAsia"/>
                <w:sz w:val="21"/>
                <w:szCs w:val="21"/>
              </w:rPr>
              <w:t>联系电话</w:t>
            </w:r>
          </w:p>
        </w:tc>
        <w:tc>
          <w:tcPr>
            <w:tcW w:w="1791" w:type="dxa"/>
            <w:gridSpan w:val="3"/>
            <w:vAlign w:val="center"/>
          </w:tcPr>
          <w:p>
            <w:bookmarkStart w:id="14" w:name="管代电话"/>
            <w:bookmarkEnd w:id="14"/>
          </w:p>
        </w:tc>
        <w:tc>
          <w:tcPr>
            <w:tcW w:w="618" w:type="dxa"/>
            <w:gridSpan w:val="2"/>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5" w:name="审核类型"/>
            <w:r>
              <w:rPr>
                <w:rFonts w:ascii="宋体" w:hAnsi="宋体"/>
                <w:b/>
                <w:sz w:val="21"/>
                <w:szCs w:val="21"/>
              </w:rPr>
              <w:t>Q:一阶段现场,E:一阶段现场,O:一阶段现场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6" w:name="非现场"/>
            <w:r>
              <w:rPr>
                <w:rFonts w:hint="eastAsia" w:ascii="宋体" w:hAnsi="宋体" w:cs="宋体"/>
                <w:color w:val="000000"/>
                <w:kern w:val="0"/>
                <w:szCs w:val="24"/>
                <w:lang w:eastAsia="zh-CN"/>
              </w:rPr>
              <w:t>□</w:t>
            </w:r>
            <w:r>
              <w:rPr>
                <w:rFonts w:hint="eastAsia" w:ascii="宋体" w:hAnsi="宋体" w:cs="宋体"/>
                <w:color w:val="000000"/>
                <w:kern w:val="0"/>
                <w:szCs w:val="24"/>
              </w:rPr>
              <w:t xml:space="preserve">非现场  </w:t>
            </w:r>
            <w:r>
              <w:rPr>
                <w:rFonts w:hint="eastAsia" w:ascii="宋体" w:hAnsi="宋体" w:cs="宋体"/>
                <w:color w:val="000000"/>
                <w:kern w:val="0"/>
                <w:szCs w:val="24"/>
                <w:lang w:eastAsia="zh-CN"/>
              </w:rPr>
              <w:t>□</w:t>
            </w:r>
            <w:r>
              <w:rPr>
                <w:rFonts w:hint="eastAsia" w:ascii="宋体" w:hAnsi="宋体" w:cs="宋体"/>
                <w:color w:val="000000"/>
                <w:kern w:val="0"/>
                <w:szCs w:val="24"/>
              </w:rPr>
              <w:t>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968" w:type="dxa"/>
            <w:gridSpan w:val="9"/>
            <w:vAlign w:val="center"/>
          </w:tcPr>
          <w:p>
            <w:bookmarkStart w:id="17" w:name="审核范围"/>
            <w:r>
              <w:t>Q：洗涤（湿洗）服务</w:t>
            </w:r>
          </w:p>
          <w:p>
            <w:r>
              <w:t>E：洗涤（湿洗）服务所涉及场所的相关环境管理活动</w:t>
            </w:r>
          </w:p>
          <w:p>
            <w:r>
              <w:t>O：洗涤（湿洗）服务所涉及场所的相关职业健康安全管理活动</w:t>
            </w:r>
            <w:bookmarkEnd w:id="17"/>
          </w:p>
        </w:tc>
        <w:tc>
          <w:tcPr>
            <w:tcW w:w="1103" w:type="dxa"/>
            <w:gridSpan w:val="2"/>
            <w:vAlign w:val="center"/>
          </w:tcPr>
          <w:p>
            <w:r>
              <w:rPr>
                <w:rFonts w:hint="eastAsia"/>
              </w:rPr>
              <w:t>项目专业代码</w:t>
            </w:r>
          </w:p>
        </w:tc>
        <w:tc>
          <w:tcPr>
            <w:tcW w:w="1459" w:type="dxa"/>
            <w:gridSpan w:val="3"/>
            <w:vAlign w:val="center"/>
          </w:tcPr>
          <w:p>
            <w:bookmarkStart w:id="18" w:name="专业代码"/>
            <w:r>
              <w:t>Q：39.19.01</w:t>
            </w:r>
          </w:p>
          <w:p>
            <w:r>
              <w:t>E：39.19.01</w:t>
            </w:r>
          </w:p>
          <w:p>
            <w:r>
              <w:t>O：39.19.01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ascii="宋体" w:hAnsi="宋体"/>
                <w:b/>
                <w:sz w:val="21"/>
                <w:szCs w:val="21"/>
              </w:rPr>
            </w:pPr>
            <w:bookmarkStart w:id="23" w:name="EnMS勾选Add1"/>
            <w:r>
              <w:rPr>
                <w:rFonts w:hint="eastAsia" w:ascii="宋体" w:hAnsi="宋体"/>
                <w:b/>
                <w:sz w:val="21"/>
                <w:szCs w:val="21"/>
              </w:rPr>
              <w:t>□</w:t>
            </w:r>
            <w:bookmarkEnd w:id="23"/>
            <w:r>
              <w:rPr>
                <w:rFonts w:hint="eastAsia" w:ascii="宋体" w:hAnsi="宋体"/>
                <w:b/>
                <w:sz w:val="21"/>
                <w:szCs w:val="21"/>
              </w:rPr>
              <w:t>GB/T 23331-2020/ISO50001：2018标准 □RB/T       （行业认证标准）</w:t>
            </w:r>
          </w:p>
          <w:p>
            <w:pPr>
              <w:rPr>
                <w:rFonts w:ascii="宋体" w:hAnsi="宋体"/>
                <w:b/>
                <w:sz w:val="21"/>
                <w:szCs w:val="21"/>
              </w:rPr>
            </w:pPr>
            <w:r>
              <w:rPr>
                <w:rFonts w:hint="eastAsia" w:ascii="宋体" w:hAnsi="宋体"/>
                <w:b/>
                <w:sz w:val="21"/>
                <w:szCs w:val="21"/>
              </w:rPr>
              <w:t>FSMS：</w:t>
            </w:r>
            <w:bookmarkStart w:id="24" w:name="F勾选Add1"/>
            <w:r>
              <w:rPr>
                <w:rFonts w:hint="eastAsia" w:ascii="宋体" w:hAnsi="宋体"/>
                <w:b/>
                <w:sz w:val="21"/>
                <w:szCs w:val="21"/>
              </w:rPr>
              <w:t>□</w:t>
            </w:r>
            <w:bookmarkEnd w:id="24"/>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5" w:name="H勾选Add1"/>
            <w:r>
              <w:rPr>
                <w:rFonts w:hint="eastAsia" w:ascii="宋体" w:hAnsi="宋体"/>
                <w:b/>
                <w:sz w:val="21"/>
                <w:szCs w:val="21"/>
              </w:rPr>
              <w:t>□</w:t>
            </w:r>
            <w:bookmarkEnd w:id="25"/>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 xml:space="preserve">现场审核于 </w:t>
            </w:r>
            <w:bookmarkStart w:id="26" w:name="审核日期"/>
            <w:r>
              <w:rPr>
                <w:rFonts w:hint="eastAsia"/>
                <w:b/>
                <w:sz w:val="21"/>
                <w:szCs w:val="21"/>
                <w:u w:val="single"/>
              </w:rPr>
              <w:t>2021年08月27日 上午至2021年08月27日 下午</w:t>
            </w:r>
            <w:bookmarkEnd w:id="26"/>
            <w:r>
              <w:rPr>
                <w:rFonts w:hint="eastAsia"/>
                <w:b/>
                <w:sz w:val="21"/>
                <w:szCs w:val="21"/>
              </w:rPr>
              <w:t>，共</w:t>
            </w:r>
            <w:r>
              <w:rPr>
                <w:rFonts w:hint="eastAsia"/>
                <w:b/>
                <w:sz w:val="21"/>
                <w:szCs w:val="21"/>
                <w:u w:val="single"/>
              </w:rPr>
              <w:t xml:space="preserve"> </w:t>
            </w:r>
            <w:r>
              <w:rPr>
                <w:b/>
                <w:sz w:val="21"/>
                <w:szCs w:val="21"/>
                <w:u w:val="single"/>
              </w:rPr>
              <w:t xml:space="preserve">  </w:t>
            </w:r>
            <w:bookmarkStart w:id="27" w:name="审核天数"/>
            <w:r>
              <w:rPr>
                <w:b/>
                <w:sz w:val="21"/>
                <w:szCs w:val="21"/>
                <w:u w:val="single"/>
              </w:rPr>
              <w:t>1.0</w:t>
            </w:r>
            <w:bookmarkEnd w:id="27"/>
            <w:r>
              <w:rPr>
                <w:b/>
                <w:sz w:val="21"/>
                <w:szCs w:val="21"/>
                <w:u w:val="single"/>
              </w:rPr>
              <w:t xml:space="preserve">   </w:t>
            </w:r>
            <w:r>
              <w:rPr>
                <w:rFonts w:hint="eastAsia"/>
                <w:b/>
                <w:sz w:val="21"/>
                <w:szCs w:val="21"/>
              </w:rPr>
              <w:t>天。</w:t>
            </w:r>
          </w:p>
          <w:p>
            <w:pPr>
              <w:tabs>
                <w:tab w:val="center" w:pos="4153"/>
                <w:tab w:val="right" w:pos="8306"/>
              </w:tabs>
              <w:snapToGrid w:val="0"/>
              <w:spacing w:line="360" w:lineRule="auto"/>
              <w:ind w:left="-108" w:leftChars="-45" w:firstLine="211" w:firstLineChars="100"/>
              <w:rPr>
                <w:rFonts w:hint="default" w:eastAsia="宋体"/>
                <w:b/>
                <w:sz w:val="21"/>
                <w:szCs w:val="21"/>
                <w:lang w:val="en-US" w:eastAsia="zh-CN"/>
              </w:rPr>
            </w:pPr>
            <w:r>
              <w:rPr>
                <w:rFonts w:hint="eastAsia"/>
                <w:b/>
                <w:sz w:val="21"/>
                <w:szCs w:val="21"/>
              </w:rPr>
              <w:t>远程审核于</w:t>
            </w:r>
            <w:r>
              <w:rPr>
                <w:rFonts w:hint="eastAsia"/>
                <w:b/>
                <w:sz w:val="21"/>
                <w:szCs w:val="21"/>
                <w:lang w:eastAsia="zh-CN"/>
              </w:rPr>
              <w:t>：</w:t>
            </w:r>
            <w:r>
              <w:rPr>
                <w:rFonts w:hint="eastAsia"/>
                <w:b/>
                <w:sz w:val="21"/>
                <w:szCs w:val="21"/>
                <w:lang w:val="en-US" w:eastAsia="zh-CN"/>
              </w:rPr>
              <w:t>----</w:t>
            </w:r>
            <w:bookmarkStart w:id="29" w:name="_GoBack"/>
            <w:bookmarkEnd w:id="29"/>
            <w:r>
              <w:rPr>
                <w:rFonts w:hint="eastAsia"/>
                <w:b/>
                <w:sz w:val="21"/>
                <w:szCs w:val="21"/>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vAlign w:val="center"/>
          </w:tcPr>
          <w:p>
            <w:pPr>
              <w:jc w:val="center"/>
              <w:rPr>
                <w:sz w:val="21"/>
                <w:szCs w:val="21"/>
              </w:rPr>
            </w:pPr>
            <w:r>
              <w:rPr>
                <w:rFonts w:hint="eastAsia"/>
                <w:sz w:val="21"/>
                <w:szCs w:val="21"/>
              </w:rPr>
              <w:t>组内身份</w:t>
            </w:r>
          </w:p>
        </w:tc>
        <w:tc>
          <w:tcPr>
            <w:tcW w:w="1359" w:type="dxa"/>
            <w:gridSpan w:val="3"/>
            <w:vAlign w:val="center"/>
          </w:tcPr>
          <w:p>
            <w:pPr>
              <w:jc w:val="center"/>
              <w:rPr>
                <w:sz w:val="21"/>
                <w:szCs w:val="21"/>
              </w:rPr>
            </w:pPr>
            <w:r>
              <w:rPr>
                <w:rFonts w:hint="eastAsia"/>
                <w:sz w:val="21"/>
                <w:szCs w:val="21"/>
              </w:rPr>
              <w:t>姓名</w:t>
            </w:r>
          </w:p>
        </w:tc>
        <w:tc>
          <w:tcPr>
            <w:tcW w:w="603" w:type="dxa"/>
            <w:vAlign w:val="center"/>
          </w:tcPr>
          <w:p>
            <w:pPr>
              <w:jc w:val="center"/>
              <w:rPr>
                <w:sz w:val="21"/>
                <w:szCs w:val="21"/>
              </w:rPr>
            </w:pPr>
            <w:r>
              <w:rPr>
                <w:rFonts w:hint="eastAsia"/>
                <w:sz w:val="21"/>
                <w:szCs w:val="21"/>
              </w:rPr>
              <w:t>性别</w:t>
            </w:r>
          </w:p>
        </w:tc>
        <w:tc>
          <w:tcPr>
            <w:tcW w:w="2564" w:type="dxa"/>
            <w:gridSpan w:val="2"/>
            <w:vAlign w:val="center"/>
          </w:tcPr>
          <w:p>
            <w:pPr>
              <w:jc w:val="center"/>
              <w:rPr>
                <w:sz w:val="21"/>
                <w:szCs w:val="21"/>
              </w:rPr>
            </w:pPr>
            <w:r>
              <w:rPr>
                <w:rFonts w:hint="eastAsia"/>
                <w:sz w:val="18"/>
                <w:szCs w:val="18"/>
              </w:rPr>
              <w:t>注册证书号</w:t>
            </w:r>
          </w:p>
        </w:tc>
        <w:tc>
          <w:tcPr>
            <w:tcW w:w="960" w:type="dxa"/>
            <w:gridSpan w:val="2"/>
            <w:vAlign w:val="center"/>
          </w:tcPr>
          <w:p>
            <w:pPr>
              <w:jc w:val="center"/>
              <w:rPr>
                <w:sz w:val="18"/>
                <w:szCs w:val="18"/>
              </w:rPr>
            </w:pPr>
            <w:r>
              <w:rPr>
                <w:rFonts w:hint="eastAsia"/>
                <w:sz w:val="18"/>
                <w:szCs w:val="18"/>
              </w:rPr>
              <w:t>审核方式</w:t>
            </w:r>
          </w:p>
        </w:tc>
        <w:tc>
          <w:tcPr>
            <w:tcW w:w="1283" w:type="dxa"/>
            <w:gridSpan w:val="2"/>
            <w:vAlign w:val="center"/>
          </w:tcPr>
          <w:p>
            <w:pPr>
              <w:jc w:val="center"/>
              <w:rPr>
                <w:sz w:val="21"/>
                <w:szCs w:val="21"/>
              </w:rPr>
            </w:pPr>
            <w:r>
              <w:rPr>
                <w:rFonts w:hint="eastAsia"/>
                <w:sz w:val="21"/>
                <w:szCs w:val="21"/>
              </w:rPr>
              <w:t>专业代码</w:t>
            </w:r>
          </w:p>
        </w:tc>
        <w:tc>
          <w:tcPr>
            <w:tcW w:w="1555" w:type="dxa"/>
            <w:gridSpan w:val="5"/>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vAlign w:val="center"/>
          </w:tcPr>
          <w:p>
            <w:pPr>
              <w:jc w:val="center"/>
              <w:rPr>
                <w:sz w:val="21"/>
                <w:szCs w:val="21"/>
              </w:rPr>
            </w:pPr>
            <w:r>
              <w:rPr>
                <w:sz w:val="21"/>
                <w:szCs w:val="21"/>
              </w:rPr>
              <w:t>组长</w:t>
            </w:r>
          </w:p>
        </w:tc>
        <w:tc>
          <w:tcPr>
            <w:tcW w:w="1359" w:type="dxa"/>
            <w:gridSpan w:val="3"/>
            <w:vAlign w:val="center"/>
          </w:tcPr>
          <w:p>
            <w:pPr>
              <w:jc w:val="center"/>
              <w:rPr>
                <w:rFonts w:hint="eastAsia" w:eastAsia="宋体"/>
                <w:sz w:val="21"/>
                <w:szCs w:val="21"/>
                <w:lang w:eastAsia="zh-CN"/>
              </w:rPr>
            </w:pPr>
            <w:r>
              <w:rPr>
                <w:sz w:val="21"/>
                <w:szCs w:val="21"/>
              </w:rPr>
              <w:t>周</w:t>
            </w:r>
            <w:r>
              <w:rPr>
                <w:rFonts w:hint="eastAsia"/>
                <w:sz w:val="21"/>
                <w:szCs w:val="21"/>
                <w:lang w:val="en-US" w:eastAsia="zh-CN"/>
              </w:rPr>
              <w:t xml:space="preserve">  </w:t>
            </w:r>
            <w:r>
              <w:rPr>
                <w:sz w:val="21"/>
                <w:szCs w:val="21"/>
              </w:rPr>
              <w:t>涛</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603" w:type="dxa"/>
            <w:vAlign w:val="center"/>
          </w:tcPr>
          <w:p>
            <w:pPr>
              <w:jc w:val="center"/>
              <w:rPr>
                <w:sz w:val="21"/>
                <w:szCs w:val="21"/>
              </w:rPr>
            </w:pPr>
            <w:r>
              <w:rPr>
                <w:sz w:val="21"/>
                <w:szCs w:val="21"/>
              </w:rPr>
              <w:t>男</w:t>
            </w:r>
          </w:p>
        </w:tc>
        <w:tc>
          <w:tcPr>
            <w:tcW w:w="2564" w:type="dxa"/>
            <w:gridSpan w:val="2"/>
            <w:vAlign w:val="center"/>
          </w:tcPr>
          <w:p>
            <w:pPr>
              <w:jc w:val="center"/>
              <w:rPr>
                <w:sz w:val="21"/>
                <w:szCs w:val="21"/>
              </w:rPr>
            </w:pPr>
            <w:r>
              <w:rPr>
                <w:sz w:val="21"/>
                <w:szCs w:val="21"/>
              </w:rPr>
              <w:t>2019-N1QMS-3072033</w:t>
            </w:r>
          </w:p>
          <w:p>
            <w:pPr>
              <w:jc w:val="center"/>
              <w:rPr>
                <w:sz w:val="21"/>
                <w:szCs w:val="21"/>
              </w:rPr>
            </w:pPr>
            <w:r>
              <w:rPr>
                <w:sz w:val="21"/>
                <w:szCs w:val="21"/>
              </w:rPr>
              <w:t>2021-N1EMS-3072033</w:t>
            </w:r>
          </w:p>
          <w:p>
            <w:pPr>
              <w:jc w:val="center"/>
              <w:rPr>
                <w:sz w:val="21"/>
                <w:szCs w:val="21"/>
              </w:rPr>
            </w:pPr>
            <w:r>
              <w:rPr>
                <w:sz w:val="21"/>
                <w:szCs w:val="21"/>
              </w:rPr>
              <w:t>2021-N1OHSMS-3072033</w:t>
            </w:r>
          </w:p>
        </w:tc>
        <w:tc>
          <w:tcPr>
            <w:tcW w:w="960" w:type="dxa"/>
            <w:gridSpan w:val="2"/>
            <w:vAlign w:val="center"/>
          </w:tcPr>
          <w:p>
            <w:pPr>
              <w:jc w:val="center"/>
              <w:rPr>
                <w:sz w:val="18"/>
                <w:szCs w:val="18"/>
              </w:rPr>
            </w:pPr>
            <w:r>
              <w:rPr>
                <w:sz w:val="18"/>
                <w:szCs w:val="18"/>
              </w:rPr>
              <w:t>现场审核</w:t>
            </w:r>
          </w:p>
          <w:p>
            <w:pPr>
              <w:jc w:val="center"/>
              <w:rPr>
                <w:sz w:val="18"/>
                <w:szCs w:val="18"/>
              </w:rPr>
            </w:pPr>
          </w:p>
        </w:tc>
        <w:tc>
          <w:tcPr>
            <w:tcW w:w="1283" w:type="dxa"/>
            <w:gridSpan w:val="2"/>
            <w:vAlign w:val="center"/>
          </w:tcPr>
          <w:p>
            <w:pPr>
              <w:jc w:val="center"/>
              <w:rPr>
                <w:sz w:val="21"/>
                <w:szCs w:val="21"/>
              </w:rPr>
            </w:pPr>
            <w:r>
              <w:rPr>
                <w:sz w:val="21"/>
                <w:szCs w:val="21"/>
              </w:rPr>
              <w:t>O:39.19.01</w:t>
            </w:r>
          </w:p>
        </w:tc>
        <w:tc>
          <w:tcPr>
            <w:tcW w:w="1555" w:type="dxa"/>
            <w:gridSpan w:val="5"/>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vAlign w:val="center"/>
          </w:tcPr>
          <w:p>
            <w:pPr>
              <w:jc w:val="center"/>
              <w:rPr>
                <w:sz w:val="21"/>
                <w:szCs w:val="21"/>
              </w:rPr>
            </w:pPr>
            <w:r>
              <w:rPr>
                <w:sz w:val="21"/>
                <w:szCs w:val="21"/>
              </w:rPr>
              <w:t>组员</w:t>
            </w:r>
          </w:p>
        </w:tc>
        <w:tc>
          <w:tcPr>
            <w:tcW w:w="1359" w:type="dxa"/>
            <w:gridSpan w:val="3"/>
            <w:vAlign w:val="center"/>
          </w:tcPr>
          <w:p>
            <w:pPr>
              <w:jc w:val="center"/>
              <w:rPr>
                <w:sz w:val="21"/>
                <w:szCs w:val="21"/>
              </w:rPr>
            </w:pPr>
            <w:r>
              <w:rPr>
                <w:sz w:val="21"/>
                <w:szCs w:val="21"/>
              </w:rPr>
              <w:t>刘红杰</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603" w:type="dxa"/>
            <w:vAlign w:val="center"/>
          </w:tcPr>
          <w:p>
            <w:pPr>
              <w:jc w:val="center"/>
              <w:rPr>
                <w:sz w:val="21"/>
                <w:szCs w:val="21"/>
              </w:rPr>
            </w:pPr>
            <w:r>
              <w:rPr>
                <w:sz w:val="21"/>
                <w:szCs w:val="21"/>
              </w:rPr>
              <w:t>男</w:t>
            </w:r>
          </w:p>
        </w:tc>
        <w:tc>
          <w:tcPr>
            <w:tcW w:w="2564" w:type="dxa"/>
            <w:gridSpan w:val="2"/>
            <w:vAlign w:val="center"/>
          </w:tcPr>
          <w:p>
            <w:pPr>
              <w:jc w:val="center"/>
              <w:rPr>
                <w:sz w:val="21"/>
                <w:szCs w:val="21"/>
              </w:rPr>
            </w:pPr>
            <w:r>
              <w:rPr>
                <w:sz w:val="21"/>
                <w:szCs w:val="21"/>
              </w:rPr>
              <w:t>2021-N1QMS-1281767</w:t>
            </w:r>
          </w:p>
        </w:tc>
        <w:tc>
          <w:tcPr>
            <w:tcW w:w="960" w:type="dxa"/>
            <w:gridSpan w:val="2"/>
            <w:vAlign w:val="center"/>
          </w:tcPr>
          <w:p>
            <w:pPr>
              <w:jc w:val="center"/>
              <w:rPr>
                <w:sz w:val="18"/>
                <w:szCs w:val="18"/>
              </w:rPr>
            </w:pPr>
            <w:r>
              <w:rPr>
                <w:sz w:val="18"/>
                <w:szCs w:val="18"/>
              </w:rPr>
              <w:t>现场审核</w:t>
            </w:r>
          </w:p>
        </w:tc>
        <w:tc>
          <w:tcPr>
            <w:tcW w:w="1283" w:type="dxa"/>
            <w:gridSpan w:val="2"/>
            <w:vAlign w:val="center"/>
          </w:tcPr>
          <w:p>
            <w:pPr>
              <w:jc w:val="center"/>
              <w:rPr>
                <w:sz w:val="21"/>
                <w:szCs w:val="21"/>
              </w:rPr>
            </w:pPr>
          </w:p>
        </w:tc>
        <w:tc>
          <w:tcPr>
            <w:tcW w:w="1555" w:type="dxa"/>
            <w:gridSpan w:val="5"/>
            <w:vAlign w:val="center"/>
          </w:tcPr>
          <w:p>
            <w:pPr>
              <w:jc w:val="center"/>
              <w:rPr>
                <w:sz w:val="21"/>
                <w:szCs w:val="21"/>
              </w:rPr>
            </w:pPr>
            <w:r>
              <w:rPr>
                <w:sz w:val="21"/>
                <w:szCs w:val="21"/>
              </w:rPr>
              <w:t>15801270410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vAlign w:val="center"/>
          </w:tcPr>
          <w:p>
            <w:pPr>
              <w:jc w:val="center"/>
              <w:rPr>
                <w:sz w:val="21"/>
                <w:szCs w:val="21"/>
              </w:rPr>
            </w:pPr>
            <w:r>
              <w:rPr>
                <w:sz w:val="21"/>
                <w:szCs w:val="21"/>
              </w:rPr>
              <w:t>组员</w:t>
            </w:r>
          </w:p>
        </w:tc>
        <w:tc>
          <w:tcPr>
            <w:tcW w:w="1359" w:type="dxa"/>
            <w:gridSpan w:val="3"/>
            <w:vAlign w:val="center"/>
          </w:tcPr>
          <w:p>
            <w:pPr>
              <w:jc w:val="center"/>
              <w:rPr>
                <w:sz w:val="21"/>
                <w:szCs w:val="21"/>
              </w:rPr>
            </w:pPr>
            <w:r>
              <w:rPr>
                <w:sz w:val="21"/>
                <w:szCs w:val="21"/>
              </w:rPr>
              <w:t>杨思雨</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603" w:type="dxa"/>
            <w:vAlign w:val="center"/>
          </w:tcPr>
          <w:p>
            <w:pPr>
              <w:jc w:val="center"/>
              <w:rPr>
                <w:sz w:val="21"/>
                <w:szCs w:val="21"/>
              </w:rPr>
            </w:pPr>
            <w:r>
              <w:rPr>
                <w:sz w:val="21"/>
                <w:szCs w:val="21"/>
              </w:rPr>
              <w:t>女</w:t>
            </w:r>
          </w:p>
        </w:tc>
        <w:tc>
          <w:tcPr>
            <w:tcW w:w="2564" w:type="dxa"/>
            <w:gridSpan w:val="2"/>
            <w:vAlign w:val="center"/>
          </w:tcPr>
          <w:p>
            <w:pPr>
              <w:jc w:val="center"/>
              <w:rPr>
                <w:sz w:val="21"/>
                <w:szCs w:val="21"/>
              </w:rPr>
            </w:pPr>
            <w:r>
              <w:rPr>
                <w:sz w:val="21"/>
                <w:szCs w:val="21"/>
              </w:rPr>
              <w:t>ISC-JSZJ-366</w:t>
            </w:r>
          </w:p>
          <w:p>
            <w:pPr>
              <w:jc w:val="center"/>
              <w:rPr>
                <w:sz w:val="21"/>
                <w:szCs w:val="21"/>
              </w:rPr>
            </w:pPr>
            <w:r>
              <w:rPr>
                <w:sz w:val="21"/>
                <w:szCs w:val="21"/>
              </w:rPr>
              <w:t>ISC-JSZJ-366</w:t>
            </w:r>
          </w:p>
          <w:p>
            <w:pPr>
              <w:jc w:val="center"/>
              <w:rPr>
                <w:sz w:val="21"/>
                <w:szCs w:val="21"/>
              </w:rPr>
            </w:pPr>
            <w:r>
              <w:rPr>
                <w:sz w:val="21"/>
                <w:szCs w:val="21"/>
              </w:rPr>
              <w:t>ISC-JSZJ-366</w:t>
            </w:r>
          </w:p>
          <w:p>
            <w:pPr>
              <w:jc w:val="center"/>
              <w:rPr>
                <w:sz w:val="21"/>
                <w:szCs w:val="21"/>
              </w:rPr>
            </w:pPr>
            <w:r>
              <w:rPr>
                <w:sz w:val="21"/>
                <w:szCs w:val="21"/>
              </w:rPr>
              <w:t>山西焕然医新洗涤服务有限公司</w:t>
            </w:r>
          </w:p>
        </w:tc>
        <w:tc>
          <w:tcPr>
            <w:tcW w:w="960" w:type="dxa"/>
            <w:gridSpan w:val="2"/>
            <w:vAlign w:val="center"/>
          </w:tcPr>
          <w:p>
            <w:pPr>
              <w:jc w:val="center"/>
              <w:rPr>
                <w:sz w:val="18"/>
                <w:szCs w:val="18"/>
              </w:rPr>
            </w:pPr>
            <w:r>
              <w:rPr>
                <w:sz w:val="18"/>
                <w:szCs w:val="18"/>
              </w:rPr>
              <w:t>现场审核</w:t>
            </w:r>
          </w:p>
        </w:tc>
        <w:tc>
          <w:tcPr>
            <w:tcW w:w="1283" w:type="dxa"/>
            <w:gridSpan w:val="2"/>
            <w:vAlign w:val="center"/>
          </w:tcPr>
          <w:p>
            <w:pPr>
              <w:jc w:val="center"/>
              <w:rPr>
                <w:sz w:val="21"/>
                <w:szCs w:val="21"/>
              </w:rPr>
            </w:pPr>
            <w:r>
              <w:rPr>
                <w:sz w:val="21"/>
                <w:szCs w:val="21"/>
              </w:rPr>
              <w:t>Q:39.19.01</w:t>
            </w:r>
          </w:p>
          <w:p>
            <w:pPr>
              <w:jc w:val="center"/>
              <w:rPr>
                <w:sz w:val="21"/>
                <w:szCs w:val="21"/>
              </w:rPr>
            </w:pPr>
            <w:r>
              <w:rPr>
                <w:sz w:val="21"/>
                <w:szCs w:val="21"/>
              </w:rPr>
              <w:t>E:39.19.01</w:t>
            </w:r>
          </w:p>
          <w:p>
            <w:pPr>
              <w:jc w:val="center"/>
              <w:rPr>
                <w:sz w:val="21"/>
                <w:szCs w:val="21"/>
              </w:rPr>
            </w:pPr>
            <w:r>
              <w:rPr>
                <w:sz w:val="21"/>
                <w:szCs w:val="21"/>
              </w:rPr>
              <w:t>O:39.19.01</w:t>
            </w:r>
          </w:p>
        </w:tc>
        <w:tc>
          <w:tcPr>
            <w:tcW w:w="1555" w:type="dxa"/>
            <w:gridSpan w:val="5"/>
            <w:vAlign w:val="center"/>
          </w:tcPr>
          <w:p>
            <w:pPr>
              <w:jc w:val="center"/>
              <w:rPr>
                <w:sz w:val="21"/>
                <w:szCs w:val="21"/>
              </w:rPr>
            </w:pPr>
            <w:r>
              <w:rPr>
                <w:sz w:val="21"/>
                <w:szCs w:val="21"/>
              </w:rPr>
              <w:t>13903403441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7"/>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8" w:type="dxa"/>
            <w:vAlign w:val="center"/>
          </w:tcPr>
          <w:p>
            <w:r>
              <w:rPr>
                <w:rFonts w:hint="eastAsia"/>
                <w:sz w:val="21"/>
                <w:szCs w:val="21"/>
              </w:rPr>
              <w:t>组内身份</w:t>
            </w:r>
          </w:p>
        </w:tc>
        <w:tc>
          <w:tcPr>
            <w:tcW w:w="1359" w:type="dxa"/>
            <w:gridSpan w:val="3"/>
            <w:vAlign w:val="center"/>
          </w:tcPr>
          <w:p>
            <w:r>
              <w:rPr>
                <w:rFonts w:hint="eastAsia"/>
                <w:sz w:val="21"/>
                <w:szCs w:val="21"/>
              </w:rPr>
              <w:t>姓名</w:t>
            </w:r>
          </w:p>
        </w:tc>
        <w:tc>
          <w:tcPr>
            <w:tcW w:w="603" w:type="dxa"/>
            <w:vAlign w:val="center"/>
          </w:tcPr>
          <w:p>
            <w:r>
              <w:rPr>
                <w:rFonts w:hint="eastAsia"/>
                <w:sz w:val="21"/>
                <w:szCs w:val="21"/>
              </w:rPr>
              <w:t>性别</w:t>
            </w:r>
          </w:p>
        </w:tc>
        <w:tc>
          <w:tcPr>
            <w:tcW w:w="2564" w:type="dxa"/>
            <w:gridSpan w:val="2"/>
            <w:vAlign w:val="center"/>
          </w:tcPr>
          <w:p>
            <w:r>
              <w:rPr>
                <w:rFonts w:hint="eastAsia"/>
                <w:sz w:val="21"/>
                <w:szCs w:val="21"/>
              </w:rPr>
              <w:t>现工作单位名称</w:t>
            </w:r>
          </w:p>
        </w:tc>
        <w:tc>
          <w:tcPr>
            <w:tcW w:w="960" w:type="dxa"/>
            <w:gridSpan w:val="2"/>
            <w:vAlign w:val="center"/>
          </w:tcPr>
          <w:p>
            <w:pPr>
              <w:rPr>
                <w:sz w:val="21"/>
                <w:szCs w:val="21"/>
              </w:rPr>
            </w:pPr>
            <w:r>
              <w:rPr>
                <w:rFonts w:hint="eastAsia"/>
              </w:rPr>
              <w:t>职务或职称</w:t>
            </w:r>
          </w:p>
        </w:tc>
        <w:tc>
          <w:tcPr>
            <w:tcW w:w="1283" w:type="dxa"/>
            <w:gridSpan w:val="2"/>
            <w:vAlign w:val="center"/>
          </w:tcPr>
          <w:p>
            <w:r>
              <w:rPr>
                <w:rFonts w:hint="eastAsia"/>
                <w:sz w:val="21"/>
                <w:szCs w:val="21"/>
              </w:rPr>
              <w:t>专业代码</w:t>
            </w:r>
          </w:p>
        </w:tc>
        <w:tc>
          <w:tcPr>
            <w:tcW w:w="1555" w:type="dxa"/>
            <w:gridSpan w:val="5"/>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8"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359"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杨思雨</w:t>
            </w:r>
          </w:p>
        </w:tc>
        <w:tc>
          <w:tcPr>
            <w:tcW w:w="603"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2564" w:type="dxa"/>
            <w:gridSpan w:val="2"/>
            <w:vAlign w:val="center"/>
          </w:tcPr>
          <w:p>
            <w:r>
              <w:rPr>
                <w:sz w:val="21"/>
                <w:szCs w:val="21"/>
              </w:rPr>
              <w:t>山西焕然医新洗涤服务有限公司</w:t>
            </w:r>
          </w:p>
        </w:tc>
        <w:tc>
          <w:tcPr>
            <w:tcW w:w="960" w:type="dxa"/>
            <w:gridSpan w:val="2"/>
            <w:vAlign w:val="center"/>
          </w:tcPr>
          <w:p/>
        </w:tc>
        <w:tc>
          <w:tcPr>
            <w:tcW w:w="1283" w:type="dxa"/>
            <w:gridSpan w:val="2"/>
            <w:vAlign w:val="center"/>
          </w:tcPr>
          <w:p>
            <w:pPr>
              <w:jc w:val="center"/>
              <w:rPr>
                <w:sz w:val="21"/>
                <w:szCs w:val="21"/>
              </w:rPr>
            </w:pPr>
            <w:r>
              <w:rPr>
                <w:sz w:val="21"/>
                <w:szCs w:val="21"/>
              </w:rPr>
              <w:t>Q:39.19.01</w:t>
            </w:r>
          </w:p>
          <w:p>
            <w:pPr>
              <w:jc w:val="center"/>
              <w:rPr>
                <w:sz w:val="21"/>
                <w:szCs w:val="21"/>
              </w:rPr>
            </w:pPr>
            <w:r>
              <w:rPr>
                <w:sz w:val="21"/>
                <w:szCs w:val="21"/>
              </w:rPr>
              <w:t>E:39.19.01</w:t>
            </w:r>
          </w:p>
          <w:p>
            <w:r>
              <w:rPr>
                <w:sz w:val="21"/>
                <w:szCs w:val="21"/>
              </w:rPr>
              <w:t>O:39.19.01</w:t>
            </w:r>
          </w:p>
        </w:tc>
        <w:tc>
          <w:tcPr>
            <w:tcW w:w="1555" w:type="dxa"/>
            <w:gridSpan w:val="5"/>
            <w:vAlign w:val="center"/>
          </w:tcPr>
          <w:p>
            <w:pPr>
              <w:ind w:firstLine="420" w:firstLineChars="200"/>
            </w:pP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084" w:type="dxa"/>
            <w:vAlign w:val="center"/>
          </w:tcPr>
          <w:p>
            <w:r>
              <w:rPr>
                <w:sz w:val="21"/>
                <w:szCs w:val="21"/>
              </w:rPr>
              <w:t>13903403441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ind w:firstLine="1050" w:firstLineChars="500"/>
              <w:rPr>
                <w:sz w:val="21"/>
                <w:szCs w:val="21"/>
              </w:rPr>
            </w:pPr>
            <w:bookmarkStart w:id="28" w:name="总组长Add1"/>
            <w:r>
              <w:rPr>
                <w:sz w:val="21"/>
                <w:szCs w:val="21"/>
              </w:rPr>
              <w:t>周</w:t>
            </w:r>
            <w:r>
              <w:rPr>
                <w:rFonts w:hint="eastAsia"/>
                <w:sz w:val="21"/>
                <w:szCs w:val="21"/>
                <w:lang w:val="en-US" w:eastAsia="zh-CN"/>
              </w:rPr>
              <w:t xml:space="preserve">   </w:t>
            </w:r>
            <w:r>
              <w:rPr>
                <w:sz w:val="21"/>
                <w:szCs w:val="21"/>
              </w:rPr>
              <w:t>涛</w:t>
            </w:r>
            <w:bookmarkEnd w:id="28"/>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 xml:space="preserve">     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 xml:space="preserve">       2021.8.26</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 xml:space="preserve">           </w:t>
            </w:r>
            <w:r>
              <w:rPr>
                <w:rFonts w:hint="eastAsia"/>
                <w:sz w:val="21"/>
                <w:szCs w:val="21"/>
                <w:lang w:val="en-US" w:eastAsia="zh-CN"/>
              </w:rPr>
              <w:t>2021.8.27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eastAsia"/>
                <w:b/>
                <w:sz w:val="20"/>
                <w:lang w:val="en-US" w:eastAsia="zh-CN"/>
              </w:rPr>
            </w:pPr>
            <w:r>
              <w:rPr>
                <w:rFonts w:hint="eastAsia"/>
                <w:b/>
                <w:sz w:val="20"/>
                <w:lang w:val="en-US" w:eastAsia="zh-CN"/>
              </w:rPr>
              <w:t>2021.8.</w:t>
            </w:r>
          </w:p>
          <w:p>
            <w:pPr>
              <w:snapToGrid w:val="0"/>
              <w:spacing w:line="280" w:lineRule="exact"/>
              <w:jc w:val="center"/>
              <w:rPr>
                <w:rFonts w:hint="default" w:eastAsia="宋体"/>
                <w:b/>
                <w:sz w:val="20"/>
                <w:lang w:val="en-US" w:eastAsia="zh-CN"/>
              </w:rPr>
            </w:pPr>
            <w:r>
              <w:rPr>
                <w:rFonts w:hint="eastAsia"/>
                <w:b/>
                <w:sz w:val="20"/>
                <w:lang w:val="en-US" w:eastAsia="zh-CN"/>
              </w:rPr>
              <w:t>27</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r>
              <w:rPr>
                <w:szCs w:val="18"/>
              </w:rPr>
              <w:t xml:space="preserve"> </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ind w:firstLine="402" w:firstLineChars="200"/>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r>
              <w:rPr>
                <w:szCs w:val="18"/>
              </w:rPr>
              <w:t xml:space="preserve"> </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w:t>
            </w:r>
            <w:r>
              <w:rPr>
                <w:szCs w:val="18"/>
              </w:rPr>
              <w:t xml:space="preserve"> </w:t>
            </w:r>
            <w:r>
              <w:rPr>
                <w:rFonts w:hint="eastAsia"/>
                <w:szCs w:val="18"/>
              </w:rPr>
              <w:t>管理手册；</w:t>
            </w:r>
          </w:p>
          <w:p>
            <w:pPr>
              <w:rPr>
                <w:szCs w:val="18"/>
                <w:shd w:val="pct10" w:color="auto" w:fill="FFFFFF"/>
              </w:rPr>
            </w:pPr>
            <w:r>
              <w:rPr>
                <w:rFonts w:hint="eastAsia"/>
                <w:szCs w:val="18"/>
              </w:rPr>
              <w:t>-</w:t>
            </w:r>
            <w:r>
              <w:rPr>
                <w:szCs w:val="18"/>
              </w:rPr>
              <w:t xml:space="preserve"> </w:t>
            </w:r>
            <w:r>
              <w:rPr>
                <w:rFonts w:hint="eastAsia"/>
                <w:szCs w:val="18"/>
              </w:rPr>
              <w:t>文件化的程序；</w:t>
            </w:r>
          </w:p>
          <w:p>
            <w:pPr>
              <w:rPr>
                <w:szCs w:val="18"/>
              </w:rPr>
            </w:pPr>
            <w:r>
              <w:rPr>
                <w:rFonts w:hint="eastAsia"/>
                <w:szCs w:val="18"/>
              </w:rPr>
              <w:t>-</w:t>
            </w:r>
            <w:r>
              <w:rPr>
                <w:szCs w:val="18"/>
              </w:rPr>
              <w:t xml:space="preserve"> </w:t>
            </w:r>
            <w:r>
              <w:rPr>
                <w:rFonts w:hint="eastAsia"/>
                <w:szCs w:val="18"/>
              </w:rPr>
              <w:t>作业文件；</w:t>
            </w:r>
          </w:p>
          <w:p>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15:00-16:30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8:30-9:30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r>
              <w:rPr>
                <w:szCs w:val="18"/>
              </w:rPr>
              <w:t xml:space="preserve">                   </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ind w:firstLine="201" w:firstLineChars="100"/>
              <w:jc w:val="left"/>
              <w:rPr>
                <w:rFonts w:hint="eastAsia" w:eastAsia="宋体"/>
                <w:b/>
                <w:sz w:val="20"/>
                <w:lang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9:30-10:30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ind w:firstLine="201" w:firstLineChars="100"/>
              <w:jc w:val="left"/>
              <w:rPr>
                <w:b/>
                <w:sz w:val="20"/>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10:30-12:00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ascii="STXihei" w:hAnsi="STXihei" w:eastAsia="STXihei"/>
                <w:b/>
                <w:sz w:val="21"/>
                <w:szCs w:val="21"/>
              </w:rPr>
              <w:t xml:space="preserve"> </w:t>
            </w:r>
            <w:r>
              <w:rPr>
                <w:rFonts w:hint="eastAsia"/>
                <w:szCs w:val="18"/>
              </w:rPr>
              <w:t>了解主要资源和能源使用种类</w:t>
            </w:r>
          </w:p>
          <w:p>
            <w:pPr>
              <w:rPr>
                <w:szCs w:val="18"/>
              </w:rPr>
            </w:pPr>
            <w:r>
              <w:rPr>
                <w:rFonts w:hint="eastAsia"/>
                <w:szCs w:val="18"/>
              </w:rPr>
              <w:t>- 查看环境因素的识别和评价程序合理性</w:t>
            </w:r>
            <w:r>
              <w:rPr>
                <w:szCs w:val="18"/>
              </w:rPr>
              <w:t xml:space="preserve"> </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w:t>
            </w:r>
            <w:r>
              <w:rPr>
                <w:szCs w:val="18"/>
              </w:rPr>
              <w:t xml:space="preserve"> </w:t>
            </w:r>
            <w:r>
              <w:rPr>
                <w:rFonts w:hint="eastAsia"/>
                <w:szCs w:val="18"/>
              </w:rPr>
              <w:t>了解适用的环境法律和其他要求的获取、识别程序实施情况和合规性评价</w:t>
            </w:r>
          </w:p>
          <w:p>
            <w:pPr>
              <w:rPr>
                <w:szCs w:val="18"/>
              </w:rPr>
            </w:pPr>
            <w:r>
              <w:rPr>
                <w:rFonts w:hint="eastAsia"/>
                <w:szCs w:val="18"/>
              </w:rPr>
              <w:t>-</w:t>
            </w:r>
            <w:r>
              <w:rPr>
                <w:szCs w:val="18"/>
              </w:rPr>
              <w:t xml:space="preserve"> </w:t>
            </w: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w:t>
            </w:r>
            <w:r>
              <w:rPr>
                <w:szCs w:val="18"/>
              </w:rPr>
              <w:t xml:space="preserve"> </w:t>
            </w:r>
            <w:r>
              <w:rPr>
                <w:rFonts w:hint="eastAsia"/>
                <w:szCs w:val="18"/>
              </w:rPr>
              <w:t>了解危险化学品的种类及MSDS</w:t>
            </w:r>
          </w:p>
          <w:p>
            <w:pPr>
              <w:rPr>
                <w:szCs w:val="18"/>
              </w:rPr>
            </w:pPr>
            <w:r>
              <w:rPr>
                <w:rFonts w:hint="eastAsia"/>
                <w:szCs w:val="18"/>
              </w:rPr>
              <w:t>-</w:t>
            </w:r>
            <w:r>
              <w:rPr>
                <w:szCs w:val="18"/>
              </w:rPr>
              <w:t xml:space="preserve"> </w:t>
            </w:r>
            <w:r>
              <w:rPr>
                <w:rFonts w:hint="eastAsia"/>
                <w:szCs w:val="18"/>
              </w:rPr>
              <w:t>了解危险废弃物的处置</w:t>
            </w:r>
          </w:p>
          <w:p>
            <w:pPr>
              <w:rPr>
                <w:szCs w:val="18"/>
              </w:rPr>
            </w:pPr>
            <w:r>
              <w:rPr>
                <w:rFonts w:hint="eastAsia"/>
                <w:szCs w:val="18"/>
              </w:rPr>
              <w:t>-</w:t>
            </w:r>
            <w:r>
              <w:rPr>
                <w:szCs w:val="18"/>
              </w:rPr>
              <w:t xml:space="preserve"> </w:t>
            </w:r>
            <w:r>
              <w:rPr>
                <w:rFonts w:hint="eastAsia"/>
                <w:szCs w:val="18"/>
              </w:rPr>
              <w:t>了解消防控制方法（消防备案或消防验收）</w:t>
            </w:r>
          </w:p>
          <w:p>
            <w:pPr>
              <w:rPr>
                <w:szCs w:val="18"/>
              </w:rPr>
            </w:pPr>
            <w:r>
              <w:rPr>
                <w:rFonts w:hint="eastAsia"/>
                <w:szCs w:val="18"/>
              </w:rPr>
              <w:t>-</w:t>
            </w:r>
            <w:r>
              <w:rPr>
                <w:szCs w:val="18"/>
              </w:rPr>
              <w:t xml:space="preserve"> </w:t>
            </w:r>
            <w:r>
              <w:rPr>
                <w:rFonts w:hint="eastAsia"/>
                <w:szCs w:val="18"/>
              </w:rPr>
              <w:t>了解</w:t>
            </w:r>
            <w:r>
              <w:rPr>
                <w:szCs w:val="18"/>
              </w:rPr>
              <w:t>应急准备和响应情况</w:t>
            </w:r>
          </w:p>
          <w:p>
            <w:pPr>
              <w:rPr>
                <w:szCs w:val="18"/>
              </w:rPr>
            </w:pPr>
            <w:r>
              <w:rPr>
                <w:rFonts w:hint="eastAsia"/>
                <w:szCs w:val="18"/>
              </w:rPr>
              <w:t>-</w:t>
            </w:r>
            <w:r>
              <w:rPr>
                <w:szCs w:val="18"/>
              </w:rPr>
              <w:t xml:space="preserve"> 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ind w:firstLine="201" w:firstLineChars="100"/>
              <w:jc w:val="left"/>
              <w:rPr>
                <w:b/>
                <w:sz w:val="20"/>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13:00-14:00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ind w:firstLine="201" w:firstLineChars="100"/>
              <w:jc w:val="left"/>
              <w:rPr>
                <w:b/>
                <w:sz w:val="20"/>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14:00-15:00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w:t>
            </w:r>
            <w:r>
              <w:rPr>
                <w:szCs w:val="18"/>
              </w:rPr>
              <w:t xml:space="preserve"> </w:t>
            </w:r>
            <w:r>
              <w:rPr>
                <w:rFonts w:hint="eastAsia"/>
                <w:szCs w:val="18"/>
              </w:rPr>
              <w:t>查看危险源的辨识和评价程序合理性</w:t>
            </w:r>
          </w:p>
          <w:p>
            <w:pPr>
              <w:rPr>
                <w:szCs w:val="18"/>
              </w:rPr>
            </w:pPr>
            <w:r>
              <w:rPr>
                <w:rFonts w:hint="eastAsia"/>
                <w:szCs w:val="18"/>
              </w:rPr>
              <w:t>-</w:t>
            </w:r>
            <w:r>
              <w:rPr>
                <w:szCs w:val="18"/>
              </w:rPr>
              <w:t xml:space="preserve"> </w:t>
            </w:r>
            <w:r>
              <w:rPr>
                <w:rFonts w:hint="eastAsia"/>
                <w:szCs w:val="18"/>
              </w:rPr>
              <w:t xml:space="preserve">了解重要危险源的辨识和控制措施 </w:t>
            </w:r>
          </w:p>
          <w:p>
            <w:pPr>
              <w:rPr>
                <w:szCs w:val="18"/>
              </w:rPr>
            </w:pPr>
            <w:r>
              <w:rPr>
                <w:rFonts w:hint="eastAsia"/>
                <w:szCs w:val="18"/>
              </w:rPr>
              <w:t>- 了解适用的职业健康安全法律和其他要求的获取、识别程序实施情况和合规性评价</w:t>
            </w:r>
            <w:r>
              <w:rPr>
                <w:szCs w:val="18"/>
              </w:rPr>
              <w:t xml:space="preserve"> </w:t>
            </w:r>
          </w:p>
          <w:p>
            <w:pPr>
              <w:rPr>
                <w:szCs w:val="18"/>
              </w:rPr>
            </w:pPr>
            <w:r>
              <w:rPr>
                <w:rFonts w:hint="eastAsia"/>
                <w:szCs w:val="18"/>
              </w:rPr>
              <w:t>-</w:t>
            </w:r>
            <w:r>
              <w:rPr>
                <w:szCs w:val="18"/>
              </w:rPr>
              <w:t xml:space="preserve"> </w:t>
            </w:r>
            <w:r>
              <w:rPr>
                <w:rFonts w:hint="eastAsia"/>
                <w:szCs w:val="18"/>
              </w:rPr>
              <w:t>查看合规性证明（安全评估、职业病评估、作业场所监测、）</w:t>
            </w:r>
          </w:p>
          <w:p>
            <w:pPr>
              <w:rPr>
                <w:szCs w:val="18"/>
              </w:rPr>
            </w:pPr>
            <w:r>
              <w:rPr>
                <w:rFonts w:hint="eastAsia"/>
                <w:szCs w:val="18"/>
              </w:rPr>
              <w:t>-</w:t>
            </w:r>
            <w:r>
              <w:rPr>
                <w:szCs w:val="18"/>
              </w:rPr>
              <w:t xml:space="preserve"> </w:t>
            </w:r>
            <w:r>
              <w:rPr>
                <w:rFonts w:hint="eastAsia"/>
                <w:szCs w:val="18"/>
              </w:rPr>
              <w:t>了解三级安全教育的实施</w:t>
            </w:r>
          </w:p>
          <w:p>
            <w:pPr>
              <w:rPr>
                <w:szCs w:val="18"/>
              </w:rPr>
            </w:pPr>
            <w:r>
              <w:rPr>
                <w:rFonts w:hint="eastAsia"/>
                <w:szCs w:val="18"/>
              </w:rPr>
              <w:t>-</w:t>
            </w:r>
            <w:r>
              <w:rPr>
                <w:szCs w:val="18"/>
              </w:rPr>
              <w:t xml:space="preserve"> </w:t>
            </w:r>
            <w:r>
              <w:rPr>
                <w:rFonts w:hint="eastAsia"/>
                <w:szCs w:val="18"/>
              </w:rPr>
              <w:t>了解职业病体检的情况</w:t>
            </w:r>
          </w:p>
          <w:p>
            <w:pPr>
              <w:rPr>
                <w:szCs w:val="18"/>
              </w:rPr>
            </w:pPr>
            <w:r>
              <w:rPr>
                <w:rFonts w:hint="eastAsia"/>
                <w:szCs w:val="18"/>
              </w:rPr>
              <w:t>-</w:t>
            </w:r>
            <w:r>
              <w:rPr>
                <w:szCs w:val="18"/>
              </w:rPr>
              <w:t xml:space="preserve"> </w:t>
            </w:r>
            <w:r>
              <w:rPr>
                <w:rFonts w:hint="eastAsia"/>
                <w:szCs w:val="18"/>
              </w:rPr>
              <w:t>了解危险化学品的种类及MSDS</w:t>
            </w:r>
          </w:p>
          <w:p>
            <w:pPr>
              <w:rPr>
                <w:szCs w:val="18"/>
              </w:rPr>
            </w:pPr>
            <w:r>
              <w:rPr>
                <w:rFonts w:hint="eastAsia"/>
                <w:szCs w:val="18"/>
              </w:rPr>
              <w:t>-</w:t>
            </w:r>
            <w:r>
              <w:rPr>
                <w:szCs w:val="18"/>
              </w:rPr>
              <w:t xml:space="preserve"> </w:t>
            </w:r>
            <w:r>
              <w:rPr>
                <w:rFonts w:hint="eastAsia"/>
                <w:szCs w:val="18"/>
              </w:rPr>
              <w:t>了解消防控制方法（消防备案或消防验收）</w:t>
            </w:r>
          </w:p>
          <w:p>
            <w:pPr>
              <w:rPr>
                <w:szCs w:val="18"/>
              </w:rPr>
            </w:pPr>
            <w:r>
              <w:rPr>
                <w:rFonts w:hint="eastAsia"/>
                <w:szCs w:val="18"/>
              </w:rPr>
              <w:t>- 了解</w:t>
            </w:r>
            <w:r>
              <w:rPr>
                <w:szCs w:val="18"/>
              </w:rPr>
              <w:t xml:space="preserve">应急准备和响应情况 </w:t>
            </w:r>
          </w:p>
        </w:tc>
        <w:tc>
          <w:tcPr>
            <w:tcW w:w="1196" w:type="dxa"/>
            <w:tcBorders>
              <w:right w:val="single" w:color="auto" w:sz="8" w:space="0"/>
            </w:tcBorders>
            <w:shd w:val="clear" w:color="auto" w:fill="E5DFEC" w:themeFill="accent4" w:themeFillTint="33"/>
            <w:vAlign w:val="center"/>
          </w:tcPr>
          <w:p>
            <w:pPr>
              <w:snapToGrid w:val="0"/>
              <w:spacing w:line="280" w:lineRule="exact"/>
              <w:ind w:firstLine="201" w:firstLineChars="100"/>
              <w:jc w:val="left"/>
              <w:rPr>
                <w:b/>
                <w:sz w:val="20"/>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15:00-16:30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ind w:firstLine="201" w:firstLineChars="100"/>
              <w:jc w:val="left"/>
              <w:rPr>
                <w:b/>
                <w:sz w:val="20"/>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ABC</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TXihei">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FC0B6D"/>
    <w:rsid w:val="12903DEE"/>
    <w:rsid w:val="4BED07C6"/>
    <w:rsid w:val="4E8D73D3"/>
    <w:rsid w:val="658E4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572</Words>
  <Characters>3261</Characters>
  <Lines>27</Lines>
  <Paragraphs>7</Paragraphs>
  <TotalTime>1</TotalTime>
  <ScaleCrop>false</ScaleCrop>
  <LinksUpToDate>false</LinksUpToDate>
  <CharactersWithSpaces>3826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2021-09-15T09:38:38Z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