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科得利新型建材科技有限公司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2025年05月24日上午至2025年05月24日上午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7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