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启迅建设有限公司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田艳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</w:rPr>
              <w:t>余家龙，陈伟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文平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审核时间：</w:t>
            </w:r>
            <w:bookmarkStart w:id="2" w:name="审核日期"/>
            <w:r>
              <w:rPr>
                <w:color w:val="000000"/>
              </w:rPr>
              <w:t>2021年08月16日 上午至2021年08月16日 下午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91510132MA63B6NQ6J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长期</w:t>
            </w:r>
            <w:r>
              <w:rPr>
                <w:color w:val="000000"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>公司现拥有建筑工程施工总承包叁级、电力工程施工总承包叁级、市政公用工程施工总承包叁级、机电工程施工总承包叁级、地基基础工程专业承包叁级、钢结构工程专业承包叁级、建筑机电安装工程专业承包叁级、输变电工程专业承包叁级、环保工程专业承包叁级资质、防水防腐保温工程专业承包贰级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>资质范围内的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电力工</w:t>
            </w:r>
            <w:r>
              <w:rPr>
                <w:rFonts w:hint="eastAsia"/>
                <w:color w:val="000000"/>
                <w:szCs w:val="21"/>
                <w:u w:val="single"/>
              </w:rPr>
              <w:t>程施工、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市政</w:t>
            </w:r>
            <w:r>
              <w:rPr>
                <w:rFonts w:hint="eastAsia"/>
                <w:color w:val="000000"/>
                <w:szCs w:val="21"/>
                <w:u w:val="single"/>
              </w:rPr>
              <w:t>工程施工</w:t>
            </w:r>
            <w:r>
              <w:rPr>
                <w:color w:val="000000"/>
                <w:szCs w:val="21"/>
                <w:u w:val="single"/>
              </w:rPr>
              <w:t xml:space="preserve">                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安全生产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川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）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JZ安许证字[2020]007018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2023年9月3日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建筑施工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>四川省成都市武侯区二环路南四段51号2栋14层4号</w:t>
            </w:r>
            <w:r>
              <w:rPr>
                <w:color w:val="000000"/>
                <w:szCs w:val="21"/>
                <w:u w:val="single"/>
              </w:rPr>
              <w:t xml:space="preserve">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</w:t>
            </w:r>
            <w:r>
              <w:rPr>
                <w:rFonts w:hint="eastAsia"/>
                <w:color w:val="000000"/>
                <w:lang w:val="en-US" w:eastAsia="zh-CN"/>
              </w:rPr>
              <w:t>安全生产</w:t>
            </w:r>
            <w:r>
              <w:rPr>
                <w:rFonts w:hint="eastAsia"/>
                <w:color w:val="000000"/>
              </w:rPr>
              <w:t>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四川省成都市锦江区静沙南路29号7栋6层605号</w:t>
            </w:r>
            <w:r>
              <w:rPr>
                <w:color w:val="000000"/>
                <w:szCs w:val="21"/>
                <w:u w:val="single"/>
              </w:rPr>
              <w:t xml:space="preserve">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重庆输油气分公司环焊缝排查作业坑土石方工程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中贵天然气管道、川东北天然气管道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>国网凉山供电公司农村配网项目会理HBJY40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四川凉山会理云甸镇荆凉村</w:t>
            </w:r>
            <w:r>
              <w:rPr>
                <w:color w:val="000000"/>
                <w:szCs w:val="21"/>
                <w:u w:val="single"/>
              </w:rPr>
              <w:t xml:space="preserve">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生产/服务流程图：</w:t>
            </w:r>
          </w:p>
          <w:p>
            <w:pPr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 w:cs="Lucida Sans"/>
                <w:b w:val="0"/>
                <w:bCs w:val="0"/>
                <w:szCs w:val="22"/>
                <w:highlight w:val="none"/>
                <w:lang w:val="en-US" w:eastAsia="zh-CN"/>
              </w:rPr>
              <w:t>签订合同—项目分析—编制施工组织设计—组织施工—过程检验—分部分项验收—竣工验收—交付及交付后的活动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64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10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54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5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19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无</w:t>
            </w:r>
            <w:r>
              <w:rPr>
                <w:rFonts w:hint="eastAsia"/>
                <w:color w:val="000000"/>
                <w:u w:val="single"/>
              </w:rPr>
              <w:t xml:space="preserve">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firstLine="420" w:firstLineChars="200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</w:rPr>
              <w:t>争创行业先进，造就精品工程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</w:rPr>
              <w:t>服务社会民生，保证顾客满意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</w:rPr>
              <w:t>遵守法律法规，提高环境绩效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  <w:lang w:val="en-US" w:eastAsia="zh-CN"/>
              </w:rPr>
              <w:t>安全生产经营，持续改进创新</w:t>
            </w:r>
            <w:r>
              <w:rPr>
                <w:rFonts w:ascii="Times New Roman" w:hAnsi="Times New Roman" w:eastAsia="宋体" w:cs="Times New Roman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          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工程项目验收合格率100%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cs="Times New Roman"/>
                      <w:color w:val="000000"/>
                      <w:szCs w:val="18"/>
                      <w:lang w:val="en-US" w:eastAsia="zh-CN"/>
                    </w:rPr>
                    <w:t>每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交付项目合格数/交付项目总数*100%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合同履约率100%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半年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合同完成数/合同签订数*100%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顾客满意率≥90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分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半年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顾客满意度总分/顾客数*100%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98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环境影响相关方投诉为零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cs="Times New Roman"/>
                      <w:color w:val="000000"/>
                      <w:szCs w:val="18"/>
                      <w:lang w:val="en-US" w:eastAsia="zh-CN"/>
                    </w:rPr>
                    <w:t>每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相关方投诉的次数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死亡事故发生0、重伤事故发生低于1%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cs="Times New Roman"/>
                      <w:color w:val="000000"/>
                      <w:szCs w:val="18"/>
                      <w:lang w:val="en-US" w:eastAsia="zh-CN"/>
                    </w:rPr>
                    <w:t>每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实际次数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职业病发生率为零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cs="Times New Roman"/>
                      <w:color w:val="000000"/>
                      <w:szCs w:val="18"/>
                      <w:lang w:val="en-US" w:eastAsia="zh-CN"/>
                    </w:rPr>
                    <w:t>每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实际发生率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4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5</w:t>
            </w:r>
            <w:r>
              <w:rPr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4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8.3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公司按顾客提供的施工图进行施工及服务，不存在工程设计和开发过程，不涉及设计和开发过程。故不适用GB/T 50430-2017《工程建设施工企业质量管理规范》中10.3 “施工设计” 条款要求，ISO 9001：2015《质量管理体系—要求》中8.3“设计和开发”条款要求，对此条款的不适用不影响公司提供满足顾客和适用法律、法规要求产品的能力和责任。</w:t>
            </w:r>
            <w:r>
              <w:rPr>
                <w:color w:val="000000"/>
                <w:szCs w:val="18"/>
                <w:u w:val="single"/>
              </w:rPr>
              <w:t xml:space="preserve">    </w:t>
            </w:r>
            <w:r>
              <w:rPr>
                <w:color w:val="000000"/>
                <w:szCs w:val="18"/>
              </w:rPr>
              <w:t xml:space="preserve">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隐蔽过程、焊接过程</w:t>
            </w:r>
            <w:r>
              <w:rPr>
                <w:color w:val="000000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设备能力、□原料控制、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行业标准、□地方标准、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企业标准、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企业技术规范 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 xml:space="preserve">个月一次；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□原辅材料有较大变化。； </w:t>
            </w:r>
            <w:r>
              <w:rPr>
                <w:color w:val="000000"/>
                <w:szCs w:val="21"/>
              </w:rPr>
              <w:t xml:space="preserve">  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ind w:firstLine="2520" w:firstLineChars="1200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u w:val="single"/>
                <w:lang w:val="en-US" w:eastAsia="zh-CN" w:bidi="ar-SA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  <w:szCs w:val="21"/>
              </w:rPr>
              <w:t xml:space="preserve">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钢丝绳、葫芦、滑车、紧线器、卡线器、安全带、打夯机等</w:t>
            </w:r>
            <w:r>
              <w:rPr>
                <w:color w:val="000000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bookmarkStart w:id="3" w:name="_GoBack"/>
            <w:r>
              <w:rPr>
                <w:rFonts w:hint="eastAsia"/>
                <w:color w:val="000000"/>
                <w:highlight w:val="none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  <w:highlight w:val="none"/>
              </w:rPr>
              <w:t>主要有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</w:t>
            </w:r>
            <w:r>
              <w:rPr>
                <w:color w:val="000000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highlight w:val="none"/>
                <w:u w:val="single"/>
              </w:rPr>
              <w:t>全站仪、电子经纬仪、电火花检测仪、卷尺</w:t>
            </w:r>
            <w:r>
              <w:rPr>
                <w:color w:val="000000"/>
                <w:highlight w:val="none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highlight w:val="none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</w:rPr>
              <w:t xml:space="preserve">校准受控 </w:t>
            </w:r>
            <w:r>
              <w:rPr>
                <w:color w:val="000000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</w:rPr>
              <w:t>校准失控，说明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</w:t>
            </w:r>
            <w:r>
              <w:rPr>
                <w:color w:val="000000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>未能提供计量器具校准证书</w:t>
            </w:r>
            <w:r>
              <w:rPr>
                <w:color w:val="000000"/>
                <w:highlight w:val="none"/>
                <w:u w:val="single"/>
              </w:rPr>
              <w:t xml:space="preserve">    </w:t>
            </w:r>
            <w:bookmarkEnd w:id="3"/>
            <w:r>
              <w:rPr>
                <w:color w:val="000000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7月15日进行了触电应急演练，7月18日进行了消防应急演练</w:t>
            </w:r>
            <w:r>
              <w:rPr>
                <w:rFonts w:hint="eastAsia"/>
                <w:color w:val="000000"/>
                <w:u w:val="single"/>
              </w:rPr>
              <w:t xml:space="preserve">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  <w:r>
              <w:rPr>
                <w:rFonts w:hint="eastAsia"/>
                <w:color w:val="000000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eastAsia="zh-CN"/>
              </w:rPr>
              <w:t>（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川</w:t>
            </w:r>
            <w:r>
              <w:rPr>
                <w:rFonts w:hint="eastAsia"/>
                <w:color w:val="000000"/>
                <w:szCs w:val="18"/>
                <w:u w:val="single"/>
                <w:lang w:eastAsia="zh-CN"/>
              </w:rPr>
              <w:t>）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JZ安许证字[2020]007018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</w:t>
            </w: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2023年9月3日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  <w:r>
              <w:rPr>
                <w:rFonts w:hint="eastAsia"/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建筑施工</w:t>
            </w:r>
            <w:r>
              <w:rPr>
                <w:rFonts w:hint="eastAsia"/>
                <w:color w:val="000000"/>
                <w:u w:val="single"/>
              </w:rPr>
              <w:t xml:space="preserve">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2021年7月15日进行了触电应急演练，2021年7月18日进行了火灾应急演练</w:t>
            </w:r>
            <w:r>
              <w:rPr>
                <w:rFonts w:hint="eastAsia"/>
                <w:color w:val="000000"/>
                <w:u w:val="single"/>
              </w:rPr>
              <w:t xml:space="preserve">                     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hint="eastAsia" w:ascii="PMingLiU" w:hAnsi="PMingLiU" w:cs="PMingLiU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机械伤害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触电  □化学伤害  □噪声 □粉尘  □危险作业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火灾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  <w:r>
              <w:rPr>
                <w:rFonts w:hint="eastAsia"/>
                <w:color w:val="000000"/>
              </w:rPr>
              <w:t xml:space="preserve"> 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/>
                <w:color w:val="000000"/>
                <w:lang w:val="en-US" w:eastAsia="zh-CN"/>
              </w:rPr>
              <w:t>工作服、口罩等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领导层可以迎审  □交通食宿  □劳保用品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□审核组成员的可接受性  □一阶段的问题已整改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7F17729"/>
    <w:rsid w:val="2C275BFA"/>
    <w:rsid w:val="4F775992"/>
    <w:rsid w:val="52EC43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2706</Words>
  <Characters>15429</Characters>
  <Lines>128</Lines>
  <Paragraphs>36</Paragraphs>
  <TotalTime>2</TotalTime>
  <ScaleCrop>false</ScaleCrop>
  <LinksUpToDate>false</LinksUpToDate>
  <CharactersWithSpaces>18099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way一直都在</cp:lastModifiedBy>
  <dcterms:modified xsi:type="dcterms:W3CDTF">2021-08-27T06:28:43Z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2052-11.1.0.10700</vt:lpwstr>
  </property>
</Properties>
</file>