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技质部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夏建娟</w:t>
            </w:r>
            <w:r>
              <w:rPr>
                <w:rFonts w:hint="eastAsia"/>
                <w:sz w:val="24"/>
                <w:szCs w:val="24"/>
              </w:rPr>
              <w:t xml:space="preserve">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程关申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审核员：林兵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石帆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审核条款：E/O:5.3/6.1.2/6.1.4/7.4/ 8.1 /8.2/9.1.1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人员职责、沟通、部门目标、因素识别及控制，因素识别及控制，现场运行控制，EHS绩效控制等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技质部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主要负责公司</w:t>
            </w:r>
            <w:r>
              <w:rPr>
                <w:rFonts w:hint="eastAsia" w:cs="Times New Roman"/>
                <w:szCs w:val="21"/>
                <w:lang w:val="en-US" w:eastAsia="zh-CN"/>
              </w:rPr>
              <w:t>技术标准、检验规范、质量计划、工艺文件等文件的策划编制，产品的质检；负责本部们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相关环境、职业健康安全管理活动的实施与执行。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与</w:t>
            </w:r>
            <w:r>
              <w:rPr>
                <w:rFonts w:hint="eastAsia" w:cs="Times New Roman"/>
                <w:szCs w:val="21"/>
                <w:lang w:eastAsia="zh-CN"/>
              </w:rPr>
              <w:t>技质部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涉及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技质部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的环境和职业健康安全管理目标及完成情况：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疫情期间安全防护，确保传染病发生率为0；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固废分类处置各类废弃物处理率达100%。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目标可测量，与公司管理方针一致。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具体由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按公司管理目标考核要求统计考核公司管理目标完成情况，提交管理评审会议。查到今年公司管理目标完成情况，各项目标均已完成，编制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陆关群</w:t>
            </w:r>
            <w:r>
              <w:rPr>
                <w:rFonts w:hint="eastAsia" w:ascii="宋体" w:hAnsi="宋体" w:cs="宋体"/>
                <w:sz w:val="21"/>
                <w:szCs w:val="21"/>
              </w:rPr>
              <w:t>，审批人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程关刚2021.7.30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1)提供《</w:t>
            </w:r>
            <w:r>
              <w:rPr>
                <w:rFonts w:hint="eastAsia"/>
                <w:lang w:eastAsia="zh-CN"/>
              </w:rPr>
              <w:t>环境因素识别、评价与控制程序</w:t>
            </w:r>
            <w:r>
              <w:rPr>
                <w:rFonts w:hint="eastAsia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提供了《环境因素识别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评价表》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识别的环境因素标明时态、状态和对环境的影响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并指制定措施</w:t>
            </w:r>
            <w:r>
              <w:rPr>
                <w:rFonts w:hint="eastAsia"/>
              </w:rPr>
              <w:t>；经查阅识别出对在办公活动中产生</w:t>
            </w:r>
            <w:r>
              <w:rPr>
                <w:rFonts w:hint="eastAsia"/>
                <w:lang w:val="en-US" w:eastAsia="zh-CN"/>
              </w:rPr>
              <w:t>办公活动纸的消耗、粉墨的使用、墨盒废弃，生产过程中设备噪声排放、电能消耗、粉尘排放</w:t>
            </w:r>
            <w:r>
              <w:rPr>
                <w:rFonts w:hint="eastAsia"/>
              </w:rPr>
              <w:t>等环境因素及考虑到环境管理体系发生变更时可能产生的环境因素。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提供了“重要环境因素控制清单”：</w:t>
            </w:r>
            <w:r>
              <w:rPr>
                <w:rFonts w:hint="eastAsia"/>
                <w:lang w:val="en-US" w:eastAsia="zh-CN"/>
              </w:rPr>
              <w:t>包含潜在火灾爆炸，废料排放、噪声排放、排放等</w:t>
            </w:r>
            <w:r>
              <w:rPr>
                <w:rFonts w:hint="eastAsia"/>
              </w:rPr>
              <w:t>资源的消耗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潜在火灾事故的发生</w:t>
            </w:r>
            <w:r>
              <w:rPr>
                <w:rFonts w:hint="eastAsia"/>
                <w:lang w:val="en-US" w:eastAsia="zh-CN"/>
              </w:rPr>
              <w:t>等；</w:t>
            </w:r>
            <w:r>
              <w:rPr>
                <w:rFonts w:hint="eastAsia"/>
              </w:rPr>
              <w:t>针对重要环境因素，提供了管理方案/应急准备和响应控制程序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2）提供了公司制定《</w:t>
            </w:r>
            <w:r>
              <w:rPr>
                <w:rFonts w:hint="eastAsia"/>
                <w:lang w:eastAsia="zh-CN"/>
              </w:rPr>
              <w:t>危险源辨识、评价和风险控制程序</w:t>
            </w:r>
            <w:r>
              <w:rPr>
                <w:rFonts w:hint="eastAsia"/>
              </w:rPr>
              <w:t>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提供了《危险源调查和评价表》，对活动场所产生的危险源辨识并进行风险评价，以确定控制措施，经查阅已辨识</w:t>
            </w:r>
            <w:r>
              <w:rPr>
                <w:rFonts w:hint="eastAsia"/>
                <w:lang w:val="en-US" w:eastAsia="zh-CN"/>
              </w:rPr>
              <w:t>上下班途中超速、疲劳驾驶，设备检修过程的火灾、触电，生产现场废弃、粉尘排放等造成的人身伤害</w:t>
            </w:r>
            <w:r>
              <w:rPr>
                <w:rFonts w:hint="eastAsia"/>
              </w:rPr>
              <w:t>。编制：</w:t>
            </w:r>
            <w:r>
              <w:rPr>
                <w:rFonts w:hint="eastAsia"/>
                <w:lang w:val="en-US" w:eastAsia="zh-CN"/>
              </w:rPr>
              <w:t>陆关群</w:t>
            </w:r>
            <w:r>
              <w:rPr>
                <w:rFonts w:hint="eastAsia"/>
              </w:rPr>
              <w:t xml:space="preserve"> 审批：</w:t>
            </w:r>
            <w:r>
              <w:rPr>
                <w:rFonts w:hint="eastAsia"/>
                <w:lang w:val="en-US" w:eastAsia="zh-CN"/>
              </w:rPr>
              <w:t>程关刚2021.5.12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   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由各部门有管理经验的人员共同讨论、采用经验法确定不可接受风险。提供了《</w:t>
            </w:r>
            <w:r>
              <w:rPr>
                <w:rFonts w:hint="eastAsia" w:eastAsia="宋体"/>
                <w:lang w:val="en-US" w:eastAsia="zh-CN"/>
              </w:rPr>
              <w:t>重点控制</w:t>
            </w:r>
            <w:r>
              <w:rPr>
                <w:rFonts w:hint="eastAsia" w:eastAsia="宋体"/>
              </w:rPr>
              <w:t>危险源</w:t>
            </w:r>
            <w:r>
              <w:rPr>
                <w:rFonts w:hint="eastAsia" w:eastAsia="宋体"/>
                <w:lang w:val="en-US" w:eastAsia="zh-CN"/>
              </w:rPr>
              <w:t>清单</w:t>
            </w:r>
            <w:r>
              <w:rPr>
                <w:rFonts w:hint="eastAsia" w:eastAsia="宋体"/>
              </w:rPr>
              <w:t>》有：</w:t>
            </w:r>
            <w:r>
              <w:rPr>
                <w:rFonts w:hint="eastAsia" w:eastAsia="宋体"/>
                <w:lang w:val="en-US" w:eastAsia="zh-CN"/>
              </w:rPr>
              <w:t>设备检修过程的火灾、触电，生产现场废弃、粉尘排放等造成的人身伤害</w:t>
            </w:r>
            <w:r>
              <w:rPr>
                <w:rFonts w:hint="eastAsia" w:eastAsia="宋体"/>
              </w:rPr>
              <w:t>；针对</w:t>
            </w:r>
            <w:r>
              <w:rPr>
                <w:rFonts w:hint="eastAsia" w:eastAsia="宋体"/>
                <w:lang w:val="en-US" w:eastAsia="zh-CN"/>
              </w:rPr>
              <w:t>只要危险源</w:t>
            </w:r>
            <w:r>
              <w:rPr>
                <w:rFonts w:hint="eastAsia" w:eastAsia="宋体"/>
              </w:rPr>
              <w:t>制</w:t>
            </w:r>
            <w:r>
              <w:rPr>
                <w:rFonts w:hint="eastAsia" w:eastAsia="宋体"/>
                <w:lang w:val="en-US" w:eastAsia="zh-CN"/>
              </w:rPr>
              <w:t>定控制措施，</w:t>
            </w:r>
            <w:r>
              <w:rPr>
                <w:rFonts w:hint="eastAsia" w:eastAsia="宋体"/>
              </w:rPr>
              <w:t>提供了</w:t>
            </w:r>
            <w:r>
              <w:rPr>
                <w:rFonts w:hint="eastAsia" w:eastAsia="宋体"/>
                <w:lang w:val="en-US" w:eastAsia="zh-CN"/>
              </w:rPr>
              <w:t>环境、职业健康安全闭幕指标与</w:t>
            </w:r>
            <w:r>
              <w:rPr>
                <w:rFonts w:hint="eastAsia" w:eastAsia="宋体"/>
              </w:rPr>
              <w:t>管理方案</w:t>
            </w:r>
            <w:r>
              <w:rPr>
                <w:rFonts w:hint="eastAsia" w:eastAsia="宋体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eastAsia="宋体"/>
              </w:rPr>
              <w:t>在制定环境和职业健康安全目标指标时，</w:t>
            </w:r>
            <w:r>
              <w:rPr>
                <w:rFonts w:hint="eastAsia" w:eastAsia="宋体"/>
                <w:lang w:val="en-US" w:eastAsia="zh-CN"/>
              </w:rPr>
              <w:t>行政部</w:t>
            </w:r>
            <w:r>
              <w:rPr>
                <w:rFonts w:hint="eastAsia" w:eastAsia="宋体"/>
              </w:rPr>
              <w:t>负责制定环境、职业健康安全目标及管理方案，总经理负责批准。环境、职业健康安全管理方案中明确为实现环境、职业健康安全目标和指标的责任部门；规定实现环境、职业健康安全目标和指标的时间；具体措施和经费预算；都由总经理批准。环境、职业健康安全管理方案的实施，</w:t>
            </w:r>
            <w:r>
              <w:rPr>
                <w:rFonts w:hint="eastAsia" w:eastAsia="宋体"/>
                <w:lang w:eastAsia="zh-CN"/>
              </w:rPr>
              <w:t>办公室</w:t>
            </w:r>
            <w:r>
              <w:rPr>
                <w:rFonts w:hint="eastAsia" w:eastAsia="宋体"/>
              </w:rPr>
              <w:t>每半年对方案实施情况进行检查跟踪，向总经理报告；一般在管理评审之前对环境、职业健康安全目标及管理方案由</w:t>
            </w:r>
            <w:r>
              <w:rPr>
                <w:rFonts w:hint="eastAsia" w:eastAsia="宋体"/>
                <w:lang w:eastAsia="zh-CN"/>
              </w:rPr>
              <w:t>办公室</w:t>
            </w:r>
            <w:r>
              <w:rPr>
                <w:rFonts w:hint="eastAsia" w:eastAsia="宋体"/>
              </w:rPr>
              <w:t>对其进行评审，并将完成情况以书面形式呈报管理者代表，以便提交管理评审。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公司编制并实施了《</w:t>
            </w:r>
            <w:r>
              <w:rPr>
                <w:rFonts w:hint="eastAsia"/>
                <w:szCs w:val="21"/>
                <w:lang w:val="en-US" w:eastAsia="zh-CN"/>
              </w:rPr>
              <w:t>协商和沟通及信息交流控制程序</w:t>
            </w:r>
            <w:r>
              <w:rPr>
                <w:rFonts w:hint="eastAsia"/>
                <w:szCs w:val="21"/>
              </w:rPr>
              <w:t>》，规定了职责、工作流程，包括内部沟通和外部沟通的方法和要求。《顾客满意度控制程序》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供方选择评定和日常管理控制程序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等制度规定了与顾客、供方等信息交流进行了规定。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信息交流的对象为</w:t>
            </w:r>
            <w:r>
              <w:rPr>
                <w:rFonts w:hint="eastAsia"/>
                <w:szCs w:val="21"/>
              </w:rPr>
              <w:t>内部所有员工及外部相关的政府机构、社会团体、客户及供方有关事务信息的交流（包括投诉）。内外部沟通具体体现在公司内部工作会议、安全例会、员工的培训、布告栏等，与外部的沟通具体体现在合同签订、满意度调查。</w:t>
            </w:r>
            <w:r>
              <w:rPr>
                <w:rFonts w:hint="eastAsia"/>
                <w:szCs w:val="21"/>
                <w:lang w:val="en-US" w:eastAsia="zh-CN"/>
              </w:rPr>
              <w:t>以及</w:t>
            </w:r>
            <w:r>
              <w:rPr>
                <w:rFonts w:hint="eastAsia"/>
                <w:szCs w:val="21"/>
              </w:rPr>
              <w:t>与环保、安监部门及顾客和供方等方面</w:t>
            </w:r>
            <w:r>
              <w:rPr>
                <w:rFonts w:hint="eastAsia"/>
                <w:szCs w:val="21"/>
                <w:lang w:val="en-US" w:eastAsia="zh-CN"/>
              </w:rPr>
              <w:t>信息交流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</w:rPr>
              <w:t>现场查阅</w:t>
            </w:r>
            <w:r>
              <w:rPr>
                <w:rFonts w:hint="eastAsia" w:eastAsia="宋体"/>
                <w:szCs w:val="21"/>
              </w:rPr>
              <w:t>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Cs w:val="21"/>
              </w:rPr>
              <w:t>外部交流：通过发放《</w:t>
            </w:r>
            <w:r>
              <w:rPr>
                <w:rFonts w:hint="eastAsia" w:eastAsia="宋体"/>
                <w:szCs w:val="21"/>
                <w:lang w:val="en-US" w:eastAsia="zh-CN"/>
              </w:rPr>
              <w:t>相关方环境及职业健康安全告知书</w:t>
            </w:r>
            <w:r>
              <w:rPr>
                <w:rFonts w:hint="eastAsia" w:eastAsia="宋体"/>
                <w:szCs w:val="21"/>
              </w:rPr>
              <w:t>》与相关方就相关环境、职业健康安全信息进行相互沟通</w:t>
            </w:r>
            <w:r>
              <w:rPr>
                <w:rFonts w:hint="eastAsia" w:eastAsia="宋体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技质部</w:t>
            </w:r>
            <w:r>
              <w:rPr>
                <w:rFonts w:hint="eastAsia"/>
                <w:szCs w:val="21"/>
              </w:rPr>
              <w:t>按照风险机遇、环境因素、危险源的识别和评价情况以及所确定的应对措施，进行贯彻实施。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szCs w:val="21"/>
              </w:rPr>
              <w:t>涉及的环境因素和危险源主要为</w:t>
            </w:r>
            <w:r>
              <w:rPr>
                <w:rFonts w:hint="eastAsia"/>
                <w:color w:val="000000"/>
                <w:szCs w:val="21"/>
              </w:rPr>
              <w:t>生办公活动纸的消耗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上下班途中的引起的伤害 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涉及重大环境因素和重大危险源制定</w:t>
            </w:r>
            <w:r>
              <w:rPr>
                <w:rFonts w:hint="eastAsia"/>
                <w:bCs/>
              </w:rPr>
              <w:t>管理方案/环境影响运行控制程序</w:t>
            </w:r>
            <w:r>
              <w:rPr>
                <w:rFonts w:hint="eastAsia"/>
                <w:bCs/>
                <w:lang w:val="en-US" w:eastAsia="zh-CN"/>
              </w:rPr>
              <w:t>进行控制</w:t>
            </w:r>
            <w:r>
              <w:rPr>
                <w:rFonts w:hint="eastAsia"/>
                <w:bCs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试验过程中主要的检测项目为尺寸、拉力、抗压抗折、燃烧性能试验；不用化学试剂；主要为机械伤害和用电安全及消除等环境安全因素；现场未贴相关安全标识；燃烧性能试验约一个月做一次，产生废气排放和用火消防安全等因素；影响较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检测设备</w:t>
            </w:r>
            <w:r>
              <w:rPr>
                <w:rFonts w:hint="eastAsia"/>
                <w:bCs/>
              </w:rPr>
              <w:t>在使用前进行准备工作时，做好各项安全检查。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hAnsi="宋体"/>
              </w:rPr>
              <w:t>配备消防器材</w:t>
            </w:r>
            <w:r>
              <w:rPr>
                <w:rFonts w:hint="eastAsia"/>
                <w:szCs w:val="21"/>
              </w:rPr>
              <w:t>、检查用电安全等。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行政部环境安全检查包括技质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目前上下班人员配口罩防护设施，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统一组织上班人员测量体温并登记信息，对外来人员进行温度测量及查看健康码。对提供各类辅助材料的供方单位发环境和安全告知书，</w:t>
            </w:r>
            <w:r>
              <w:rPr>
                <w:rFonts w:hint="eastAsia"/>
                <w:szCs w:val="21"/>
                <w:lang w:val="en-US" w:eastAsia="zh-CN"/>
              </w:rPr>
              <w:t>收集供方的资质证书（如环境管理体系认证证书等）</w:t>
            </w:r>
            <w:r>
              <w:rPr>
                <w:rFonts w:hint="eastAsia"/>
                <w:szCs w:val="21"/>
              </w:rPr>
              <w:t>内容涉及产品环境和安全影响、运输过程环境和安全要求等信息。在各施工的客户单位，传达客户单位的有关环境和安全相关告知信息。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pStyle w:val="14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编制了《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应急准备与响应控制程序</w:t>
            </w:r>
            <w:r>
              <w:rPr>
                <w:rFonts w:hint="eastAsia"/>
                <w:sz w:val="21"/>
                <w:szCs w:val="21"/>
              </w:rPr>
              <w:t>》，查看内容基本符合要求。</w:t>
            </w:r>
          </w:p>
          <w:p>
            <w:pPr>
              <w:pStyle w:val="14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制定了应急救援预案，</w:t>
            </w:r>
            <w:r>
              <w:rPr>
                <w:rFonts w:hint="eastAsia"/>
                <w:sz w:val="21"/>
                <w:szCs w:val="21"/>
              </w:rPr>
              <w:t>策划了应急预案包括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机械伤害、触电、火灾和爆炸、中暑</w:t>
            </w:r>
            <w:r>
              <w:rPr>
                <w:rFonts w:hint="eastAsia"/>
                <w:sz w:val="21"/>
                <w:szCs w:val="21"/>
              </w:rPr>
              <w:t>等应急预案。</w:t>
            </w:r>
          </w:p>
          <w:p>
            <w:pPr>
              <w:pStyle w:val="14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公司进行了消防灭火演练，查应急演练记录。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技质部参与了</w:t>
            </w:r>
            <w:r>
              <w:rPr>
                <w:rFonts w:hint="eastAsia" w:cs="Times New Roman"/>
                <w:sz w:val="21"/>
                <w:szCs w:val="21"/>
              </w:rPr>
              <w:t>公司进行了消防灭火演练，查应急演练记录。提供了202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16消防培训记录及</w:t>
            </w:r>
            <w:r>
              <w:rPr>
                <w:rFonts w:hint="eastAsia" w:cs="Times New Roman"/>
                <w:sz w:val="21"/>
                <w:szCs w:val="21"/>
              </w:rPr>
              <w:t>消防灭火演练，参加人员包括总指挥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程关申</w:t>
            </w:r>
            <w:r>
              <w:rPr>
                <w:rFonts w:hint="eastAsia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参与人员：全体员工</w:t>
            </w:r>
            <w:r>
              <w:rPr>
                <w:rFonts w:hint="eastAsia" w:cs="Times New Roman"/>
                <w:sz w:val="21"/>
                <w:szCs w:val="21"/>
              </w:rPr>
              <w:t>，记录了演练过程，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改进事项</w:t>
            </w:r>
            <w:r>
              <w:rPr>
                <w:rFonts w:hint="eastAsia" w:cs="Times New Roman"/>
                <w:sz w:val="21"/>
                <w:szCs w:val="21"/>
              </w:rPr>
              <w:t>主要为要加强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对员工的教育，提供扑初始火灾的能力</w:t>
            </w:r>
            <w:r>
              <w:rPr>
                <w:rFonts w:hint="eastAsia" w:cs="Times New Roman"/>
                <w:sz w:val="21"/>
                <w:szCs w:val="21"/>
              </w:rPr>
              <w:t>。并进行了总结评估。</w:t>
            </w:r>
            <w:r>
              <w:rPr>
                <w:rFonts w:hint="eastAsia"/>
                <w:szCs w:val="21"/>
              </w:rPr>
              <w:t>目前没有发生需响应的突发情况。应急管理基本符合要求要求。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监视、测量、分析和绩效评价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总则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EO9.1.1</w:t>
            </w:r>
          </w:p>
        </w:tc>
        <w:tc>
          <w:tcPr>
            <w:tcW w:w="1000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制定了《绩效监视和测量控制程序》监视测量的内容包含：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环境和职业健康安全绩效监测的内容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：人员健康证、人员资质年检；环境职业健康安全管理方案实施监测、环境职业健康安全运行监测等；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提供了职业健康监护档案。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年目标完成情况，公司及各部门的管理目标均能完成。</w:t>
            </w:r>
          </w:p>
        </w:tc>
        <w:tc>
          <w:tcPr>
            <w:tcW w:w="1585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E698A"/>
    <w:multiLevelType w:val="singleLevel"/>
    <w:tmpl w:val="94BE698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3655B2"/>
    <w:rsid w:val="050D0BD4"/>
    <w:rsid w:val="06F06647"/>
    <w:rsid w:val="0AA62CD6"/>
    <w:rsid w:val="0D1C6BD3"/>
    <w:rsid w:val="0D823DD0"/>
    <w:rsid w:val="120266AF"/>
    <w:rsid w:val="16FD00CD"/>
    <w:rsid w:val="21EE40BE"/>
    <w:rsid w:val="26100B2D"/>
    <w:rsid w:val="2D6A6A12"/>
    <w:rsid w:val="2F1539B7"/>
    <w:rsid w:val="404B6FE0"/>
    <w:rsid w:val="43692ECB"/>
    <w:rsid w:val="45EB6DC1"/>
    <w:rsid w:val="48BA1B86"/>
    <w:rsid w:val="4E501C9B"/>
    <w:rsid w:val="5A39091E"/>
    <w:rsid w:val="65854AC6"/>
    <w:rsid w:val="68204F12"/>
    <w:rsid w:val="7133614D"/>
    <w:rsid w:val="75C838C5"/>
    <w:rsid w:val="773E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link w:val="16"/>
    <w:qFormat/>
    <w:uiPriority w:val="0"/>
    <w:pPr>
      <w:ind w:left="360"/>
    </w:pPr>
    <w:rPr>
      <w:rFonts w:ascii="宋体"/>
      <w:sz w:val="2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正文文本缩进 字符"/>
    <w:basedOn w:val="9"/>
    <w:link w:val="4"/>
    <w:qFormat/>
    <w:uiPriority w:val="0"/>
    <w:rPr>
      <w:rFonts w:ascii="宋体" w:hAnsi="Times New Roman" w:eastAsia="宋体" w:cs="Times New Roman"/>
      <w:kern w:val="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2411</Characters>
  <Lines>20</Lines>
  <Paragraphs>5</Paragraphs>
  <TotalTime>17</TotalTime>
  <ScaleCrop>false</ScaleCrop>
  <LinksUpToDate>false</LinksUpToDate>
  <CharactersWithSpaces>2828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森林</cp:lastModifiedBy>
  <dcterms:modified xsi:type="dcterms:W3CDTF">2021-09-01T10:48:03Z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892C78DE6823481BBD524452728CD53E</vt:lpwstr>
  </property>
</Properties>
</file>