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1C7590" w:rsidRDefault="007742A2">
      <w:pPr>
        <w:spacing w:line="480" w:lineRule="exact"/>
        <w:jc w:val="center"/>
        <w:rPr>
          <w:rFonts w:ascii="隶书" w:eastAsia="隶书" w:hAnsi="宋体"/>
          <w:bCs/>
          <w:sz w:val="36"/>
          <w:szCs w:val="36"/>
        </w:rPr>
      </w:pPr>
      <w:r w:rsidRPr="001C759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E4ECC" w:rsidRPr="001C7590" w:rsidTr="003A3317">
        <w:trPr>
          <w:trHeight w:val="767"/>
        </w:trPr>
        <w:tc>
          <w:tcPr>
            <w:tcW w:w="1892" w:type="dxa"/>
            <w:vMerge w:val="restart"/>
            <w:vAlign w:val="center"/>
          </w:tcPr>
          <w:p w:rsidR="00EE4ECC" w:rsidRPr="001C7590" w:rsidRDefault="007742A2">
            <w:pPr>
              <w:spacing w:before="120" w:line="360" w:lineRule="auto"/>
              <w:jc w:val="center"/>
              <w:rPr>
                <w:rFonts w:ascii="楷体" w:eastAsia="楷体" w:hAnsi="楷体" w:cs="宋体"/>
                <w:sz w:val="24"/>
                <w:szCs w:val="24"/>
              </w:rPr>
            </w:pPr>
            <w:r w:rsidRPr="001C7590">
              <w:rPr>
                <w:rFonts w:ascii="楷体" w:eastAsia="楷体" w:hAnsi="楷体" w:cs="宋体" w:hint="eastAsia"/>
                <w:sz w:val="24"/>
                <w:szCs w:val="24"/>
              </w:rPr>
              <w:t>过程与活动、</w:t>
            </w:r>
          </w:p>
          <w:p w:rsidR="00EE4ECC" w:rsidRPr="001C7590" w:rsidRDefault="007742A2">
            <w:pPr>
              <w:spacing w:line="360" w:lineRule="auto"/>
              <w:jc w:val="center"/>
              <w:rPr>
                <w:rFonts w:ascii="楷体" w:eastAsia="楷体" w:hAnsi="楷体" w:cs="宋体"/>
                <w:sz w:val="24"/>
                <w:szCs w:val="24"/>
              </w:rPr>
            </w:pPr>
            <w:r w:rsidRPr="001C7590">
              <w:rPr>
                <w:rFonts w:ascii="楷体" w:eastAsia="楷体" w:hAnsi="楷体" w:cs="宋体" w:hint="eastAsia"/>
                <w:sz w:val="24"/>
                <w:szCs w:val="24"/>
              </w:rPr>
              <w:t>抽样计划</w:t>
            </w:r>
          </w:p>
        </w:tc>
        <w:tc>
          <w:tcPr>
            <w:tcW w:w="1228" w:type="dxa"/>
            <w:vMerge w:val="restart"/>
            <w:vAlign w:val="center"/>
          </w:tcPr>
          <w:p w:rsidR="00EE4ECC" w:rsidRPr="001C7590" w:rsidRDefault="007742A2">
            <w:pPr>
              <w:spacing w:line="360" w:lineRule="auto"/>
              <w:rPr>
                <w:rFonts w:ascii="楷体" w:eastAsia="楷体" w:hAnsi="楷体" w:cs="宋体"/>
                <w:sz w:val="24"/>
                <w:szCs w:val="24"/>
              </w:rPr>
            </w:pPr>
            <w:r w:rsidRPr="001C7590">
              <w:rPr>
                <w:rFonts w:ascii="楷体" w:eastAsia="楷体" w:hAnsi="楷体" w:cs="宋体" w:hint="eastAsia"/>
                <w:sz w:val="24"/>
                <w:szCs w:val="24"/>
              </w:rPr>
              <w:t>涉及</w:t>
            </w:r>
          </w:p>
          <w:p w:rsidR="00EE4ECC" w:rsidRPr="001C7590" w:rsidRDefault="007742A2">
            <w:pPr>
              <w:spacing w:line="360" w:lineRule="auto"/>
              <w:rPr>
                <w:rFonts w:ascii="楷体" w:eastAsia="楷体" w:hAnsi="楷体" w:cs="宋体"/>
                <w:sz w:val="24"/>
                <w:szCs w:val="24"/>
              </w:rPr>
            </w:pPr>
            <w:r w:rsidRPr="001C7590">
              <w:rPr>
                <w:rFonts w:ascii="楷体" w:eastAsia="楷体" w:hAnsi="楷体" w:cs="宋体" w:hint="eastAsia"/>
                <w:sz w:val="24"/>
                <w:szCs w:val="24"/>
              </w:rPr>
              <w:t>条款</w:t>
            </w:r>
          </w:p>
        </w:tc>
        <w:tc>
          <w:tcPr>
            <w:tcW w:w="10943" w:type="dxa"/>
            <w:vAlign w:val="center"/>
          </w:tcPr>
          <w:p w:rsidR="00EE4ECC" w:rsidRPr="001C7590" w:rsidRDefault="007742A2">
            <w:pPr>
              <w:spacing w:line="360" w:lineRule="auto"/>
              <w:rPr>
                <w:rFonts w:ascii="楷体" w:eastAsia="楷体" w:hAnsi="楷体" w:cs="宋体"/>
                <w:sz w:val="24"/>
                <w:szCs w:val="24"/>
              </w:rPr>
            </w:pPr>
            <w:r w:rsidRPr="001C7590">
              <w:rPr>
                <w:rFonts w:ascii="楷体" w:eastAsia="楷体" w:hAnsi="楷体" w:cs="宋体" w:hint="eastAsia"/>
                <w:sz w:val="24"/>
                <w:szCs w:val="24"/>
              </w:rPr>
              <w:t>受审核部门：管理层    总经理：</w:t>
            </w:r>
            <w:r w:rsidR="003A3317" w:rsidRPr="001C7590">
              <w:rPr>
                <w:rFonts w:ascii="楷体" w:eastAsia="楷体" w:hAnsi="楷体" w:cs="宋体" w:hint="eastAsia"/>
                <w:sz w:val="24"/>
                <w:szCs w:val="24"/>
              </w:rPr>
              <w:t>王康</w:t>
            </w:r>
            <w:r w:rsidRPr="001C7590">
              <w:rPr>
                <w:rFonts w:ascii="楷体" w:eastAsia="楷体" w:hAnsi="楷体" w:cs="宋体" w:hint="eastAsia"/>
                <w:sz w:val="24"/>
                <w:szCs w:val="24"/>
              </w:rPr>
              <w:t xml:space="preserve">  管理者代表：</w:t>
            </w:r>
            <w:r w:rsidR="003A3317" w:rsidRPr="001C7590">
              <w:rPr>
                <w:rFonts w:ascii="楷体" w:eastAsia="楷体" w:hAnsi="楷体" w:hint="eastAsia"/>
                <w:bCs/>
                <w:sz w:val="24"/>
                <w:szCs w:val="24"/>
              </w:rPr>
              <w:t>王艺谋</w:t>
            </w:r>
            <w:r w:rsidRPr="001C7590">
              <w:rPr>
                <w:rFonts w:ascii="楷体" w:eastAsia="楷体" w:hAnsi="楷体" w:hint="eastAsia"/>
                <w:bCs/>
                <w:sz w:val="24"/>
                <w:szCs w:val="24"/>
              </w:rPr>
              <w:t xml:space="preserve">  员工代表：</w:t>
            </w:r>
            <w:r w:rsidR="003A3317" w:rsidRPr="001C7590">
              <w:rPr>
                <w:rFonts w:ascii="楷体" w:eastAsia="楷体" w:hAnsi="楷体" w:hint="eastAsia"/>
                <w:bCs/>
                <w:sz w:val="24"/>
                <w:szCs w:val="24"/>
              </w:rPr>
              <w:t>张永纲</w:t>
            </w:r>
            <w:r w:rsidR="0027767F" w:rsidRPr="001C7590">
              <w:rPr>
                <w:rFonts w:ascii="楷体" w:eastAsia="楷体" w:hAnsi="楷体" w:hint="eastAsia"/>
                <w:bCs/>
                <w:sz w:val="24"/>
                <w:szCs w:val="24"/>
              </w:rPr>
              <w:t xml:space="preserve">  陪同：王超然</w:t>
            </w:r>
          </w:p>
        </w:tc>
        <w:tc>
          <w:tcPr>
            <w:tcW w:w="646" w:type="dxa"/>
            <w:vMerge w:val="restart"/>
            <w:vAlign w:val="center"/>
          </w:tcPr>
          <w:p w:rsidR="00EE4ECC" w:rsidRPr="001C7590" w:rsidRDefault="007742A2">
            <w:pPr>
              <w:spacing w:line="360" w:lineRule="auto"/>
              <w:rPr>
                <w:rFonts w:ascii="楷体" w:eastAsia="楷体" w:hAnsi="楷体" w:cs="宋体"/>
                <w:sz w:val="24"/>
                <w:szCs w:val="24"/>
              </w:rPr>
            </w:pPr>
            <w:r w:rsidRPr="001C7590">
              <w:rPr>
                <w:rFonts w:ascii="楷体" w:eastAsia="楷体" w:hAnsi="楷体" w:cs="宋体" w:hint="eastAsia"/>
                <w:sz w:val="24"/>
                <w:szCs w:val="24"/>
              </w:rPr>
              <w:t>判定</w:t>
            </w:r>
          </w:p>
        </w:tc>
      </w:tr>
      <w:tr w:rsidR="00EE4ECC" w:rsidRPr="001C7590">
        <w:trPr>
          <w:trHeight w:val="403"/>
        </w:trPr>
        <w:tc>
          <w:tcPr>
            <w:tcW w:w="1892" w:type="dxa"/>
            <w:vMerge/>
            <w:vAlign w:val="center"/>
          </w:tcPr>
          <w:p w:rsidR="00EE4ECC" w:rsidRPr="001C7590" w:rsidRDefault="00EE4ECC">
            <w:pPr>
              <w:spacing w:line="360" w:lineRule="auto"/>
              <w:rPr>
                <w:rFonts w:ascii="楷体" w:eastAsia="楷体" w:hAnsi="楷体" w:cs="宋体"/>
                <w:sz w:val="24"/>
                <w:szCs w:val="24"/>
              </w:rPr>
            </w:pPr>
          </w:p>
        </w:tc>
        <w:tc>
          <w:tcPr>
            <w:tcW w:w="1228" w:type="dxa"/>
            <w:vMerge/>
            <w:vAlign w:val="center"/>
          </w:tcPr>
          <w:p w:rsidR="00EE4ECC" w:rsidRPr="001C7590" w:rsidRDefault="00EE4ECC">
            <w:pPr>
              <w:spacing w:line="360" w:lineRule="auto"/>
              <w:rPr>
                <w:rFonts w:ascii="楷体" w:eastAsia="楷体" w:hAnsi="楷体" w:cs="宋体"/>
                <w:sz w:val="24"/>
                <w:szCs w:val="24"/>
              </w:rPr>
            </w:pPr>
          </w:p>
        </w:tc>
        <w:tc>
          <w:tcPr>
            <w:tcW w:w="10943" w:type="dxa"/>
            <w:vAlign w:val="center"/>
          </w:tcPr>
          <w:p w:rsidR="00EE4ECC" w:rsidRPr="001C7590" w:rsidRDefault="007742A2" w:rsidP="00441EC6">
            <w:pPr>
              <w:spacing w:line="360" w:lineRule="auto"/>
              <w:rPr>
                <w:rFonts w:ascii="楷体" w:eastAsia="楷体" w:hAnsi="楷体" w:cs="宋体"/>
                <w:sz w:val="24"/>
                <w:szCs w:val="24"/>
              </w:rPr>
            </w:pPr>
            <w:r w:rsidRPr="001C7590">
              <w:rPr>
                <w:rFonts w:ascii="楷体" w:eastAsia="楷体" w:hAnsi="楷体" w:cs="宋体" w:hint="eastAsia"/>
                <w:sz w:val="24"/>
                <w:szCs w:val="24"/>
              </w:rPr>
              <w:t>审核员：</w:t>
            </w:r>
            <w:r w:rsidR="0051224F" w:rsidRPr="001C7590">
              <w:rPr>
                <w:rFonts w:ascii="楷体" w:eastAsia="楷体" w:hAnsi="楷体" w:cs="宋体" w:hint="eastAsia"/>
                <w:sz w:val="24"/>
                <w:szCs w:val="24"/>
              </w:rPr>
              <w:t>冷春宇</w:t>
            </w:r>
            <w:r w:rsidRPr="001C7590">
              <w:rPr>
                <w:rFonts w:ascii="楷体" w:eastAsia="楷体" w:hAnsi="楷体" w:cs="宋体" w:hint="eastAsia"/>
                <w:sz w:val="24"/>
                <w:szCs w:val="24"/>
              </w:rPr>
              <w:t xml:space="preserve">            审核时间：202</w:t>
            </w:r>
            <w:r w:rsidR="000A45F6" w:rsidRPr="001C7590">
              <w:rPr>
                <w:rFonts w:ascii="楷体" w:eastAsia="楷体" w:hAnsi="楷体" w:cs="宋体" w:hint="eastAsia"/>
                <w:sz w:val="24"/>
                <w:szCs w:val="24"/>
              </w:rPr>
              <w:t>1</w:t>
            </w:r>
            <w:r w:rsidRPr="001C7590">
              <w:rPr>
                <w:rFonts w:ascii="楷体" w:eastAsia="楷体" w:hAnsi="楷体" w:cs="宋体" w:hint="eastAsia"/>
                <w:sz w:val="24"/>
                <w:szCs w:val="24"/>
              </w:rPr>
              <w:t>年</w:t>
            </w:r>
            <w:r w:rsidR="00441EC6" w:rsidRPr="001C7590">
              <w:rPr>
                <w:rFonts w:ascii="楷体" w:eastAsia="楷体" w:hAnsi="楷体" w:cs="宋体" w:hint="eastAsia"/>
                <w:sz w:val="24"/>
                <w:szCs w:val="24"/>
              </w:rPr>
              <w:t>8</w:t>
            </w:r>
            <w:r w:rsidRPr="001C7590">
              <w:rPr>
                <w:rFonts w:ascii="楷体" w:eastAsia="楷体" w:hAnsi="楷体" w:cs="宋体" w:hint="eastAsia"/>
                <w:sz w:val="24"/>
                <w:szCs w:val="24"/>
              </w:rPr>
              <w:t>月</w:t>
            </w:r>
            <w:r w:rsidR="00441EC6" w:rsidRPr="001C7590">
              <w:rPr>
                <w:rFonts w:ascii="楷体" w:eastAsia="楷体" w:hAnsi="楷体" w:cs="宋体" w:hint="eastAsia"/>
                <w:sz w:val="24"/>
                <w:szCs w:val="24"/>
              </w:rPr>
              <w:t>29</w:t>
            </w:r>
            <w:r w:rsidRPr="001C7590">
              <w:rPr>
                <w:rFonts w:ascii="楷体" w:eastAsia="楷体" w:hAnsi="楷体" w:cs="宋体" w:hint="eastAsia"/>
                <w:sz w:val="24"/>
                <w:szCs w:val="24"/>
              </w:rPr>
              <w:t>日</w:t>
            </w:r>
          </w:p>
        </w:tc>
        <w:tc>
          <w:tcPr>
            <w:tcW w:w="646" w:type="dxa"/>
            <w:vMerge/>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Merge/>
            <w:vAlign w:val="center"/>
          </w:tcPr>
          <w:p w:rsidR="00EE4ECC" w:rsidRPr="001C7590" w:rsidRDefault="00EE4ECC">
            <w:pPr>
              <w:spacing w:line="360" w:lineRule="auto"/>
              <w:rPr>
                <w:rFonts w:ascii="楷体" w:eastAsia="楷体" w:hAnsi="楷体" w:cs="宋体"/>
                <w:sz w:val="24"/>
                <w:szCs w:val="24"/>
              </w:rPr>
            </w:pPr>
          </w:p>
        </w:tc>
        <w:tc>
          <w:tcPr>
            <w:tcW w:w="1228" w:type="dxa"/>
            <w:vMerge/>
            <w:vAlign w:val="center"/>
          </w:tcPr>
          <w:p w:rsidR="00EE4ECC" w:rsidRPr="001C7590" w:rsidRDefault="00EE4ECC">
            <w:pPr>
              <w:spacing w:line="360" w:lineRule="auto"/>
              <w:rPr>
                <w:rFonts w:ascii="楷体" w:eastAsia="楷体" w:hAnsi="楷体" w:cs="宋体"/>
                <w:sz w:val="24"/>
                <w:szCs w:val="24"/>
              </w:rPr>
            </w:pPr>
          </w:p>
        </w:tc>
        <w:tc>
          <w:tcPr>
            <w:tcW w:w="10943" w:type="dxa"/>
            <w:vAlign w:val="center"/>
          </w:tcPr>
          <w:p w:rsidR="00EE4ECC" w:rsidRPr="001C7590" w:rsidRDefault="007742A2">
            <w:pPr>
              <w:snapToGrid w:val="0"/>
              <w:rPr>
                <w:rFonts w:ascii="楷体" w:eastAsia="楷体" w:hAnsi="楷体" w:cs="宋体"/>
                <w:szCs w:val="21"/>
              </w:rPr>
            </w:pPr>
            <w:r w:rsidRPr="001C7590">
              <w:rPr>
                <w:rFonts w:ascii="楷体" w:eastAsia="楷体" w:hAnsi="楷体" w:cs="宋体" w:hint="eastAsia"/>
                <w:szCs w:val="21"/>
              </w:rPr>
              <w:t>审核条款：</w:t>
            </w:r>
          </w:p>
          <w:p w:rsidR="00EE4ECC" w:rsidRPr="001C7590" w:rsidRDefault="007742A2">
            <w:pPr>
              <w:adjustRightInd w:val="0"/>
              <w:snapToGrid w:val="0"/>
              <w:ind w:rightChars="50" w:right="105"/>
              <w:jc w:val="left"/>
              <w:textAlignment w:val="baseline"/>
              <w:rPr>
                <w:rFonts w:ascii="楷体" w:eastAsia="楷体" w:hAnsi="楷体" w:cs="Arial"/>
                <w:spacing w:val="-6"/>
                <w:szCs w:val="21"/>
              </w:rPr>
            </w:pPr>
            <w:r w:rsidRPr="001C7590">
              <w:rPr>
                <w:rFonts w:ascii="楷体" w:eastAsia="楷体" w:hAnsi="楷体" w:cs="Arial" w:hint="eastAsia"/>
                <w:spacing w:val="-6"/>
                <w:szCs w:val="21"/>
              </w:rPr>
              <w:t>QEO:4.1理解组织及其环境、4.2理解相关方的需求和期望、4.3 确定管理体系的范围、4.4质量/环境/</w:t>
            </w:r>
            <w:r w:rsidRPr="001C7590">
              <w:rPr>
                <w:rFonts w:ascii="楷体" w:eastAsia="楷体" w:hAnsi="楷体" w:cs="Arial" w:hint="eastAsia"/>
                <w:szCs w:val="21"/>
              </w:rPr>
              <w:t>职业健康</w:t>
            </w:r>
            <w:r w:rsidRPr="001C7590">
              <w:rPr>
                <w:rFonts w:ascii="楷体" w:eastAsia="楷体" w:hAnsi="楷体" w:cs="Arial" w:hint="eastAsia"/>
                <w:spacing w:val="-6"/>
                <w:szCs w:val="21"/>
              </w:rPr>
              <w:t>安全管理体系及其过程、5.1领导作用和承诺、5.2质量/环境/</w:t>
            </w:r>
            <w:r w:rsidRPr="001C7590">
              <w:rPr>
                <w:rFonts w:ascii="楷体" w:eastAsia="楷体" w:hAnsi="楷体" w:cs="Arial" w:hint="eastAsia"/>
                <w:szCs w:val="21"/>
              </w:rPr>
              <w:t>职业健康</w:t>
            </w:r>
            <w:r w:rsidRPr="001C7590">
              <w:rPr>
                <w:rFonts w:ascii="楷体" w:eastAsia="楷体" w:hAnsi="楷体" w:cs="Arial" w:hint="eastAsia"/>
                <w:spacing w:val="-6"/>
                <w:szCs w:val="21"/>
              </w:rPr>
              <w:t>安全方针、5.3组织的岗位、职责和权限、O5.4协商与参与、6.1应对风险和机遇的措施、6.2质量/环境/</w:t>
            </w:r>
            <w:r w:rsidRPr="001C7590">
              <w:rPr>
                <w:rFonts w:ascii="楷体" w:eastAsia="楷体" w:hAnsi="楷体" w:cs="Arial" w:hint="eastAsia"/>
                <w:szCs w:val="21"/>
              </w:rPr>
              <w:t>职业健康</w:t>
            </w:r>
            <w:r w:rsidRPr="001C7590">
              <w:rPr>
                <w:rFonts w:ascii="楷体" w:eastAsia="楷体" w:hAnsi="楷体" w:cs="Arial" w:hint="eastAsia"/>
                <w:spacing w:val="-6"/>
                <w:szCs w:val="21"/>
              </w:rPr>
              <w:t>安全目标及其实现的策划、Q6.3变更的策划、7.1.1（EO7.1）资源总则、7.4沟通/信息交流、</w:t>
            </w:r>
            <w:r w:rsidR="00441EC6" w:rsidRPr="001C7590">
              <w:rPr>
                <w:rFonts w:ascii="楷体" w:eastAsia="楷体" w:hAnsi="楷体" w:cs="Arial" w:hint="eastAsia"/>
                <w:spacing w:val="-6"/>
                <w:szCs w:val="21"/>
              </w:rPr>
              <w:t>9.1.1监视、测量、分析和评价总则、9.1.3分析与评价、</w:t>
            </w:r>
            <w:r w:rsidRPr="001C7590">
              <w:rPr>
                <w:rFonts w:ascii="楷体" w:eastAsia="楷体" w:hAnsi="楷体" w:cs="Arial" w:hint="eastAsia"/>
                <w:spacing w:val="-6"/>
                <w:szCs w:val="21"/>
              </w:rPr>
              <w:t>9.3管理评审、10.1改进、10.3持续改进，</w:t>
            </w:r>
          </w:p>
          <w:p w:rsidR="00EE4ECC" w:rsidRPr="001C7590" w:rsidRDefault="007742A2" w:rsidP="005F08CB">
            <w:pPr>
              <w:ind w:firstLineChars="200" w:firstLine="396"/>
              <w:jc w:val="left"/>
              <w:rPr>
                <w:rFonts w:ascii="楷体" w:eastAsia="楷体" w:hAnsi="楷体" w:cs="宋体"/>
                <w:sz w:val="24"/>
                <w:szCs w:val="24"/>
              </w:rPr>
            </w:pPr>
            <w:r w:rsidRPr="001C7590">
              <w:rPr>
                <w:rFonts w:ascii="楷体" w:eastAsia="楷体" w:hAnsi="楷体" w:cs="Arial" w:hint="eastAsia"/>
                <w:spacing w:val="-6"/>
                <w:szCs w:val="21"/>
              </w:rPr>
              <w:t>国家/地方监督抽查情况；顾客满意、相关</w:t>
            </w:r>
            <w:proofErr w:type="gramStart"/>
            <w:r w:rsidRPr="001C7590">
              <w:rPr>
                <w:rFonts w:ascii="楷体" w:eastAsia="楷体" w:hAnsi="楷体" w:cs="Arial" w:hint="eastAsia"/>
                <w:spacing w:val="-6"/>
                <w:szCs w:val="21"/>
              </w:rPr>
              <w:t>方投诉</w:t>
            </w:r>
            <w:proofErr w:type="gramEnd"/>
            <w:r w:rsidRPr="001C7590">
              <w:rPr>
                <w:rFonts w:ascii="楷体" w:eastAsia="楷体" w:hAnsi="楷体" w:cs="Arial" w:hint="eastAsia"/>
                <w:spacing w:val="-6"/>
                <w:szCs w:val="21"/>
              </w:rPr>
              <w:t>及处理情况；</w:t>
            </w:r>
            <w:r w:rsidR="00441EC6" w:rsidRPr="001C7590">
              <w:rPr>
                <w:rFonts w:ascii="楷体" w:eastAsia="楷体" w:hAnsi="楷体" w:cs="Arial" w:hint="eastAsia"/>
                <w:spacing w:val="-6"/>
                <w:szCs w:val="21"/>
              </w:rPr>
              <w:t>变更，证书及标志使用，</w:t>
            </w:r>
            <w:r w:rsidR="0002559B" w:rsidRPr="001C7590">
              <w:rPr>
                <w:rFonts w:ascii="楷体" w:eastAsia="楷体" w:hAnsi="楷体" w:cs="Arial" w:hint="eastAsia"/>
                <w:spacing w:val="-6"/>
                <w:szCs w:val="21"/>
              </w:rPr>
              <w:t>上次审核不符合验证，</w:t>
            </w:r>
            <w:r w:rsidRPr="001C7590">
              <w:rPr>
                <w:rFonts w:ascii="楷体" w:eastAsia="楷体" w:hAnsi="楷体" w:cs="Arial" w:hint="eastAsia"/>
                <w:spacing w:val="-6"/>
                <w:szCs w:val="21"/>
              </w:rPr>
              <w:t>验证企业相关资质证明的有效性；</w:t>
            </w:r>
          </w:p>
        </w:tc>
        <w:tc>
          <w:tcPr>
            <w:tcW w:w="646" w:type="dxa"/>
            <w:vMerge/>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rsidP="002E2097">
            <w:pPr>
              <w:spacing w:line="360" w:lineRule="auto"/>
              <w:rPr>
                <w:rFonts w:ascii="楷体" w:eastAsia="楷体" w:hAnsi="楷体"/>
                <w:b/>
                <w:sz w:val="24"/>
                <w:szCs w:val="24"/>
              </w:rPr>
            </w:pPr>
            <w:r w:rsidRPr="001C7590">
              <w:rPr>
                <w:rFonts w:ascii="楷体" w:eastAsia="楷体" w:hAnsi="楷体" w:hint="eastAsia"/>
                <w:sz w:val="24"/>
                <w:szCs w:val="24"/>
              </w:rPr>
              <w:t>企业基本信息</w:t>
            </w:r>
          </w:p>
        </w:tc>
        <w:tc>
          <w:tcPr>
            <w:tcW w:w="1228" w:type="dxa"/>
            <w:vAlign w:val="center"/>
          </w:tcPr>
          <w:p w:rsidR="00EE4ECC" w:rsidRPr="001C7590" w:rsidRDefault="00EE4ECC" w:rsidP="002E2097">
            <w:pPr>
              <w:spacing w:line="360" w:lineRule="auto"/>
              <w:rPr>
                <w:rFonts w:ascii="楷体" w:eastAsia="楷体" w:hAnsi="楷体"/>
                <w:b/>
                <w:sz w:val="24"/>
                <w:szCs w:val="24"/>
              </w:rPr>
            </w:pPr>
          </w:p>
        </w:tc>
        <w:tc>
          <w:tcPr>
            <w:tcW w:w="10943" w:type="dxa"/>
            <w:vAlign w:val="center"/>
          </w:tcPr>
          <w:p w:rsidR="00EE4ECC" w:rsidRPr="001C7590" w:rsidRDefault="007742A2" w:rsidP="002E2097">
            <w:pPr>
              <w:spacing w:line="360" w:lineRule="auto"/>
              <w:rPr>
                <w:rFonts w:ascii="楷体" w:eastAsia="楷体" w:hAnsi="楷体"/>
                <w:sz w:val="24"/>
                <w:szCs w:val="24"/>
              </w:rPr>
            </w:pPr>
            <w:r w:rsidRPr="001C7590">
              <w:rPr>
                <w:rFonts w:ascii="楷体" w:eastAsia="楷体" w:hAnsi="楷体" w:hint="eastAsia"/>
                <w:sz w:val="24"/>
                <w:szCs w:val="24"/>
              </w:rPr>
              <w:t>面谈人员：最</w:t>
            </w:r>
            <w:r w:rsidR="00791ECE" w:rsidRPr="001C7590">
              <w:rPr>
                <w:rFonts w:ascii="楷体" w:eastAsia="楷体" w:hAnsi="楷体" w:hint="eastAsia"/>
                <w:sz w:val="24"/>
                <w:szCs w:val="24"/>
              </w:rPr>
              <w:t>高</w:t>
            </w:r>
            <w:r w:rsidRPr="001C7590">
              <w:rPr>
                <w:rFonts w:ascii="楷体" w:eastAsia="楷体" w:hAnsi="楷体" w:hint="eastAsia"/>
                <w:sz w:val="24"/>
                <w:szCs w:val="24"/>
              </w:rPr>
              <w:t>管理者</w:t>
            </w:r>
            <w:r w:rsidR="003A3317" w:rsidRPr="001C7590">
              <w:rPr>
                <w:rFonts w:ascii="楷体" w:eastAsia="楷体" w:hAnsi="楷体" w:hint="eastAsia"/>
                <w:sz w:val="24"/>
                <w:szCs w:val="24"/>
              </w:rPr>
              <w:t>王康</w:t>
            </w:r>
            <w:r w:rsidRPr="001C7590">
              <w:rPr>
                <w:rFonts w:ascii="楷体" w:eastAsia="楷体" w:hAnsi="楷体" w:hint="eastAsia"/>
                <w:sz w:val="24"/>
                <w:szCs w:val="24"/>
              </w:rPr>
              <w:t>、管代</w:t>
            </w:r>
            <w:r w:rsidR="003A3317" w:rsidRPr="001C7590">
              <w:rPr>
                <w:rFonts w:ascii="楷体" w:eastAsia="楷体" w:hAnsi="楷体" w:hint="eastAsia"/>
                <w:sz w:val="24"/>
                <w:szCs w:val="24"/>
              </w:rPr>
              <w:t>王艺谋</w:t>
            </w:r>
            <w:r w:rsidR="00227BF2" w:rsidRPr="001C7590">
              <w:rPr>
                <w:rFonts w:ascii="楷体" w:eastAsia="楷体" w:hAnsi="楷体" w:hint="eastAsia"/>
                <w:sz w:val="24"/>
                <w:szCs w:val="24"/>
              </w:rPr>
              <w:t>，</w:t>
            </w:r>
          </w:p>
          <w:p w:rsidR="00EE4ECC" w:rsidRPr="001C7590" w:rsidRDefault="007742A2" w:rsidP="002E2097">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公司成立于</w:t>
            </w:r>
            <w:r w:rsidR="008535A2" w:rsidRPr="001C7590">
              <w:rPr>
                <w:rFonts w:ascii="楷体" w:eastAsia="楷体" w:hAnsi="楷体" w:hint="eastAsia"/>
                <w:sz w:val="24"/>
                <w:szCs w:val="24"/>
              </w:rPr>
              <w:t>2020</w:t>
            </w:r>
            <w:r w:rsidRPr="001C7590">
              <w:rPr>
                <w:rFonts w:ascii="楷体" w:eastAsia="楷体" w:hAnsi="楷体" w:hint="eastAsia"/>
                <w:sz w:val="24"/>
                <w:szCs w:val="24"/>
              </w:rPr>
              <w:t>年</w:t>
            </w:r>
            <w:r w:rsidR="008535A2" w:rsidRPr="001C7590">
              <w:rPr>
                <w:rFonts w:ascii="楷体" w:eastAsia="楷体" w:hAnsi="楷体" w:hint="eastAsia"/>
                <w:sz w:val="24"/>
                <w:szCs w:val="24"/>
              </w:rPr>
              <w:t>3月</w:t>
            </w:r>
            <w:r w:rsidRPr="001C7590">
              <w:rPr>
                <w:rFonts w:ascii="楷体" w:eastAsia="楷体" w:hAnsi="楷体" w:hint="eastAsia"/>
                <w:sz w:val="24"/>
                <w:szCs w:val="24"/>
              </w:rPr>
              <w:t>，法人代表兼总经理</w:t>
            </w:r>
            <w:r w:rsidR="003A3317" w:rsidRPr="001C7590">
              <w:rPr>
                <w:rFonts w:ascii="楷体" w:eastAsia="楷体" w:hAnsi="楷体" w:hint="eastAsia"/>
                <w:sz w:val="24"/>
                <w:szCs w:val="24"/>
              </w:rPr>
              <w:t>王康</w:t>
            </w:r>
            <w:r w:rsidRPr="001C7590">
              <w:rPr>
                <w:rFonts w:ascii="楷体" w:eastAsia="楷体" w:hAnsi="楷体" w:hint="eastAsia"/>
                <w:sz w:val="24"/>
                <w:szCs w:val="24"/>
              </w:rPr>
              <w:t>，注册地址：</w:t>
            </w:r>
            <w:bookmarkStart w:id="0" w:name="注册地址"/>
            <w:r w:rsidR="00DB494C" w:rsidRPr="001C7590">
              <w:rPr>
                <w:rFonts w:ascii="楷体" w:eastAsia="楷体" w:hAnsi="楷体"/>
                <w:sz w:val="24"/>
                <w:szCs w:val="24"/>
              </w:rPr>
              <w:t>北京市顺义区林河工业开发区</w:t>
            </w:r>
            <w:proofErr w:type="gramStart"/>
            <w:r w:rsidR="00DB494C" w:rsidRPr="001C7590">
              <w:rPr>
                <w:rFonts w:ascii="楷体" w:eastAsia="楷体" w:hAnsi="楷体"/>
                <w:sz w:val="24"/>
                <w:szCs w:val="24"/>
              </w:rPr>
              <w:t>顺仁路</w:t>
            </w:r>
            <w:proofErr w:type="gramEnd"/>
            <w:r w:rsidR="00DB494C" w:rsidRPr="001C7590">
              <w:rPr>
                <w:rFonts w:ascii="楷体" w:eastAsia="楷体" w:hAnsi="楷体"/>
                <w:sz w:val="24"/>
                <w:szCs w:val="24"/>
              </w:rPr>
              <w:t>54号2幢2层218室</w:t>
            </w:r>
            <w:bookmarkEnd w:id="0"/>
            <w:r w:rsidRPr="001C7590">
              <w:rPr>
                <w:rFonts w:ascii="楷体" w:eastAsia="楷体" w:hAnsi="楷体" w:hint="eastAsia"/>
                <w:sz w:val="24"/>
                <w:szCs w:val="24"/>
              </w:rPr>
              <w:t>；</w:t>
            </w:r>
            <w:r w:rsidRPr="001C7590">
              <w:rPr>
                <w:rFonts w:ascii="楷体" w:eastAsia="楷体" w:hAnsi="楷体"/>
                <w:sz w:val="24"/>
                <w:szCs w:val="24"/>
              </w:rPr>
              <w:t>经营</w:t>
            </w:r>
            <w:r w:rsidRPr="001C7590">
              <w:rPr>
                <w:rFonts w:ascii="楷体" w:eastAsia="楷体" w:hAnsi="楷体" w:hint="eastAsia"/>
                <w:sz w:val="24"/>
                <w:szCs w:val="24"/>
              </w:rPr>
              <w:t>地址：</w:t>
            </w:r>
            <w:r w:rsidR="00D74CF7" w:rsidRPr="001C7590">
              <w:rPr>
                <w:rFonts w:ascii="楷体" w:eastAsia="楷体" w:hAnsi="楷体" w:hint="eastAsia"/>
                <w:sz w:val="24"/>
                <w:szCs w:val="24"/>
              </w:rPr>
              <w:t>北京市顺义区林河工业开发区</w:t>
            </w:r>
            <w:r w:rsidRPr="001C7590">
              <w:rPr>
                <w:rFonts w:ascii="楷体" w:eastAsia="楷体" w:hAnsi="楷体" w:hint="eastAsia"/>
                <w:sz w:val="24"/>
                <w:szCs w:val="24"/>
              </w:rPr>
              <w:t>。</w:t>
            </w:r>
          </w:p>
          <w:p w:rsidR="00EE4ECC" w:rsidRPr="001C7590" w:rsidRDefault="007742A2" w:rsidP="002E2097">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目前主要从事</w:t>
            </w:r>
            <w:r w:rsidR="00281128" w:rsidRPr="001C7590">
              <w:rPr>
                <w:rFonts w:ascii="楷体" w:eastAsia="楷体" w:hAnsi="楷体" w:hint="eastAsia"/>
                <w:sz w:val="24"/>
                <w:szCs w:val="24"/>
              </w:rPr>
              <w:t>环境监测专用仪器、教学专用仪器</w:t>
            </w:r>
            <w:r w:rsidR="005F08CB" w:rsidRPr="001C7590">
              <w:rPr>
                <w:rFonts w:ascii="楷体" w:eastAsia="楷体" w:hAnsi="楷体" w:hint="eastAsia"/>
                <w:sz w:val="24"/>
                <w:szCs w:val="24"/>
              </w:rPr>
              <w:t>（试验分析）</w:t>
            </w:r>
            <w:r w:rsidR="00281128" w:rsidRPr="001C7590">
              <w:rPr>
                <w:rFonts w:ascii="楷体" w:eastAsia="楷体" w:hAnsi="楷体" w:hint="eastAsia"/>
                <w:sz w:val="24"/>
                <w:szCs w:val="24"/>
              </w:rPr>
              <w:t>、水质分析仪器、食品检测仪器的销售</w:t>
            </w:r>
            <w:r w:rsidRPr="001C7590">
              <w:rPr>
                <w:rFonts w:ascii="楷体" w:eastAsia="楷体" w:hAnsi="楷体" w:hint="eastAsia"/>
                <w:sz w:val="24"/>
                <w:szCs w:val="24"/>
              </w:rPr>
              <w:t>，查看认证范围在营业执照的经营范围内。</w:t>
            </w:r>
          </w:p>
          <w:p w:rsidR="00227BF2" w:rsidRPr="001C7590" w:rsidRDefault="00227BF2" w:rsidP="007C1523">
            <w:pPr>
              <w:pStyle w:val="a0"/>
              <w:spacing w:line="360" w:lineRule="auto"/>
              <w:ind w:firstLineChars="200" w:firstLine="480"/>
            </w:pPr>
            <w:r w:rsidRPr="001C7590">
              <w:rPr>
                <w:rFonts w:ascii="楷体" w:eastAsia="楷体" w:hAnsi="楷体" w:hint="eastAsia"/>
                <w:szCs w:val="24"/>
              </w:rPr>
              <w:t>公司从2020年3月开始运行三体系，识别了销售服务的过程及其相互关系，企业提供编号：</w:t>
            </w:r>
            <w:r w:rsidRPr="001C7590">
              <w:rPr>
                <w:rFonts w:ascii="楷体" w:eastAsia="楷体" w:hAnsi="楷体" w:hint="eastAsia"/>
                <w:b/>
                <w:szCs w:val="24"/>
              </w:rPr>
              <w:t>BJHXXC-SC—2020</w:t>
            </w:r>
            <w:r w:rsidRPr="001C7590">
              <w:rPr>
                <w:rFonts w:ascii="楷体" w:eastAsia="楷体" w:hAnsi="楷体" w:hint="eastAsia"/>
                <w:szCs w:val="24"/>
              </w:rPr>
              <w:t>《管理手册》，依据GB/T19001-2016/ISO9001:2015、GB/T24001-2016/IS014001:2015、ISO45001:2018标准。2020.3.10发布，2020.3.10实施；总经理王康批准。任命管代：王艺谋；职业健康安全事务代表：张永纲</w:t>
            </w:r>
            <w:r w:rsidR="007C1523" w:rsidRPr="001C7590">
              <w:rPr>
                <w:rFonts w:ascii="楷体" w:eastAsia="楷体" w:hAnsi="楷体" w:hint="eastAsia"/>
                <w:szCs w:val="24"/>
              </w:rPr>
              <w:t>，没有变化。</w:t>
            </w: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b/>
                <w:sz w:val="24"/>
                <w:szCs w:val="24"/>
              </w:rPr>
            </w:pPr>
            <w:r w:rsidRPr="001C7590">
              <w:rPr>
                <w:rFonts w:ascii="楷体" w:eastAsia="楷体" w:hAnsi="楷体" w:hint="eastAsia"/>
                <w:sz w:val="24"/>
                <w:szCs w:val="24"/>
              </w:rPr>
              <w:lastRenderedPageBreak/>
              <w:t>领导作用和承诺、组织的岗位职责和权限</w:t>
            </w:r>
          </w:p>
        </w:tc>
        <w:tc>
          <w:tcPr>
            <w:tcW w:w="1228" w:type="dxa"/>
            <w:vAlign w:val="center"/>
          </w:tcPr>
          <w:p w:rsidR="00EE4ECC" w:rsidRPr="001C7590" w:rsidRDefault="007742A2">
            <w:pPr>
              <w:spacing w:line="360" w:lineRule="auto"/>
              <w:rPr>
                <w:rFonts w:ascii="楷体" w:eastAsia="楷体" w:hAnsi="楷体"/>
                <w:b/>
                <w:sz w:val="24"/>
                <w:szCs w:val="24"/>
              </w:rPr>
            </w:pPr>
            <w:r w:rsidRPr="001C7590">
              <w:rPr>
                <w:rFonts w:ascii="楷体" w:eastAsia="楷体" w:hAnsi="楷体" w:hint="eastAsia"/>
                <w:sz w:val="24"/>
                <w:szCs w:val="24"/>
              </w:rPr>
              <w:t xml:space="preserve">QEO：5.1，5.3  </w:t>
            </w:r>
          </w:p>
        </w:tc>
        <w:tc>
          <w:tcPr>
            <w:tcW w:w="10943" w:type="dxa"/>
            <w:vAlign w:val="center"/>
          </w:tcPr>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据负责人</w:t>
            </w:r>
            <w:r w:rsidR="003A3317" w:rsidRPr="001C7590">
              <w:rPr>
                <w:rFonts w:ascii="楷体" w:eastAsia="楷体" w:hAnsi="楷体" w:hint="eastAsia"/>
                <w:sz w:val="24"/>
                <w:szCs w:val="24"/>
              </w:rPr>
              <w:t>王康</w:t>
            </w:r>
            <w:r w:rsidRPr="001C7590">
              <w:rPr>
                <w:rFonts w:ascii="楷体" w:eastAsia="楷体" w:hAnsi="楷体" w:hint="eastAsia"/>
                <w:sz w:val="24"/>
                <w:szCs w:val="24"/>
              </w:rPr>
              <w:t>介绍，对部门及其职责进行了规定，设有办公室、供销部、质检部，编制了岗位职责汇编，以文件</w:t>
            </w:r>
            <w:r w:rsidR="00791ECE" w:rsidRPr="001C7590">
              <w:rPr>
                <w:rFonts w:ascii="楷体" w:eastAsia="楷体" w:hAnsi="楷体" w:hint="eastAsia"/>
                <w:sz w:val="24"/>
                <w:szCs w:val="24"/>
              </w:rPr>
              <w:t>下</w:t>
            </w:r>
            <w:r w:rsidRPr="001C7590">
              <w:rPr>
                <w:rFonts w:ascii="楷体" w:eastAsia="楷体" w:hAnsi="楷体" w:hint="eastAsia"/>
                <w:sz w:val="24"/>
                <w:szCs w:val="24"/>
              </w:rPr>
              <w:t>发的形式沟通各部门的职责及各部门之间工作的联系。</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总经理</w:t>
            </w:r>
            <w:r w:rsidR="003A3317" w:rsidRPr="001C7590">
              <w:rPr>
                <w:rFonts w:ascii="楷体" w:eastAsia="楷体" w:hAnsi="楷体" w:hint="eastAsia"/>
                <w:sz w:val="24"/>
                <w:szCs w:val="24"/>
              </w:rPr>
              <w:t>王康</w:t>
            </w:r>
            <w:r w:rsidRPr="001C7590">
              <w:rPr>
                <w:rFonts w:ascii="楷体" w:eastAsia="楷体" w:hAnsi="楷体" w:hint="eastAsia"/>
                <w:sz w:val="24"/>
                <w:szCs w:val="24"/>
              </w:rPr>
              <w:t>，主要负责公司全面工作，日常主要侧重于公司财务工作，根据体系的要求，负责组织制定方针、目标，管理评审等工作；</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管代</w:t>
            </w:r>
            <w:r w:rsidR="003A3317" w:rsidRPr="001C7590">
              <w:rPr>
                <w:rFonts w:ascii="楷体" w:eastAsia="楷体" w:hAnsi="楷体" w:hint="eastAsia"/>
                <w:sz w:val="24"/>
                <w:szCs w:val="24"/>
              </w:rPr>
              <w:t>王艺谋</w:t>
            </w:r>
            <w:r w:rsidRPr="001C7590">
              <w:rPr>
                <w:rFonts w:ascii="楷体" w:eastAsia="楷体" w:hAnsi="楷体" w:hint="eastAsia"/>
                <w:sz w:val="24"/>
                <w:szCs w:val="24"/>
              </w:rPr>
              <w:t>，主要负责公司市场及体系</w:t>
            </w:r>
            <w:r w:rsidR="00752F0E" w:rsidRPr="001C7590">
              <w:rPr>
                <w:rFonts w:ascii="楷体" w:eastAsia="楷体" w:hAnsi="楷体" w:hint="eastAsia"/>
                <w:sz w:val="24"/>
                <w:szCs w:val="24"/>
              </w:rPr>
              <w:t>管理</w:t>
            </w:r>
            <w:r w:rsidRPr="001C7590">
              <w:rPr>
                <w:rFonts w:ascii="楷体" w:eastAsia="楷体" w:hAnsi="楷体" w:hint="eastAsia"/>
                <w:sz w:val="24"/>
                <w:szCs w:val="24"/>
              </w:rPr>
              <w:t>工作。</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1、确保本公司三体系所需的过程得到建立、实施和保持；</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2、向总经理报告体系运行的业绩，包括改进的需求；</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3、在全公司范围内促进满足顾客要求意识、环境保护意识、职业健康安全意识的形成和提高；就体系有关事宜对外联系。</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EE4ECC" w:rsidRPr="001C7590" w:rsidRDefault="007742A2">
            <w:pPr>
              <w:spacing w:line="360" w:lineRule="auto"/>
              <w:ind w:firstLineChars="200" w:firstLine="480"/>
              <w:rPr>
                <w:rFonts w:ascii="楷体" w:eastAsia="楷体" w:hAnsi="楷体"/>
                <w:sz w:val="24"/>
                <w:szCs w:val="24"/>
              </w:rPr>
            </w:pPr>
            <w:proofErr w:type="gramStart"/>
            <w:r w:rsidRPr="001C7590">
              <w:rPr>
                <w:rFonts w:ascii="楷体" w:eastAsia="楷体" w:hAnsi="楷体" w:hint="eastAsia"/>
                <w:sz w:val="24"/>
                <w:szCs w:val="24"/>
              </w:rPr>
              <w:t>经交流</w:t>
            </w:r>
            <w:proofErr w:type="gramEnd"/>
            <w:r w:rsidRPr="001C7590">
              <w:rPr>
                <w:rFonts w:ascii="楷体" w:eastAsia="楷体" w:hAnsi="楷体" w:hint="eastAsia"/>
                <w:sz w:val="24"/>
                <w:szCs w:val="24"/>
              </w:rPr>
              <w:t>总经理和管代熟悉管理体系的基本运行情况，比较重视体系建设。</w:t>
            </w:r>
          </w:p>
          <w:p w:rsidR="00991D8D" w:rsidRPr="001C7590" w:rsidRDefault="00991D8D" w:rsidP="00B24431">
            <w:pPr>
              <w:spacing w:line="360" w:lineRule="auto"/>
              <w:rPr>
                <w:rFonts w:ascii="楷体" w:eastAsia="楷体" w:hAnsi="楷体"/>
                <w:sz w:val="24"/>
                <w:szCs w:val="24"/>
              </w:rPr>
            </w:pP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b/>
                <w:sz w:val="24"/>
                <w:szCs w:val="24"/>
              </w:rPr>
            </w:pPr>
            <w:r w:rsidRPr="001C7590">
              <w:rPr>
                <w:rFonts w:ascii="楷体" w:eastAsia="楷体" w:hAnsi="楷体" w:hint="eastAsia"/>
                <w:sz w:val="24"/>
                <w:szCs w:val="24"/>
              </w:rPr>
              <w:t>理解组织及其环境</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QEO：4.1</w:t>
            </w:r>
          </w:p>
        </w:tc>
        <w:tc>
          <w:tcPr>
            <w:tcW w:w="10943" w:type="dxa"/>
            <w:vAlign w:val="center"/>
          </w:tcPr>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提供《管理手册</w:t>
            </w:r>
            <w:r w:rsidR="00C079C9" w:rsidRPr="001C7590">
              <w:rPr>
                <w:rFonts w:ascii="楷体" w:eastAsia="楷体" w:hAnsi="楷体" w:hint="eastAsia"/>
                <w:sz w:val="24"/>
                <w:szCs w:val="24"/>
              </w:rPr>
              <w:t>BJHXXC-SC—2020</w:t>
            </w:r>
            <w:r w:rsidRPr="001C7590">
              <w:rPr>
                <w:rFonts w:ascii="楷体" w:eastAsia="楷体" w:hAnsi="楷体" w:hint="eastAsia"/>
                <w:sz w:val="24"/>
                <w:szCs w:val="24"/>
              </w:rPr>
              <w:t>》，对公司地理位置、国内市场地位、法律法规要求、公司内部文化观价值观、内外部环境变化等</w:t>
            </w:r>
            <w:proofErr w:type="gramStart"/>
            <w:r w:rsidRPr="001C7590">
              <w:rPr>
                <w:rFonts w:ascii="楷体" w:eastAsia="楷体" w:hAnsi="楷体" w:hint="eastAsia"/>
                <w:sz w:val="24"/>
                <w:szCs w:val="24"/>
              </w:rPr>
              <w:t>作出</w:t>
            </w:r>
            <w:proofErr w:type="gramEnd"/>
            <w:r w:rsidRPr="001C7590">
              <w:rPr>
                <w:rFonts w:ascii="楷体" w:eastAsia="楷体" w:hAnsi="楷体" w:hint="eastAsia"/>
                <w:sz w:val="24"/>
                <w:szCs w:val="24"/>
              </w:rPr>
              <w:t xml:space="preserve">描述。 </w:t>
            </w:r>
          </w:p>
          <w:p w:rsidR="00B24DE9" w:rsidRPr="001C7590" w:rsidRDefault="00B24DE9" w:rsidP="00B24DE9">
            <w:pPr>
              <w:spacing w:line="360" w:lineRule="auto"/>
              <w:ind w:firstLine="400"/>
              <w:rPr>
                <w:rFonts w:ascii="楷体" w:eastAsia="楷体" w:hAnsi="楷体"/>
                <w:sz w:val="24"/>
                <w:szCs w:val="24"/>
              </w:rPr>
            </w:pPr>
            <w:r w:rsidRPr="001C7590">
              <w:rPr>
                <w:rFonts w:ascii="楷体" w:eastAsia="楷体" w:hAnsi="楷体" w:hint="eastAsia"/>
                <w:sz w:val="24"/>
                <w:szCs w:val="24"/>
              </w:rPr>
              <w:t>形成《组织的内外重要环境因素分析表》，</w:t>
            </w:r>
            <w:r w:rsidR="008F4DA2" w:rsidRPr="001C7590">
              <w:rPr>
                <w:rFonts w:ascii="楷体" w:eastAsia="楷体" w:hAnsi="楷体" w:hint="eastAsia"/>
                <w:sz w:val="24"/>
                <w:szCs w:val="24"/>
              </w:rPr>
              <w:t>对</w:t>
            </w:r>
            <w:r w:rsidRPr="001C7590">
              <w:rPr>
                <w:rFonts w:ascii="楷体" w:eastAsia="楷体" w:hAnsi="楷体" w:hint="eastAsia"/>
                <w:sz w:val="24"/>
                <w:szCs w:val="24"/>
              </w:rPr>
              <w:t>内部环境因素</w:t>
            </w:r>
            <w:r w:rsidR="008F4DA2" w:rsidRPr="001C7590">
              <w:rPr>
                <w:rFonts w:ascii="楷体" w:eastAsia="楷体" w:hAnsi="楷体" w:hint="eastAsia"/>
                <w:sz w:val="24"/>
                <w:szCs w:val="24"/>
              </w:rPr>
              <w:t>、</w:t>
            </w:r>
            <w:r w:rsidRPr="001C7590">
              <w:rPr>
                <w:rFonts w:ascii="楷体" w:eastAsia="楷体" w:hAnsi="楷体" w:hint="eastAsia"/>
                <w:sz w:val="24"/>
                <w:szCs w:val="24"/>
              </w:rPr>
              <w:t>外部环境因素</w:t>
            </w:r>
            <w:r w:rsidR="008F4DA2" w:rsidRPr="001C7590">
              <w:rPr>
                <w:rFonts w:ascii="楷体" w:eastAsia="楷体" w:hAnsi="楷体" w:hint="eastAsia"/>
                <w:sz w:val="24"/>
                <w:szCs w:val="24"/>
              </w:rPr>
              <w:t>进行了分析，内部、外部</w:t>
            </w:r>
            <w:r w:rsidRPr="001C7590">
              <w:rPr>
                <w:rFonts w:ascii="楷体" w:eastAsia="楷体" w:hAnsi="楷体" w:hint="eastAsia"/>
                <w:sz w:val="24"/>
                <w:szCs w:val="24"/>
              </w:rPr>
              <w:t>因素的分析结果，作为保持和持续改进管理体系考虑的因素。</w:t>
            </w:r>
          </w:p>
          <w:p w:rsidR="00B24DE9" w:rsidRPr="001C7590" w:rsidRDefault="00B24DE9" w:rsidP="00B24DE9">
            <w:pPr>
              <w:spacing w:line="360" w:lineRule="auto"/>
              <w:ind w:firstLine="400"/>
              <w:rPr>
                <w:rFonts w:ascii="楷体" w:eastAsia="楷体" w:hAnsi="楷体"/>
                <w:sz w:val="24"/>
                <w:szCs w:val="24"/>
              </w:rPr>
            </w:pPr>
            <w:r w:rsidRPr="001C7590">
              <w:rPr>
                <w:rFonts w:ascii="楷体" w:eastAsia="楷体" w:hAnsi="楷体" w:hint="eastAsia"/>
                <w:sz w:val="24"/>
                <w:szCs w:val="24"/>
              </w:rPr>
              <w:t>组织能充分理解组织所处的内外部环境，基本满足要求。</w:t>
            </w:r>
          </w:p>
          <w:p w:rsidR="00EE4ECC" w:rsidRPr="001C7590" w:rsidRDefault="00B24DE9" w:rsidP="00702221">
            <w:pPr>
              <w:snapToGrid w:val="0"/>
              <w:spacing w:line="360" w:lineRule="auto"/>
              <w:ind w:firstLineChars="200" w:firstLine="480"/>
              <w:rPr>
                <w:rFonts w:ascii="楷体" w:eastAsia="楷体" w:hAnsi="楷体"/>
                <w:sz w:val="24"/>
                <w:szCs w:val="24"/>
              </w:rPr>
            </w:pPr>
            <w:r w:rsidRPr="001C7590">
              <w:rPr>
                <w:rFonts w:ascii="楷体" w:eastAsia="楷体" w:hAnsi="楷体" w:hint="eastAsia"/>
                <w:sz w:val="24"/>
                <w:szCs w:val="24"/>
              </w:rPr>
              <w:lastRenderedPageBreak/>
              <w:t>公司策划的管理体系基本满足标准4.1和质量、环境、职业健康安全目标以及规范的要求，同时对可能影响体系的变更进行了策划</w:t>
            </w:r>
            <w:r w:rsidR="005F08CB" w:rsidRPr="001C7590">
              <w:rPr>
                <w:rFonts w:ascii="楷体" w:eastAsia="楷体" w:hAnsi="楷体" w:hint="eastAsia"/>
                <w:sz w:val="24"/>
                <w:szCs w:val="24"/>
              </w:rPr>
              <w:t>，暂无变更</w:t>
            </w:r>
            <w:r w:rsidRPr="001C7590">
              <w:rPr>
                <w:rFonts w:ascii="楷体" w:eastAsia="楷体" w:hAnsi="楷体" w:hint="eastAsia"/>
                <w:sz w:val="24"/>
                <w:szCs w:val="24"/>
              </w:rPr>
              <w:t>。</w:t>
            </w: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b/>
                <w:sz w:val="24"/>
                <w:szCs w:val="24"/>
              </w:rPr>
            </w:pPr>
            <w:r w:rsidRPr="001C7590">
              <w:rPr>
                <w:rFonts w:ascii="楷体" w:eastAsia="楷体" w:hAnsi="楷体" w:hint="eastAsia"/>
                <w:sz w:val="24"/>
                <w:szCs w:val="24"/>
              </w:rPr>
              <w:lastRenderedPageBreak/>
              <w:t>理解相关方的需求和期望</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QEO：4.2</w:t>
            </w:r>
          </w:p>
        </w:tc>
        <w:tc>
          <w:tcPr>
            <w:tcW w:w="10943" w:type="dxa"/>
            <w:vAlign w:val="center"/>
          </w:tcPr>
          <w:p w:rsidR="00AD5678" w:rsidRPr="001C7590" w:rsidRDefault="00AD5678" w:rsidP="00AD5678">
            <w:pPr>
              <w:spacing w:line="360" w:lineRule="auto"/>
              <w:ind w:firstLine="420"/>
              <w:rPr>
                <w:rFonts w:ascii="楷体" w:eastAsia="楷体" w:hAnsi="楷体"/>
                <w:sz w:val="24"/>
                <w:szCs w:val="24"/>
              </w:rPr>
            </w:pPr>
            <w:r w:rsidRPr="001C7590">
              <w:rPr>
                <w:rFonts w:ascii="楷体" w:eastAsia="楷体" w:hAnsi="楷体" w:hint="eastAsia"/>
                <w:sz w:val="24"/>
                <w:szCs w:val="24"/>
              </w:rPr>
              <w:t>相关方对公司持续提供符合顾客要求和适用法律法规要求的产品和服务的能力产生影响或潜在影响，办公室确定了：</w:t>
            </w:r>
          </w:p>
          <w:p w:rsidR="00AD5678" w:rsidRPr="001C7590" w:rsidRDefault="00AD5678" w:rsidP="00AD5678">
            <w:pPr>
              <w:spacing w:line="360" w:lineRule="auto"/>
              <w:ind w:firstLine="420"/>
              <w:rPr>
                <w:rFonts w:ascii="楷体" w:eastAsia="楷体" w:hAnsi="楷体"/>
                <w:sz w:val="24"/>
                <w:szCs w:val="24"/>
              </w:rPr>
            </w:pPr>
            <w:r w:rsidRPr="001C7590">
              <w:rPr>
                <w:rFonts w:ascii="楷体" w:eastAsia="楷体" w:hAnsi="楷体" w:hint="eastAsia"/>
                <w:sz w:val="24"/>
                <w:szCs w:val="24"/>
              </w:rPr>
              <w:t xml:space="preserve">a)与质量、环境、职业健康安全管理体系有关的相关方； </w:t>
            </w:r>
          </w:p>
          <w:p w:rsidR="00AD5678" w:rsidRPr="001C7590" w:rsidRDefault="00AD5678" w:rsidP="00AD5678">
            <w:pPr>
              <w:spacing w:line="360" w:lineRule="auto"/>
              <w:ind w:firstLine="420"/>
              <w:rPr>
                <w:rFonts w:ascii="楷体" w:eastAsia="楷体" w:hAnsi="楷体"/>
                <w:sz w:val="24"/>
                <w:szCs w:val="24"/>
              </w:rPr>
            </w:pPr>
            <w:r w:rsidRPr="001C7590">
              <w:rPr>
                <w:rFonts w:ascii="楷体" w:eastAsia="楷体" w:hAnsi="楷体" w:hint="eastAsia"/>
                <w:sz w:val="24"/>
                <w:szCs w:val="24"/>
              </w:rPr>
              <w:t>b)这些相关方的要求。</w:t>
            </w:r>
          </w:p>
          <w:p w:rsidR="00AD5678" w:rsidRPr="001C7590" w:rsidRDefault="00AD5678" w:rsidP="00AD5678">
            <w:pPr>
              <w:spacing w:line="360" w:lineRule="auto"/>
              <w:ind w:firstLine="420"/>
              <w:rPr>
                <w:rFonts w:ascii="楷体" w:eastAsia="楷体" w:hAnsi="楷体"/>
                <w:sz w:val="24"/>
                <w:szCs w:val="24"/>
              </w:rPr>
            </w:pPr>
            <w:r w:rsidRPr="001C7590">
              <w:rPr>
                <w:rFonts w:ascii="楷体" w:eastAsia="楷体" w:hAnsi="楷体" w:hint="eastAsia"/>
                <w:sz w:val="24"/>
                <w:szCs w:val="24"/>
              </w:rPr>
              <w:t>c）识别这些需求和期望中属于其合</w:t>
            </w:r>
            <w:proofErr w:type="gramStart"/>
            <w:r w:rsidRPr="001C7590">
              <w:rPr>
                <w:rFonts w:ascii="楷体" w:eastAsia="楷体" w:hAnsi="楷体" w:hint="eastAsia"/>
                <w:sz w:val="24"/>
                <w:szCs w:val="24"/>
              </w:rPr>
              <w:t>规</w:t>
            </w:r>
            <w:proofErr w:type="gramEnd"/>
            <w:r w:rsidRPr="001C7590">
              <w:rPr>
                <w:rFonts w:ascii="楷体" w:eastAsia="楷体" w:hAnsi="楷体" w:hint="eastAsia"/>
                <w:sz w:val="24"/>
                <w:szCs w:val="24"/>
              </w:rPr>
              <w:t>义务范围的要求，强制执行，满足要求。</w:t>
            </w:r>
          </w:p>
          <w:p w:rsidR="007C21A9" w:rsidRPr="001C7590" w:rsidRDefault="007C21A9" w:rsidP="007C21A9">
            <w:pPr>
              <w:spacing w:line="360" w:lineRule="auto"/>
              <w:ind w:firstLine="420"/>
              <w:rPr>
                <w:rFonts w:ascii="楷体" w:eastAsia="楷体" w:hAnsi="楷体"/>
                <w:sz w:val="24"/>
                <w:szCs w:val="24"/>
              </w:rPr>
            </w:pPr>
            <w:r w:rsidRPr="001C7590">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EE4ECC" w:rsidRPr="001C7590" w:rsidRDefault="00AD5678" w:rsidP="00AD5678">
            <w:pPr>
              <w:spacing w:line="360" w:lineRule="auto"/>
              <w:ind w:firstLine="420"/>
              <w:rPr>
                <w:rFonts w:ascii="楷体" w:eastAsia="楷体" w:hAnsi="楷体"/>
                <w:sz w:val="24"/>
                <w:szCs w:val="24"/>
              </w:rPr>
            </w:pPr>
            <w:r w:rsidRPr="001C7590">
              <w:rPr>
                <w:rFonts w:ascii="楷体" w:eastAsia="楷体" w:hAnsi="楷体" w:hint="eastAsia"/>
                <w:sz w:val="24"/>
                <w:szCs w:val="24"/>
              </w:rPr>
              <w:t>相关</w:t>
            </w:r>
            <w:proofErr w:type="gramStart"/>
            <w:r w:rsidRPr="001C7590">
              <w:rPr>
                <w:rFonts w:ascii="楷体" w:eastAsia="楷体" w:hAnsi="楷体" w:hint="eastAsia"/>
                <w:sz w:val="24"/>
                <w:szCs w:val="24"/>
              </w:rPr>
              <w:t>方需求</w:t>
            </w:r>
            <w:proofErr w:type="gramEnd"/>
            <w:r w:rsidRPr="001C7590">
              <w:rPr>
                <w:rFonts w:ascii="楷体" w:eastAsia="楷体" w:hAnsi="楷体" w:hint="eastAsia"/>
                <w:sz w:val="24"/>
                <w:szCs w:val="24"/>
              </w:rPr>
              <w:t>与期望的确认、监视、评审基本符合要求</w:t>
            </w:r>
            <w:r w:rsidR="005F08CB" w:rsidRPr="001C7590">
              <w:rPr>
                <w:rFonts w:ascii="楷体" w:eastAsia="楷体" w:hAnsi="楷体" w:hint="eastAsia"/>
                <w:sz w:val="24"/>
                <w:szCs w:val="24"/>
              </w:rPr>
              <w:t>，无变化</w:t>
            </w:r>
            <w:r w:rsidR="007742A2" w:rsidRPr="001C7590">
              <w:rPr>
                <w:rFonts w:ascii="楷体" w:eastAsia="楷体" w:hAnsi="楷体" w:hint="eastAsia"/>
                <w:sz w:val="24"/>
                <w:szCs w:val="24"/>
              </w:rPr>
              <w:t>。</w:t>
            </w: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质量/环境/职业健康安全/职业健康安全管理体系的范围</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QEO：4.3 </w:t>
            </w:r>
          </w:p>
        </w:tc>
        <w:tc>
          <w:tcPr>
            <w:tcW w:w="10943" w:type="dxa"/>
            <w:vAlign w:val="center"/>
          </w:tcPr>
          <w:p w:rsidR="00EE4ECC" w:rsidRPr="001C7590" w:rsidRDefault="007742A2">
            <w:pPr>
              <w:spacing w:line="360" w:lineRule="auto"/>
              <w:jc w:val="left"/>
              <w:rPr>
                <w:rFonts w:ascii="楷体" w:eastAsia="楷体" w:hAnsi="楷体"/>
                <w:sz w:val="24"/>
                <w:szCs w:val="24"/>
              </w:rPr>
            </w:pPr>
            <w:r w:rsidRPr="001C7590">
              <w:rPr>
                <w:rFonts w:ascii="楷体" w:eastAsia="楷体" w:hAnsi="楷体"/>
                <w:sz w:val="24"/>
                <w:szCs w:val="24"/>
              </w:rPr>
              <w:t>经确认企业的管理体系</w:t>
            </w:r>
            <w:r w:rsidRPr="001C7590">
              <w:rPr>
                <w:rFonts w:ascii="楷体" w:eastAsia="楷体" w:hAnsi="楷体" w:hint="eastAsia"/>
                <w:sz w:val="24"/>
                <w:szCs w:val="24"/>
              </w:rPr>
              <w:t>范围</w:t>
            </w:r>
            <w:r w:rsidR="005F08CB" w:rsidRPr="001C7590">
              <w:rPr>
                <w:rFonts w:ascii="楷体" w:eastAsia="楷体" w:hAnsi="楷体" w:hint="eastAsia"/>
                <w:sz w:val="24"/>
                <w:szCs w:val="24"/>
              </w:rPr>
              <w:t>没有变化</w:t>
            </w:r>
            <w:r w:rsidRPr="001C7590">
              <w:rPr>
                <w:rFonts w:ascii="楷体" w:eastAsia="楷体" w:hAnsi="楷体" w:hint="eastAsia"/>
                <w:sz w:val="24"/>
                <w:szCs w:val="24"/>
              </w:rPr>
              <w:t>：</w:t>
            </w:r>
          </w:p>
          <w:p w:rsidR="00D74276" w:rsidRPr="001C7590" w:rsidRDefault="00D74276" w:rsidP="00D74276">
            <w:pPr>
              <w:spacing w:line="240" w:lineRule="exact"/>
              <w:rPr>
                <w:rFonts w:ascii="楷体" w:eastAsia="楷体" w:hAnsi="楷体"/>
                <w:sz w:val="24"/>
                <w:szCs w:val="24"/>
              </w:rPr>
            </w:pPr>
            <w:bookmarkStart w:id="1" w:name="审核范围"/>
            <w:r w:rsidRPr="001C7590">
              <w:rPr>
                <w:rFonts w:ascii="楷体" w:eastAsia="楷体" w:hAnsi="楷体"/>
                <w:sz w:val="24"/>
                <w:szCs w:val="24"/>
              </w:rPr>
              <w:t>Q</w:t>
            </w:r>
            <w:r w:rsidRPr="001C7590">
              <w:rPr>
                <w:rFonts w:ascii="楷体" w:eastAsia="楷体" w:hAnsi="楷体" w:hint="eastAsia"/>
                <w:sz w:val="24"/>
                <w:szCs w:val="24"/>
              </w:rPr>
              <w:t>：环境监测专用仪器、教学专用仪器（试验分析）、水质分析仪器、食品检测仪器的销售；</w:t>
            </w:r>
          </w:p>
          <w:p w:rsidR="00D74276" w:rsidRPr="001C7590" w:rsidRDefault="00D74276" w:rsidP="00D74276">
            <w:pPr>
              <w:spacing w:line="240" w:lineRule="exact"/>
              <w:rPr>
                <w:rFonts w:ascii="楷体" w:eastAsia="楷体" w:hAnsi="楷体"/>
                <w:sz w:val="24"/>
                <w:szCs w:val="24"/>
              </w:rPr>
            </w:pPr>
            <w:r w:rsidRPr="001C7590">
              <w:rPr>
                <w:rFonts w:ascii="楷体" w:eastAsia="楷体" w:hAnsi="楷体"/>
                <w:sz w:val="24"/>
                <w:szCs w:val="24"/>
              </w:rPr>
              <w:t>E</w:t>
            </w:r>
            <w:r w:rsidRPr="001C7590">
              <w:rPr>
                <w:rFonts w:ascii="楷体" w:eastAsia="楷体" w:hAnsi="楷体" w:hint="eastAsia"/>
                <w:sz w:val="24"/>
                <w:szCs w:val="24"/>
              </w:rPr>
              <w:t>：环境监测专用仪器、教学专用仪器（试验分析）、水质分析仪器、食品检测仪器的销售所涉及场所的环境管理活动；</w:t>
            </w:r>
          </w:p>
          <w:p w:rsidR="00D74276" w:rsidRPr="001C7590" w:rsidRDefault="00D74276" w:rsidP="00D74276">
            <w:pPr>
              <w:spacing w:line="360" w:lineRule="auto"/>
              <w:rPr>
                <w:rFonts w:ascii="楷体" w:eastAsia="楷体" w:hAnsi="楷体"/>
                <w:sz w:val="24"/>
                <w:szCs w:val="24"/>
              </w:rPr>
            </w:pPr>
            <w:r w:rsidRPr="001C7590">
              <w:rPr>
                <w:rFonts w:ascii="楷体" w:eastAsia="楷体" w:hAnsi="楷体"/>
                <w:sz w:val="24"/>
                <w:szCs w:val="24"/>
              </w:rPr>
              <w:t>O</w:t>
            </w:r>
            <w:r w:rsidRPr="001C7590">
              <w:rPr>
                <w:rFonts w:ascii="楷体" w:eastAsia="楷体" w:hAnsi="楷体" w:hint="eastAsia"/>
                <w:sz w:val="24"/>
                <w:szCs w:val="24"/>
              </w:rPr>
              <w:t>：环境监测专用仪器、教学专用仪器（试验分析）、水质分析仪器、食品检测仪器的销售所涉及场所的职业健康安全管理活动</w:t>
            </w:r>
            <w:bookmarkEnd w:id="1"/>
            <w:r w:rsidRPr="001C7590">
              <w:rPr>
                <w:rFonts w:ascii="楷体" w:eastAsia="楷体" w:hAnsi="楷体" w:hint="eastAsia"/>
                <w:sz w:val="24"/>
                <w:szCs w:val="24"/>
              </w:rPr>
              <w:t>；</w:t>
            </w:r>
          </w:p>
          <w:p w:rsidR="00EE4ECC" w:rsidRPr="001C7590" w:rsidRDefault="007742A2" w:rsidP="00D74276">
            <w:pPr>
              <w:spacing w:line="360" w:lineRule="auto"/>
              <w:rPr>
                <w:rFonts w:ascii="楷体" w:eastAsia="楷体" w:hAnsi="楷体"/>
                <w:sz w:val="24"/>
                <w:szCs w:val="24"/>
              </w:rPr>
            </w:pPr>
            <w:r w:rsidRPr="001C7590">
              <w:rPr>
                <w:rFonts w:ascii="楷体" w:eastAsia="楷体" w:hAnsi="楷体" w:hint="eastAsia"/>
                <w:sz w:val="24"/>
                <w:szCs w:val="24"/>
              </w:rPr>
              <w:t>公司按照常规销售模式销售无需再进行设计开发，因此Q8.3条款不适用</w:t>
            </w:r>
            <w:r w:rsidR="000A22BB" w:rsidRPr="001C7590">
              <w:rPr>
                <w:rFonts w:ascii="楷体" w:eastAsia="楷体" w:hAnsi="楷体" w:hint="eastAsia"/>
                <w:sz w:val="24"/>
                <w:szCs w:val="24"/>
              </w:rPr>
              <w:t>，删减后不影响满足顾客要求和法律法规要求</w:t>
            </w:r>
            <w:r w:rsidR="00614964" w:rsidRPr="001C7590">
              <w:rPr>
                <w:rFonts w:ascii="楷体" w:eastAsia="楷体" w:hAnsi="楷体" w:hint="eastAsia"/>
                <w:sz w:val="24"/>
                <w:szCs w:val="24"/>
              </w:rPr>
              <w:t>的义务</w:t>
            </w:r>
            <w:r w:rsidR="000A22BB" w:rsidRPr="001C7590">
              <w:rPr>
                <w:rFonts w:ascii="楷体" w:eastAsia="楷体" w:hAnsi="楷体" w:hint="eastAsia"/>
                <w:sz w:val="24"/>
                <w:szCs w:val="24"/>
              </w:rPr>
              <w:t>，删减合理</w:t>
            </w:r>
            <w:r w:rsidRPr="001C7590">
              <w:rPr>
                <w:rFonts w:ascii="楷体" w:eastAsia="楷体" w:hAnsi="楷体" w:hint="eastAsia"/>
                <w:sz w:val="24"/>
                <w:szCs w:val="24"/>
              </w:rPr>
              <w:t>。</w:t>
            </w:r>
          </w:p>
          <w:p w:rsidR="00991D8D" w:rsidRPr="001C7590" w:rsidRDefault="00D4077E" w:rsidP="00991D8D">
            <w:pPr>
              <w:pStyle w:val="a0"/>
            </w:pPr>
            <w:r w:rsidRPr="001C7590">
              <w:rPr>
                <w:rFonts w:ascii="楷体" w:eastAsia="楷体" w:hAnsi="楷体" w:hint="eastAsia"/>
                <w:szCs w:val="24"/>
              </w:rPr>
              <w:t>远程</w:t>
            </w:r>
            <w:r w:rsidR="00991D8D" w:rsidRPr="001C7590">
              <w:rPr>
                <w:rFonts w:ascii="楷体" w:eastAsia="楷体" w:hAnsi="楷体" w:hint="eastAsia"/>
                <w:szCs w:val="24"/>
              </w:rPr>
              <w:t>验证认证范围适宜，符合公司实际。</w:t>
            </w: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lastRenderedPageBreak/>
              <w:t>质量/环境/职业健康安全管理体系及其过程</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QEO：4.4  </w:t>
            </w:r>
          </w:p>
        </w:tc>
        <w:tc>
          <w:tcPr>
            <w:tcW w:w="10943"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公司按照 GB/T19001-2016</w:t>
            </w:r>
            <w:r w:rsidR="008C54C9" w:rsidRPr="001C7590">
              <w:rPr>
                <w:rFonts w:ascii="楷体" w:eastAsia="楷体" w:hAnsi="楷体" w:hint="eastAsia"/>
                <w:sz w:val="24"/>
                <w:szCs w:val="24"/>
              </w:rPr>
              <w:t>idtISO9001:2015</w:t>
            </w:r>
            <w:r w:rsidRPr="001C7590">
              <w:rPr>
                <w:rFonts w:ascii="楷体" w:eastAsia="楷体" w:hAnsi="楷体" w:hint="eastAsia"/>
                <w:sz w:val="24"/>
                <w:szCs w:val="24"/>
              </w:rPr>
              <w:t xml:space="preserve"> 和GB/T24001-2016</w:t>
            </w:r>
            <w:r w:rsidR="008C54C9" w:rsidRPr="001C7590">
              <w:rPr>
                <w:rFonts w:ascii="楷体" w:eastAsia="楷体" w:hAnsi="楷体" w:hint="eastAsia"/>
                <w:sz w:val="24"/>
                <w:szCs w:val="24"/>
              </w:rPr>
              <w:t>idtISO</w:t>
            </w:r>
            <w:r w:rsidR="00436693" w:rsidRPr="001C7590">
              <w:rPr>
                <w:rFonts w:ascii="楷体" w:eastAsia="楷体" w:hAnsi="楷体" w:hint="eastAsia"/>
                <w:sz w:val="24"/>
                <w:szCs w:val="24"/>
              </w:rPr>
              <w:t>1</w:t>
            </w:r>
            <w:r w:rsidR="008C54C9" w:rsidRPr="001C7590">
              <w:rPr>
                <w:rFonts w:ascii="楷体" w:eastAsia="楷体" w:hAnsi="楷体" w:hint="eastAsia"/>
                <w:sz w:val="24"/>
                <w:szCs w:val="24"/>
              </w:rPr>
              <w:t>4001:201</w:t>
            </w:r>
            <w:r w:rsidR="00436693" w:rsidRPr="001C7590">
              <w:rPr>
                <w:rFonts w:ascii="楷体" w:eastAsia="楷体" w:hAnsi="楷体" w:hint="eastAsia"/>
                <w:sz w:val="24"/>
                <w:szCs w:val="24"/>
              </w:rPr>
              <w:t>5</w:t>
            </w:r>
            <w:r w:rsidRPr="001C7590">
              <w:rPr>
                <w:rFonts w:ascii="楷体" w:eastAsia="楷体" w:hAnsi="楷体" w:hint="eastAsia"/>
                <w:sz w:val="24"/>
                <w:szCs w:val="24"/>
              </w:rPr>
              <w:t>、</w:t>
            </w:r>
            <w:r w:rsidR="008C54C9" w:rsidRPr="001C7590">
              <w:rPr>
                <w:rFonts w:ascii="楷体" w:eastAsia="楷体" w:hAnsi="楷体" w:hint="eastAsia"/>
                <w:sz w:val="24"/>
                <w:szCs w:val="24"/>
              </w:rPr>
              <w:t xml:space="preserve"> GB/T45001-2020idt</w:t>
            </w:r>
            <w:r w:rsidRPr="001C7590">
              <w:rPr>
                <w:rFonts w:ascii="楷体" w:eastAsia="楷体" w:hAnsi="楷体" w:hint="eastAsia"/>
                <w:sz w:val="24"/>
                <w:szCs w:val="24"/>
              </w:rPr>
              <w:t>ISO45001:2018 标准的要求识别了质量/环境/职业健康安全管理</w:t>
            </w:r>
            <w:r w:rsidR="00436693" w:rsidRPr="001C7590">
              <w:rPr>
                <w:rFonts w:ascii="楷体" w:eastAsia="楷体" w:hAnsi="楷体" w:hint="eastAsia"/>
                <w:sz w:val="24"/>
                <w:szCs w:val="24"/>
              </w:rPr>
              <w:t>体系</w:t>
            </w:r>
            <w:r w:rsidRPr="001C7590">
              <w:rPr>
                <w:rFonts w:ascii="楷体" w:eastAsia="楷体" w:hAnsi="楷体" w:hint="eastAsia"/>
                <w:sz w:val="24"/>
                <w:szCs w:val="24"/>
              </w:rPr>
              <w:t>所需的过程及相互作用，识别了质量</w:t>
            </w:r>
            <w:r w:rsidR="00436693" w:rsidRPr="001C7590">
              <w:rPr>
                <w:rFonts w:ascii="楷体" w:eastAsia="楷体" w:hAnsi="楷体" w:hint="eastAsia"/>
                <w:sz w:val="24"/>
                <w:szCs w:val="24"/>
              </w:rPr>
              <w:t>、</w:t>
            </w:r>
            <w:r w:rsidRPr="001C7590">
              <w:rPr>
                <w:rFonts w:ascii="楷体" w:eastAsia="楷体" w:hAnsi="楷体" w:hint="eastAsia"/>
                <w:sz w:val="24"/>
                <w:szCs w:val="24"/>
              </w:rPr>
              <w:t>环境</w:t>
            </w:r>
            <w:r w:rsidR="00436693" w:rsidRPr="001C7590">
              <w:rPr>
                <w:rFonts w:ascii="楷体" w:eastAsia="楷体" w:hAnsi="楷体" w:hint="eastAsia"/>
                <w:sz w:val="24"/>
                <w:szCs w:val="24"/>
              </w:rPr>
              <w:t>和</w:t>
            </w:r>
            <w:r w:rsidRPr="001C7590">
              <w:rPr>
                <w:rFonts w:ascii="楷体" w:eastAsia="楷体" w:hAnsi="楷体" w:hint="eastAsia"/>
                <w:sz w:val="24"/>
                <w:szCs w:val="24"/>
              </w:rPr>
              <w:t>职业健康安全管理体系涉及的各个过程：</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　　a) 确定这些过程所需的输入和期望的输出；</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　　b) 确定这些过程的顺序和相互作用；</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　　c) 建立了程序文件、管理制度、检验规范等明确了各个过程所需的准则和方法，并明确了目标。</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　　d) 规定了每个过程所需的资源；</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　　e) 规定与这些过程相关的责任和权限；</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　  f) 针对这些过程识别和确定了质量</w:t>
            </w:r>
            <w:r w:rsidR="003D0546" w:rsidRPr="001C7590">
              <w:rPr>
                <w:rFonts w:ascii="楷体" w:eastAsia="楷体" w:hAnsi="楷体" w:hint="eastAsia"/>
                <w:sz w:val="24"/>
                <w:szCs w:val="24"/>
              </w:rPr>
              <w:t>环境职业健康安全</w:t>
            </w:r>
            <w:r w:rsidRPr="001C7590">
              <w:rPr>
                <w:rFonts w:ascii="楷体" w:eastAsia="楷体" w:hAnsi="楷体" w:hint="eastAsia"/>
                <w:sz w:val="24"/>
                <w:szCs w:val="24"/>
              </w:rPr>
              <w:t>管理活动的风险、机会以及所需的措施；</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g) 对这些过程进行了评价，暂无所需的变更；</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h) 公司通过绩效评价、内部审核、管理评审等以期对质量/环境/职业健康安全管理管理体系得到改进。</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1174"/>
        </w:trPr>
        <w:tc>
          <w:tcPr>
            <w:tcW w:w="1892"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方针</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QEO：5.2 </w:t>
            </w:r>
          </w:p>
        </w:tc>
        <w:tc>
          <w:tcPr>
            <w:tcW w:w="10943"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企业已经制定质量、环境、职业健康安全方针，具体包含在《管理手册》，</w:t>
            </w:r>
          </w:p>
          <w:p w:rsidR="00EE4ECC" w:rsidRPr="001C7590" w:rsidRDefault="007742A2">
            <w:pPr>
              <w:tabs>
                <w:tab w:val="right" w:pos="8306"/>
              </w:tabs>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公司的质量、环境、职业健康安全方针</w:t>
            </w:r>
            <w:r w:rsidR="005F08CB" w:rsidRPr="001C7590">
              <w:rPr>
                <w:rFonts w:ascii="楷体" w:eastAsia="楷体" w:hAnsi="楷体" w:hint="eastAsia"/>
                <w:sz w:val="24"/>
                <w:szCs w:val="24"/>
              </w:rPr>
              <w:t>没有变化</w:t>
            </w:r>
            <w:r w:rsidRPr="001C7590">
              <w:rPr>
                <w:rFonts w:ascii="楷体" w:eastAsia="楷体" w:hAnsi="楷体" w:hint="eastAsia"/>
                <w:sz w:val="24"/>
                <w:szCs w:val="24"/>
              </w:rPr>
              <w:t>：</w:t>
            </w:r>
          </w:p>
          <w:p w:rsidR="00EE4ECC" w:rsidRPr="001C7590" w:rsidRDefault="007742A2" w:rsidP="003D0546">
            <w:pPr>
              <w:spacing w:line="360" w:lineRule="auto"/>
              <w:ind w:firstLineChars="400" w:firstLine="960"/>
              <w:rPr>
                <w:rFonts w:ascii="楷体" w:eastAsia="楷体" w:hAnsi="楷体"/>
                <w:sz w:val="24"/>
                <w:szCs w:val="24"/>
                <w:u w:val="single"/>
              </w:rPr>
            </w:pPr>
            <w:r w:rsidRPr="001C7590">
              <w:rPr>
                <w:rFonts w:ascii="楷体" w:eastAsia="楷体" w:hAnsi="楷体" w:hint="eastAsia"/>
                <w:sz w:val="24"/>
                <w:szCs w:val="24"/>
                <w:u w:val="single"/>
              </w:rPr>
              <w:t>做一流产品、创一流企业,</w:t>
            </w:r>
          </w:p>
          <w:p w:rsidR="00EE4ECC" w:rsidRPr="001C7590" w:rsidRDefault="007742A2">
            <w:pPr>
              <w:spacing w:line="360" w:lineRule="auto"/>
              <w:ind w:firstLineChars="400" w:firstLine="960"/>
              <w:rPr>
                <w:rFonts w:ascii="楷体" w:eastAsia="楷体" w:hAnsi="楷体"/>
                <w:sz w:val="24"/>
                <w:szCs w:val="24"/>
                <w:u w:val="single"/>
              </w:rPr>
            </w:pPr>
            <w:r w:rsidRPr="001C7590">
              <w:rPr>
                <w:rFonts w:ascii="楷体" w:eastAsia="楷体" w:hAnsi="楷体" w:hint="eastAsia"/>
                <w:sz w:val="24"/>
                <w:szCs w:val="24"/>
                <w:u w:val="single"/>
              </w:rPr>
              <w:lastRenderedPageBreak/>
              <w:t>以优质的产品，不断满足顾客需求；</w:t>
            </w:r>
          </w:p>
          <w:p w:rsidR="00EE4ECC" w:rsidRPr="001C7590" w:rsidRDefault="007742A2">
            <w:pPr>
              <w:spacing w:line="360" w:lineRule="auto"/>
              <w:ind w:firstLineChars="400" w:firstLine="960"/>
              <w:rPr>
                <w:rFonts w:ascii="楷体" w:eastAsia="楷体" w:hAnsi="楷体"/>
                <w:sz w:val="24"/>
                <w:szCs w:val="24"/>
                <w:u w:val="single"/>
              </w:rPr>
            </w:pPr>
            <w:r w:rsidRPr="001C7590">
              <w:rPr>
                <w:rFonts w:ascii="楷体" w:eastAsia="楷体" w:hAnsi="楷体" w:hint="eastAsia"/>
                <w:sz w:val="24"/>
                <w:szCs w:val="24"/>
                <w:u w:val="single"/>
              </w:rPr>
              <w:t>遵守环境法律法规，实现污染控制；</w:t>
            </w:r>
          </w:p>
          <w:p w:rsidR="00EE4ECC" w:rsidRPr="001C7590" w:rsidRDefault="007742A2">
            <w:pPr>
              <w:spacing w:line="360" w:lineRule="auto"/>
              <w:ind w:firstLineChars="400" w:firstLine="960"/>
              <w:rPr>
                <w:rFonts w:ascii="楷体" w:eastAsia="楷体" w:hAnsi="楷体"/>
                <w:sz w:val="24"/>
                <w:szCs w:val="24"/>
                <w:u w:val="single"/>
              </w:rPr>
            </w:pPr>
            <w:r w:rsidRPr="001C7590">
              <w:rPr>
                <w:rFonts w:ascii="楷体" w:eastAsia="楷体" w:hAnsi="楷体" w:hint="eastAsia"/>
                <w:sz w:val="24"/>
                <w:szCs w:val="24"/>
                <w:u w:val="single"/>
              </w:rPr>
              <w:t>持续改进环境业绩，创建绿色企业；</w:t>
            </w:r>
          </w:p>
          <w:p w:rsidR="00EE4ECC" w:rsidRPr="001C7590" w:rsidRDefault="007742A2">
            <w:pPr>
              <w:tabs>
                <w:tab w:val="right" w:pos="8306"/>
              </w:tabs>
              <w:spacing w:line="360" w:lineRule="auto"/>
              <w:ind w:firstLineChars="300" w:firstLine="720"/>
              <w:rPr>
                <w:rFonts w:ascii="楷体" w:eastAsia="楷体" w:hAnsi="楷体"/>
                <w:sz w:val="24"/>
                <w:szCs w:val="24"/>
              </w:rPr>
            </w:pPr>
            <w:r w:rsidRPr="001C7590">
              <w:rPr>
                <w:rFonts w:ascii="楷体" w:eastAsia="楷体" w:hAnsi="楷体" w:hint="eastAsia"/>
                <w:sz w:val="24"/>
                <w:szCs w:val="24"/>
                <w:u w:val="single"/>
              </w:rPr>
              <w:t xml:space="preserve">  以人为本、科学管理、控制风险、关爱健康</w:t>
            </w:r>
            <w:r w:rsidRPr="001C7590">
              <w:rPr>
                <w:rFonts w:ascii="楷体" w:eastAsia="楷体" w:hAnsi="楷体" w:hint="eastAsia"/>
                <w:sz w:val="24"/>
                <w:szCs w:val="24"/>
              </w:rPr>
              <w:t>。</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查领导</w:t>
            </w:r>
            <w:proofErr w:type="gramStart"/>
            <w:r w:rsidRPr="001C7590">
              <w:rPr>
                <w:rFonts w:ascii="楷体" w:eastAsia="楷体" w:hAnsi="楷体" w:hint="eastAsia"/>
                <w:sz w:val="24"/>
                <w:szCs w:val="24"/>
              </w:rPr>
              <w:t>层参与</w:t>
            </w:r>
            <w:proofErr w:type="gramEnd"/>
            <w:r w:rsidRPr="001C7590">
              <w:rPr>
                <w:rFonts w:ascii="楷体" w:eastAsia="楷体" w:hAnsi="楷体" w:hint="eastAsia"/>
                <w:sz w:val="24"/>
                <w:szCs w:val="24"/>
              </w:rPr>
              <w:t>制定管理体系方针的情况，是否熟悉组织的管理体系方针内容、含义：</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总经理:</w:t>
            </w:r>
            <w:r w:rsidR="003A3317" w:rsidRPr="001C7590">
              <w:rPr>
                <w:rFonts w:ascii="楷体" w:eastAsia="楷体" w:hAnsi="楷体" w:hint="eastAsia"/>
                <w:sz w:val="24"/>
                <w:szCs w:val="24"/>
              </w:rPr>
              <w:t>王康</w:t>
            </w:r>
            <w:r w:rsidRPr="001C7590">
              <w:rPr>
                <w:rFonts w:ascii="楷体" w:eastAsia="楷体" w:hAnsi="楷体" w:hint="eastAsia"/>
                <w:sz w:val="24"/>
                <w:szCs w:val="24"/>
              </w:rPr>
              <w:t>；管代：</w:t>
            </w:r>
            <w:r w:rsidR="003A3317" w:rsidRPr="001C7590">
              <w:rPr>
                <w:rFonts w:ascii="楷体" w:eastAsia="楷体" w:hAnsi="楷体" w:hint="eastAsia"/>
                <w:sz w:val="24"/>
                <w:szCs w:val="24"/>
              </w:rPr>
              <w:t>王艺谋</w:t>
            </w:r>
            <w:r w:rsidRPr="001C7590">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lastRenderedPageBreak/>
              <w:t>组织的角色、职责和权限</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QEO：5.3  </w:t>
            </w:r>
          </w:p>
        </w:tc>
        <w:tc>
          <w:tcPr>
            <w:tcW w:w="10943" w:type="dxa"/>
            <w:vAlign w:val="center"/>
          </w:tcPr>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1C7590">
              <w:rPr>
                <w:rFonts w:ascii="楷体" w:eastAsia="楷体" w:hAnsi="楷体" w:hint="eastAsia"/>
                <w:sz w:val="24"/>
                <w:szCs w:val="24"/>
              </w:rPr>
              <w:t>查每个</w:t>
            </w:r>
            <w:proofErr w:type="gramEnd"/>
            <w:r w:rsidRPr="001C7590">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EE4ECC" w:rsidRPr="001C7590" w:rsidRDefault="00D4077E" w:rsidP="00BC7F68">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远程</w:t>
            </w:r>
            <w:r w:rsidR="007742A2" w:rsidRPr="001C7590">
              <w:rPr>
                <w:rFonts w:ascii="楷体" w:eastAsia="楷体" w:hAnsi="楷体" w:hint="eastAsia"/>
                <w:sz w:val="24"/>
                <w:szCs w:val="24"/>
              </w:rPr>
              <w:t>询问管代、陪同人员，基本了解其职责。</w:t>
            </w: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应对风险和机会的措施</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Q：6.1</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EO： 6.1.1</w:t>
            </w:r>
          </w:p>
        </w:tc>
        <w:tc>
          <w:tcPr>
            <w:tcW w:w="10943" w:type="dxa"/>
            <w:vAlign w:val="center"/>
          </w:tcPr>
          <w:p w:rsidR="001976A2" w:rsidRPr="001C7590" w:rsidRDefault="005F08CB" w:rsidP="001976A2">
            <w:pPr>
              <w:spacing w:line="360" w:lineRule="auto"/>
              <w:rPr>
                <w:rFonts w:ascii="楷体" w:eastAsia="楷体" w:hAnsi="楷体"/>
                <w:sz w:val="24"/>
                <w:szCs w:val="24"/>
              </w:rPr>
            </w:pPr>
            <w:r w:rsidRPr="001C7590">
              <w:rPr>
                <w:rFonts w:ascii="楷体" w:eastAsia="楷体" w:hAnsi="楷体" w:hint="eastAsia"/>
                <w:sz w:val="24"/>
                <w:szCs w:val="24"/>
              </w:rPr>
              <w:t>公司保持了</w:t>
            </w:r>
            <w:r w:rsidR="007742A2" w:rsidRPr="001C7590">
              <w:rPr>
                <w:rFonts w:ascii="楷体" w:eastAsia="楷体" w:hAnsi="楷体" w:hint="eastAsia"/>
                <w:sz w:val="24"/>
                <w:szCs w:val="24"/>
              </w:rPr>
              <w:t>《风险和机遇的应对控制程序</w:t>
            </w:r>
            <w:r w:rsidR="00B3192D" w:rsidRPr="001C7590">
              <w:rPr>
                <w:rFonts w:ascii="楷体" w:eastAsia="楷体" w:hAnsi="楷体" w:hint="eastAsia"/>
                <w:sz w:val="24"/>
                <w:szCs w:val="24"/>
              </w:rPr>
              <w:t>BJHXXC</w:t>
            </w:r>
            <w:r w:rsidR="007742A2" w:rsidRPr="001C7590">
              <w:rPr>
                <w:rFonts w:ascii="楷体" w:eastAsia="楷体" w:hAnsi="楷体" w:hint="eastAsia"/>
                <w:sz w:val="24"/>
                <w:szCs w:val="24"/>
              </w:rPr>
              <w:t>.CX13-</w:t>
            </w:r>
            <w:r w:rsidR="00B3192D" w:rsidRPr="001C7590">
              <w:rPr>
                <w:rFonts w:ascii="楷体" w:eastAsia="楷体" w:hAnsi="楷体" w:hint="eastAsia"/>
                <w:sz w:val="24"/>
                <w:szCs w:val="24"/>
              </w:rPr>
              <w:t>2020</w:t>
            </w:r>
            <w:r w:rsidR="007742A2" w:rsidRPr="001C7590">
              <w:rPr>
                <w:rFonts w:ascii="楷体" w:eastAsia="楷体" w:hAnsi="楷体" w:hint="eastAsia"/>
                <w:sz w:val="24"/>
                <w:szCs w:val="24"/>
              </w:rPr>
              <w:t>》，对组织内外的风险和机遇进行了策划。</w:t>
            </w:r>
          </w:p>
          <w:p w:rsidR="004C5009" w:rsidRPr="001C7590" w:rsidRDefault="005A6321" w:rsidP="001976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查到了《风险和机遇评估分析表》</w:t>
            </w:r>
            <w:r w:rsidR="004C5009" w:rsidRPr="001C7590">
              <w:rPr>
                <w:rFonts w:ascii="楷体" w:eastAsia="楷体" w:hAnsi="楷体" w:hint="eastAsia"/>
                <w:sz w:val="24"/>
                <w:szCs w:val="24"/>
              </w:rPr>
              <w:t>从“</w:t>
            </w:r>
            <w:r w:rsidR="001976A2" w:rsidRPr="001C7590">
              <w:rPr>
                <w:rFonts w:ascii="楷体" w:eastAsia="楷体" w:hAnsi="楷体" w:hint="eastAsia"/>
                <w:sz w:val="24"/>
                <w:szCs w:val="24"/>
              </w:rPr>
              <w:t>内外部环境有关的风险和机遇、与管理体系运行有关的风险和机遇、与经营过程有关的风险和机遇、与法律法规有关的风险、与环境因素危险源有关的风险、与财务资本有关的风险</w:t>
            </w:r>
            <w:r w:rsidR="004C5009" w:rsidRPr="001C7590">
              <w:rPr>
                <w:rFonts w:ascii="楷体" w:eastAsia="楷体" w:hAnsi="楷体" w:hint="eastAsia"/>
                <w:sz w:val="24"/>
                <w:szCs w:val="24"/>
              </w:rPr>
              <w:t>”等方面进行风险源的识别和评价，确定公司的主要风险和机遇，为控制措施的制定</w:t>
            </w:r>
            <w:r w:rsidR="004C5009" w:rsidRPr="001C7590">
              <w:rPr>
                <w:rFonts w:ascii="楷体" w:eastAsia="楷体" w:hAnsi="楷体" w:hint="eastAsia"/>
                <w:sz w:val="24"/>
                <w:szCs w:val="24"/>
              </w:rPr>
              <w:lastRenderedPageBreak/>
              <w:t>提供依据。</w:t>
            </w:r>
          </w:p>
          <w:p w:rsidR="00991D8D" w:rsidRPr="001C7590" w:rsidRDefault="004C5009" w:rsidP="005A2C1B">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办公室协助管理者代表组织各部门，通过公司所处环境、相关方的需求及期望和合</w:t>
            </w:r>
            <w:proofErr w:type="gramStart"/>
            <w:r w:rsidRPr="001C7590">
              <w:rPr>
                <w:rFonts w:ascii="楷体" w:eastAsia="楷体" w:hAnsi="楷体" w:hint="eastAsia"/>
                <w:sz w:val="24"/>
                <w:szCs w:val="24"/>
              </w:rPr>
              <w:t>规</w:t>
            </w:r>
            <w:proofErr w:type="gramEnd"/>
            <w:r w:rsidRPr="001C7590">
              <w:rPr>
                <w:rFonts w:ascii="楷体" w:eastAsia="楷体" w:hAnsi="楷体" w:hint="eastAsia"/>
                <w:sz w:val="24"/>
                <w:szCs w:val="24"/>
              </w:rPr>
              <w:t>义务</w:t>
            </w:r>
            <w:r w:rsidR="002D716B" w:rsidRPr="001C7590">
              <w:rPr>
                <w:rFonts w:ascii="楷体" w:eastAsia="楷体" w:hAnsi="楷体" w:hint="eastAsia"/>
                <w:sz w:val="24"/>
                <w:szCs w:val="24"/>
              </w:rPr>
              <w:t>的分析结果，确定应对的风险和机遇。在策划管理体系时，对上述要求进行考虑，</w:t>
            </w:r>
            <w:r w:rsidRPr="001C7590">
              <w:rPr>
                <w:rFonts w:ascii="楷体" w:eastAsia="楷体" w:hAnsi="楷体" w:hint="eastAsia"/>
                <w:sz w:val="24"/>
                <w:szCs w:val="24"/>
              </w:rPr>
              <w:t>确保管理体系能够实现预期的结果</w:t>
            </w:r>
            <w:r w:rsidR="007742A2" w:rsidRPr="001C7590">
              <w:rPr>
                <w:rFonts w:ascii="楷体" w:eastAsia="楷体" w:hAnsi="楷体" w:hint="eastAsia"/>
                <w:sz w:val="24"/>
                <w:szCs w:val="24"/>
              </w:rPr>
              <w:t>。</w:t>
            </w: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lastRenderedPageBreak/>
              <w:t>目标和措施计划（管理方案）</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QEO：6.2  </w:t>
            </w:r>
          </w:p>
        </w:tc>
        <w:tc>
          <w:tcPr>
            <w:tcW w:w="10943" w:type="dxa"/>
            <w:vAlign w:val="center"/>
          </w:tcPr>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质量目标：</w:t>
            </w:r>
          </w:p>
          <w:p w:rsidR="00EE4ECC" w:rsidRPr="001C7590" w:rsidRDefault="007742A2">
            <w:pPr>
              <w:spacing w:line="360" w:lineRule="auto"/>
              <w:ind w:firstLineChars="200" w:firstLine="480"/>
              <w:rPr>
                <w:rFonts w:ascii="楷体" w:eastAsia="楷体" w:hAnsi="楷体"/>
                <w:sz w:val="24"/>
                <w:szCs w:val="24"/>
                <w:u w:val="single"/>
              </w:rPr>
            </w:pPr>
            <w:r w:rsidRPr="001C7590">
              <w:rPr>
                <w:rFonts w:ascii="楷体" w:eastAsia="楷体" w:hAnsi="楷体" w:hint="eastAsia"/>
                <w:sz w:val="24"/>
                <w:szCs w:val="24"/>
                <w:u w:val="single"/>
              </w:rPr>
              <w:t>1、产品</w:t>
            </w:r>
            <w:r w:rsidR="00991D8D" w:rsidRPr="001C7590">
              <w:rPr>
                <w:rFonts w:ascii="楷体" w:eastAsia="楷体" w:hAnsi="楷体" w:hint="eastAsia"/>
                <w:sz w:val="24"/>
                <w:szCs w:val="24"/>
                <w:u w:val="single"/>
              </w:rPr>
              <w:t>交付</w:t>
            </w:r>
            <w:r w:rsidRPr="001C7590">
              <w:rPr>
                <w:rFonts w:ascii="楷体" w:eastAsia="楷体" w:hAnsi="楷体" w:hint="eastAsia"/>
                <w:sz w:val="24"/>
                <w:szCs w:val="24"/>
                <w:u w:val="single"/>
              </w:rPr>
              <w:t>合格率100％；</w:t>
            </w:r>
          </w:p>
          <w:p w:rsidR="00EE4ECC" w:rsidRPr="001C7590" w:rsidRDefault="007742A2">
            <w:pPr>
              <w:spacing w:line="360" w:lineRule="auto"/>
              <w:ind w:firstLineChars="200" w:firstLine="480"/>
              <w:rPr>
                <w:rFonts w:ascii="楷体" w:eastAsia="楷体" w:hAnsi="楷体"/>
                <w:sz w:val="24"/>
                <w:szCs w:val="24"/>
                <w:u w:val="single"/>
              </w:rPr>
            </w:pPr>
            <w:r w:rsidRPr="001C7590">
              <w:rPr>
                <w:rFonts w:ascii="楷体" w:eastAsia="楷体" w:hAnsi="楷体" w:hint="eastAsia"/>
                <w:sz w:val="24"/>
                <w:szCs w:val="24"/>
                <w:u w:val="single"/>
              </w:rPr>
              <w:t>2、顾客满意度大于95%。</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环境目标：</w:t>
            </w:r>
          </w:p>
          <w:p w:rsidR="00EE4ECC" w:rsidRPr="001C7590" w:rsidRDefault="007742A2">
            <w:pPr>
              <w:spacing w:line="360" w:lineRule="auto"/>
              <w:ind w:firstLineChars="200" w:firstLine="480"/>
              <w:rPr>
                <w:rFonts w:ascii="楷体" w:eastAsia="楷体" w:hAnsi="楷体"/>
                <w:sz w:val="24"/>
                <w:szCs w:val="24"/>
                <w:u w:val="single"/>
              </w:rPr>
            </w:pPr>
            <w:r w:rsidRPr="001C7590">
              <w:rPr>
                <w:rFonts w:ascii="楷体" w:eastAsia="楷体" w:hAnsi="楷体" w:hint="eastAsia"/>
                <w:sz w:val="24"/>
                <w:szCs w:val="24"/>
                <w:u w:val="single"/>
              </w:rPr>
              <w:t>1、固体废弃物有效处置率</w:t>
            </w:r>
            <w:r w:rsidRPr="001C7590">
              <w:rPr>
                <w:rFonts w:ascii="楷体" w:eastAsia="楷体" w:hAnsi="楷体"/>
                <w:sz w:val="24"/>
                <w:szCs w:val="24"/>
                <w:u w:val="single"/>
              </w:rPr>
              <w:t>100%</w:t>
            </w:r>
            <w:r w:rsidRPr="001C7590">
              <w:rPr>
                <w:rFonts w:ascii="楷体" w:eastAsia="楷体" w:hAnsi="楷体" w:hint="eastAsia"/>
                <w:sz w:val="24"/>
                <w:szCs w:val="24"/>
                <w:u w:val="single"/>
              </w:rPr>
              <w:t>；</w:t>
            </w:r>
          </w:p>
          <w:p w:rsidR="00EE4ECC" w:rsidRPr="001C7590" w:rsidRDefault="007742A2">
            <w:pPr>
              <w:spacing w:line="360" w:lineRule="auto"/>
              <w:ind w:firstLineChars="200" w:firstLine="480"/>
              <w:rPr>
                <w:rFonts w:ascii="楷体" w:eastAsia="楷体" w:hAnsi="楷体"/>
                <w:sz w:val="24"/>
                <w:szCs w:val="24"/>
                <w:u w:val="single"/>
              </w:rPr>
            </w:pPr>
            <w:r w:rsidRPr="001C7590">
              <w:rPr>
                <w:rFonts w:ascii="楷体" w:eastAsia="楷体" w:hAnsi="楷体" w:hint="eastAsia"/>
                <w:sz w:val="24"/>
                <w:szCs w:val="24"/>
                <w:u w:val="single"/>
              </w:rPr>
              <w:t>2、火灾事故发生率为0。</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职业健康安全</w:t>
            </w:r>
            <w:r w:rsidRPr="001C7590">
              <w:rPr>
                <w:rFonts w:ascii="楷体" w:eastAsia="楷体" w:hAnsi="楷体"/>
                <w:sz w:val="24"/>
                <w:szCs w:val="24"/>
              </w:rPr>
              <w:t>目标</w:t>
            </w:r>
          </w:p>
          <w:p w:rsidR="00EE4ECC" w:rsidRPr="001C7590" w:rsidRDefault="007742A2">
            <w:pPr>
              <w:spacing w:line="360" w:lineRule="auto"/>
              <w:ind w:firstLineChars="200" w:firstLine="480"/>
              <w:rPr>
                <w:rFonts w:ascii="楷体" w:eastAsia="楷体" w:hAnsi="楷体"/>
                <w:sz w:val="24"/>
                <w:szCs w:val="24"/>
                <w:u w:val="single"/>
              </w:rPr>
            </w:pPr>
            <w:r w:rsidRPr="001C7590">
              <w:rPr>
                <w:rFonts w:ascii="楷体" w:eastAsia="楷体" w:hAnsi="楷体" w:hint="eastAsia"/>
                <w:sz w:val="24"/>
                <w:szCs w:val="24"/>
                <w:u w:val="single"/>
              </w:rPr>
              <w:t>1、触电事故为零；</w:t>
            </w:r>
          </w:p>
          <w:p w:rsidR="00EE4ECC" w:rsidRPr="001C7590" w:rsidRDefault="007742A2">
            <w:pPr>
              <w:spacing w:line="360" w:lineRule="auto"/>
              <w:ind w:firstLineChars="200" w:firstLine="480"/>
              <w:rPr>
                <w:rFonts w:ascii="楷体" w:eastAsia="楷体" w:hAnsi="楷体"/>
                <w:sz w:val="24"/>
                <w:szCs w:val="24"/>
                <w:u w:val="single"/>
              </w:rPr>
            </w:pPr>
            <w:r w:rsidRPr="001C7590">
              <w:rPr>
                <w:rFonts w:ascii="楷体" w:eastAsia="楷体" w:hAnsi="楷体" w:hint="eastAsia"/>
                <w:sz w:val="24"/>
                <w:szCs w:val="24"/>
                <w:u w:val="single"/>
              </w:rPr>
              <w:t>2、火灾发生率为0；</w:t>
            </w:r>
          </w:p>
          <w:p w:rsidR="00EE4ECC" w:rsidRPr="001C7590" w:rsidRDefault="007742A2">
            <w:pPr>
              <w:spacing w:line="360" w:lineRule="auto"/>
              <w:ind w:firstLineChars="200" w:firstLine="480"/>
              <w:rPr>
                <w:rFonts w:ascii="楷体" w:eastAsia="楷体" w:hAnsi="楷体"/>
                <w:sz w:val="24"/>
                <w:szCs w:val="24"/>
                <w:u w:val="single"/>
              </w:rPr>
            </w:pPr>
            <w:r w:rsidRPr="001C7590">
              <w:rPr>
                <w:rFonts w:ascii="楷体" w:eastAsia="楷体" w:hAnsi="楷体" w:hint="eastAsia"/>
                <w:sz w:val="24"/>
                <w:szCs w:val="24"/>
                <w:u w:val="single"/>
              </w:rPr>
              <w:t>3、无人身伤害。</w:t>
            </w:r>
          </w:p>
          <w:p w:rsidR="005F08CB"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组织对公司质量、环境、职业健康安全目标、指标予以分解，并在相关职能层次部门建立分目标，</w:t>
            </w:r>
            <w:r w:rsidRPr="001C7590">
              <w:rPr>
                <w:rFonts w:ascii="楷体" w:eastAsia="楷体" w:hAnsi="楷体" w:hint="eastAsia"/>
                <w:sz w:val="24"/>
                <w:szCs w:val="24"/>
              </w:rPr>
              <w:lastRenderedPageBreak/>
              <w:t>查见《目标指标分解及措施表》</w:t>
            </w:r>
            <w:r w:rsidR="00FD76A3" w:rsidRPr="001C7590">
              <w:rPr>
                <w:rFonts w:ascii="楷体" w:eastAsia="楷体" w:hAnsi="楷体" w:hint="eastAsia"/>
                <w:sz w:val="24"/>
                <w:szCs w:val="24"/>
              </w:rPr>
              <w:t>，</w:t>
            </w:r>
          </w:p>
          <w:p w:rsidR="005F08CB" w:rsidRPr="001C7590" w:rsidRDefault="005F08CB" w:rsidP="005F08CB">
            <w:pPr>
              <w:ind w:firstLineChars="100" w:firstLine="281"/>
              <w:rPr>
                <w:b/>
                <w:sz w:val="28"/>
                <w:szCs w:val="28"/>
              </w:rPr>
            </w:pPr>
          </w:p>
          <w:p w:rsidR="00B91B22" w:rsidRPr="001C7590" w:rsidRDefault="00E632A6" w:rsidP="005F08CB">
            <w:pPr>
              <w:ind w:firstLineChars="100" w:firstLine="240"/>
              <w:rPr>
                <w:rFonts w:ascii="楷体" w:eastAsia="楷体" w:hAnsi="楷体"/>
                <w:sz w:val="24"/>
                <w:szCs w:val="24"/>
              </w:rPr>
            </w:pPr>
            <w:r w:rsidRPr="001C7590">
              <w:rPr>
                <w:rFonts w:ascii="楷体" w:eastAsia="楷体" w:hAnsi="楷体" w:hint="eastAsia"/>
                <w:sz w:val="24"/>
                <w:szCs w:val="24"/>
              </w:rPr>
              <w:t>查到</w:t>
            </w:r>
            <w:r w:rsidR="00B91B22" w:rsidRPr="001C7590">
              <w:rPr>
                <w:rFonts w:ascii="楷体" w:eastAsia="楷体" w:hAnsi="楷体" w:hint="eastAsia"/>
                <w:sz w:val="24"/>
                <w:szCs w:val="24"/>
              </w:rPr>
              <w:t>质量、环境和职业健康安全目标指标考核表</w:t>
            </w:r>
            <w:r w:rsidR="005F08CB" w:rsidRPr="001C7590">
              <w:rPr>
                <w:rFonts w:ascii="楷体" w:eastAsia="楷体" w:hAnsi="楷体" w:hint="eastAsia"/>
                <w:sz w:val="24"/>
                <w:szCs w:val="24"/>
              </w:rPr>
              <w:t>：</w:t>
            </w:r>
          </w:p>
          <w:p w:rsidR="00B91B22" w:rsidRPr="001C7590" w:rsidRDefault="00B91B22" w:rsidP="00B91B22">
            <w:pPr>
              <w:ind w:firstLineChars="600" w:firstLine="900"/>
              <w:rPr>
                <w:sz w:val="15"/>
                <w:szCs w:val="15"/>
              </w:rPr>
            </w:pPr>
            <w:r w:rsidRPr="001C7590">
              <w:rPr>
                <w:rFonts w:ascii="宋体" w:hAnsi="宋体" w:hint="eastAsia"/>
                <w:sz w:val="15"/>
                <w:szCs w:val="15"/>
              </w:rPr>
              <w:t>编号：JL6.2-03</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2126"/>
              <w:gridCol w:w="850"/>
            </w:tblGrid>
            <w:tr w:rsidR="00B91B22" w:rsidRPr="001C7590" w:rsidTr="00B91B22">
              <w:trPr>
                <w:cantSplit/>
                <w:trHeight w:hRule="exact" w:val="567"/>
              </w:trPr>
              <w:tc>
                <w:tcPr>
                  <w:tcW w:w="1559" w:type="dxa"/>
                  <w:tcBorders>
                    <w:top w:val="single" w:sz="4" w:space="0" w:color="auto"/>
                    <w:left w:val="single" w:sz="4" w:space="0" w:color="auto"/>
                    <w:bottom w:val="single" w:sz="4" w:space="0" w:color="auto"/>
                    <w:right w:val="single" w:sz="4" w:space="0" w:color="auto"/>
                  </w:tcBorders>
                  <w:vAlign w:val="center"/>
                </w:tcPr>
                <w:p w:rsidR="00B91B22" w:rsidRPr="001C7590" w:rsidRDefault="00B91B22" w:rsidP="00B91B22">
                  <w:pPr>
                    <w:spacing w:line="0" w:lineRule="atLeast"/>
                    <w:jc w:val="center"/>
                    <w:rPr>
                      <w:rFonts w:ascii="华文楷体" w:eastAsia="华文楷体" w:hAnsi="华文楷体"/>
                      <w:szCs w:val="21"/>
                    </w:rPr>
                  </w:pPr>
                  <w:r w:rsidRPr="001C7590">
                    <w:rPr>
                      <w:rFonts w:ascii="华文楷体" w:eastAsia="华文楷体" w:hAnsi="华文楷体" w:hint="eastAsia"/>
                      <w:szCs w:val="21"/>
                    </w:rPr>
                    <w:t>部门</w:t>
                  </w:r>
                </w:p>
              </w:tc>
              <w:tc>
                <w:tcPr>
                  <w:tcW w:w="3544" w:type="dxa"/>
                  <w:tcBorders>
                    <w:top w:val="single" w:sz="4" w:space="0" w:color="auto"/>
                    <w:left w:val="single" w:sz="4" w:space="0" w:color="auto"/>
                    <w:bottom w:val="single" w:sz="4" w:space="0" w:color="auto"/>
                    <w:right w:val="single" w:sz="4" w:space="0" w:color="auto"/>
                  </w:tcBorders>
                  <w:vAlign w:val="center"/>
                </w:tcPr>
                <w:p w:rsidR="00B91B22" w:rsidRPr="001C7590" w:rsidRDefault="00B91B22" w:rsidP="00B91B22">
                  <w:pPr>
                    <w:spacing w:line="0" w:lineRule="atLeast"/>
                    <w:jc w:val="center"/>
                    <w:rPr>
                      <w:rFonts w:ascii="华文楷体" w:eastAsia="华文楷体" w:hAnsi="华文楷体"/>
                      <w:szCs w:val="21"/>
                    </w:rPr>
                  </w:pPr>
                  <w:r w:rsidRPr="001C7590">
                    <w:rPr>
                      <w:rFonts w:ascii="华文楷体" w:eastAsia="华文楷体" w:hAnsi="华文楷体" w:hint="eastAsia"/>
                      <w:szCs w:val="21"/>
                    </w:rPr>
                    <w:t>目标指标</w:t>
                  </w:r>
                </w:p>
              </w:tc>
              <w:tc>
                <w:tcPr>
                  <w:tcW w:w="2126" w:type="dxa"/>
                  <w:tcBorders>
                    <w:top w:val="single" w:sz="4" w:space="0" w:color="auto"/>
                    <w:left w:val="single" w:sz="4" w:space="0" w:color="auto"/>
                    <w:bottom w:val="single" w:sz="4" w:space="0" w:color="auto"/>
                    <w:right w:val="single" w:sz="4" w:space="0" w:color="auto"/>
                  </w:tcBorders>
                  <w:vAlign w:val="center"/>
                </w:tcPr>
                <w:p w:rsidR="00B91B22" w:rsidRPr="001C7590" w:rsidRDefault="00B91B22" w:rsidP="00B91B22">
                  <w:pPr>
                    <w:spacing w:line="0" w:lineRule="atLeast"/>
                    <w:jc w:val="center"/>
                    <w:rPr>
                      <w:rFonts w:ascii="华文楷体" w:eastAsia="华文楷体" w:hAnsi="华文楷体"/>
                      <w:szCs w:val="21"/>
                    </w:rPr>
                  </w:pPr>
                  <w:r w:rsidRPr="001C7590">
                    <w:rPr>
                      <w:rFonts w:ascii="华文楷体" w:eastAsia="华文楷体" w:hAnsi="华文楷体" w:hint="eastAsia"/>
                      <w:szCs w:val="21"/>
                    </w:rPr>
                    <w:t>完成情况</w:t>
                  </w:r>
                </w:p>
              </w:tc>
              <w:tc>
                <w:tcPr>
                  <w:tcW w:w="850" w:type="dxa"/>
                  <w:tcBorders>
                    <w:top w:val="single" w:sz="4" w:space="0" w:color="auto"/>
                    <w:left w:val="single" w:sz="4" w:space="0" w:color="auto"/>
                    <w:bottom w:val="single" w:sz="4" w:space="0" w:color="auto"/>
                    <w:right w:val="single" w:sz="4" w:space="0" w:color="auto"/>
                  </w:tcBorders>
                  <w:vAlign w:val="center"/>
                </w:tcPr>
                <w:p w:rsidR="00B91B22" w:rsidRPr="001C7590" w:rsidRDefault="00B91B22" w:rsidP="00B91B22">
                  <w:pPr>
                    <w:spacing w:line="0" w:lineRule="atLeast"/>
                    <w:jc w:val="center"/>
                    <w:rPr>
                      <w:rFonts w:ascii="华文楷体" w:eastAsia="华文楷体" w:hAnsi="华文楷体"/>
                      <w:szCs w:val="21"/>
                    </w:rPr>
                  </w:pPr>
                  <w:r w:rsidRPr="001C7590">
                    <w:rPr>
                      <w:rFonts w:ascii="华文楷体" w:eastAsia="华文楷体" w:hAnsi="华文楷体" w:hint="eastAsia"/>
                      <w:szCs w:val="21"/>
                    </w:rPr>
                    <w:t>备注</w:t>
                  </w: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公司</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顾客满意率≥95%</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96％</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公司</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产品交付合格率100％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公司</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固体废弃物有效处置率100%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公司</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火灾发生率0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公司</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触电事故发生率0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公司</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人身伤害发生率0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办公室</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培训计划完成率100%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办公室</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培训合格率100%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办公室</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文件化信息受控率100%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办公室</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固体废弃物有效处置率100%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办公室</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火灾发生率0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lastRenderedPageBreak/>
                    <w:t>质检部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产品交付合格率100%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质检部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检验正确率100%。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质检部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固体废弃物有效处置率100%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质检部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火灾发生率0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供销部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采购产品合格率100%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供销部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顾客满意率≥95%</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96％</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供销部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固体废弃物有效处置率100%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100％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供销部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火灾发生率0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供销部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触电事故发生率0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r w:rsidR="00B91B22" w:rsidRPr="001C7590" w:rsidTr="00B91B22">
              <w:trPr>
                <w:cantSplit/>
                <w:trHeight w:hRule="exact" w:val="567"/>
              </w:trPr>
              <w:tc>
                <w:tcPr>
                  <w:tcW w:w="1559"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供销部</w:t>
                  </w:r>
                </w:p>
              </w:tc>
              <w:tc>
                <w:tcPr>
                  <w:tcW w:w="3544" w:type="dxa"/>
                  <w:vAlign w:val="center"/>
                </w:tcPr>
                <w:p w:rsidR="00B91B22" w:rsidRPr="001C7590" w:rsidRDefault="00B91B22" w:rsidP="00B91B22">
                  <w:pPr>
                    <w:spacing w:line="0" w:lineRule="atLeast"/>
                    <w:rPr>
                      <w:rFonts w:ascii="华文楷体" w:eastAsia="华文楷体" w:hAnsi="华文楷体"/>
                      <w:bCs/>
                      <w:szCs w:val="21"/>
                    </w:rPr>
                  </w:pPr>
                  <w:r w:rsidRPr="001C7590">
                    <w:rPr>
                      <w:rFonts w:ascii="华文楷体" w:eastAsia="华文楷体" w:hAnsi="华文楷体" w:hint="eastAsia"/>
                      <w:bCs/>
                      <w:szCs w:val="21"/>
                    </w:rPr>
                    <w:t>人身伤害发生率0</w:t>
                  </w:r>
                </w:p>
              </w:tc>
              <w:tc>
                <w:tcPr>
                  <w:tcW w:w="2126" w:type="dxa"/>
                  <w:vAlign w:val="center"/>
                </w:tcPr>
                <w:p w:rsidR="00B91B22" w:rsidRPr="001C7590" w:rsidRDefault="00B91B22" w:rsidP="00B91B22">
                  <w:pPr>
                    <w:spacing w:line="0" w:lineRule="atLeast"/>
                    <w:jc w:val="center"/>
                    <w:rPr>
                      <w:rFonts w:ascii="华文楷体" w:eastAsia="华文楷体" w:hAnsi="华文楷体"/>
                      <w:bCs/>
                      <w:szCs w:val="21"/>
                    </w:rPr>
                  </w:pPr>
                  <w:r w:rsidRPr="001C7590">
                    <w:rPr>
                      <w:rFonts w:ascii="华文楷体" w:eastAsia="华文楷体" w:hAnsi="华文楷体" w:hint="eastAsia"/>
                      <w:bCs/>
                      <w:szCs w:val="21"/>
                    </w:rPr>
                    <w:t>0</w:t>
                  </w:r>
                </w:p>
              </w:tc>
              <w:tc>
                <w:tcPr>
                  <w:tcW w:w="850" w:type="dxa"/>
                  <w:vAlign w:val="center"/>
                </w:tcPr>
                <w:p w:rsidR="00B91B22" w:rsidRPr="001C7590" w:rsidRDefault="00B91B22" w:rsidP="00B91B22">
                  <w:pPr>
                    <w:spacing w:line="0" w:lineRule="atLeast"/>
                    <w:rPr>
                      <w:rFonts w:ascii="华文楷体" w:eastAsia="华文楷体" w:hAnsi="华文楷体"/>
                      <w:bCs/>
                      <w:szCs w:val="21"/>
                    </w:rPr>
                  </w:pPr>
                </w:p>
              </w:tc>
            </w:tr>
          </w:tbl>
          <w:p w:rsidR="00B91B22" w:rsidRPr="001C7590" w:rsidRDefault="00B91B22" w:rsidP="00052435">
            <w:pPr>
              <w:ind w:firstLineChars="250" w:firstLine="525"/>
              <w:rPr>
                <w:rFonts w:ascii="华文楷体" w:eastAsia="华文楷体" w:hAnsi="华文楷体"/>
                <w:szCs w:val="21"/>
              </w:rPr>
            </w:pPr>
          </w:p>
          <w:p w:rsidR="00991D8D" w:rsidRPr="001C7590" w:rsidRDefault="00B91B22" w:rsidP="006B1ABF">
            <w:pPr>
              <w:ind w:firstLineChars="500" w:firstLine="1050"/>
              <w:rPr>
                <w:rFonts w:ascii="华文楷体" w:eastAsia="华文楷体" w:hAnsi="华文楷体"/>
                <w:szCs w:val="21"/>
              </w:rPr>
            </w:pPr>
            <w:r w:rsidRPr="001C7590">
              <w:rPr>
                <w:rFonts w:ascii="华文楷体" w:eastAsia="华文楷体" w:hAnsi="华文楷体" w:hint="eastAsia"/>
                <w:szCs w:val="21"/>
              </w:rPr>
              <w:t>考核人：王艺谋、王超然       考核日期：202</w:t>
            </w:r>
            <w:r w:rsidR="00991D8D" w:rsidRPr="001C7590">
              <w:rPr>
                <w:rFonts w:ascii="华文楷体" w:eastAsia="华文楷体" w:hAnsi="华文楷体" w:hint="eastAsia"/>
                <w:szCs w:val="21"/>
              </w:rPr>
              <w:t>1</w:t>
            </w:r>
            <w:r w:rsidRPr="001C7590">
              <w:rPr>
                <w:rFonts w:ascii="华文楷体" w:eastAsia="华文楷体" w:hAnsi="华文楷体" w:hint="eastAsia"/>
                <w:szCs w:val="21"/>
              </w:rPr>
              <w:t>.</w:t>
            </w:r>
            <w:r w:rsidR="00F67C4E" w:rsidRPr="001C7590">
              <w:rPr>
                <w:rFonts w:ascii="华文楷体" w:eastAsia="华文楷体" w:hAnsi="华文楷体" w:hint="eastAsia"/>
                <w:szCs w:val="21"/>
              </w:rPr>
              <w:t>7</w:t>
            </w:r>
            <w:r w:rsidRPr="001C7590">
              <w:rPr>
                <w:rFonts w:ascii="华文楷体" w:eastAsia="华文楷体" w:hAnsi="华文楷体" w:hint="eastAsia"/>
                <w:szCs w:val="21"/>
              </w:rPr>
              <w:t>.</w:t>
            </w:r>
            <w:r w:rsidR="00F67C4E" w:rsidRPr="001C7590">
              <w:rPr>
                <w:rFonts w:ascii="华文楷体" w:eastAsia="华文楷体" w:hAnsi="华文楷体" w:hint="eastAsia"/>
                <w:szCs w:val="21"/>
              </w:rPr>
              <w:t>3</w:t>
            </w:r>
            <w:r w:rsidR="005F08CB" w:rsidRPr="001C7590">
              <w:rPr>
                <w:rFonts w:ascii="华文楷体" w:eastAsia="华文楷体" w:hAnsi="华文楷体" w:hint="eastAsia"/>
                <w:szCs w:val="21"/>
              </w:rPr>
              <w:t>日。</w:t>
            </w: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lastRenderedPageBreak/>
              <w:t>变更的策划</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Q：6.3</w:t>
            </w:r>
          </w:p>
        </w:tc>
        <w:tc>
          <w:tcPr>
            <w:tcW w:w="10943" w:type="dxa"/>
            <w:vAlign w:val="center"/>
          </w:tcPr>
          <w:p w:rsidR="00EE4ECC" w:rsidRPr="001C7590" w:rsidRDefault="00D4077E" w:rsidP="00BC7F68">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远程</w:t>
            </w:r>
            <w:r w:rsidR="000623A0" w:rsidRPr="001C759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1C7590">
              <w:rPr>
                <w:rFonts w:ascii="楷体" w:eastAsia="楷体" w:hAnsi="楷体" w:hint="eastAsia"/>
                <w:sz w:val="24"/>
                <w:szCs w:val="24"/>
              </w:rPr>
              <w:t>。</w:t>
            </w:r>
          </w:p>
          <w:p w:rsidR="002676D5" w:rsidRPr="001C7590" w:rsidRDefault="002676D5" w:rsidP="002676D5">
            <w:pPr>
              <w:pStyle w:val="a0"/>
            </w:pP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516"/>
        </w:trPr>
        <w:tc>
          <w:tcPr>
            <w:tcW w:w="1892"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资源</w:t>
            </w:r>
          </w:p>
          <w:p w:rsidR="00F547FE" w:rsidRPr="001C7590" w:rsidRDefault="00F547FE" w:rsidP="00F547FE">
            <w:pPr>
              <w:pStyle w:val="a0"/>
            </w:pPr>
            <w:r w:rsidRPr="001C7590">
              <w:rPr>
                <w:rFonts w:ascii="楷体" w:eastAsia="楷体" w:hAnsi="楷体" w:hint="eastAsia"/>
                <w:szCs w:val="24"/>
              </w:rPr>
              <w:lastRenderedPageBreak/>
              <w:t>财务支出</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lastRenderedPageBreak/>
              <w:t xml:space="preserve">Q：7.1.1  </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lastRenderedPageBreak/>
              <w:t>EO：7.1</w:t>
            </w:r>
          </w:p>
        </w:tc>
        <w:tc>
          <w:tcPr>
            <w:tcW w:w="10943" w:type="dxa"/>
            <w:vAlign w:val="center"/>
          </w:tcPr>
          <w:p w:rsidR="00EE4ECC" w:rsidRPr="001C7590" w:rsidRDefault="007742A2">
            <w:pPr>
              <w:snapToGrid w:val="0"/>
              <w:spacing w:line="360" w:lineRule="auto"/>
              <w:ind w:firstLineChars="200" w:firstLine="480"/>
              <w:rPr>
                <w:rFonts w:ascii="楷体" w:eastAsia="楷体" w:hAnsi="楷体"/>
                <w:sz w:val="24"/>
                <w:szCs w:val="24"/>
              </w:rPr>
            </w:pPr>
            <w:r w:rsidRPr="001C7590">
              <w:rPr>
                <w:rFonts w:ascii="楷体" w:eastAsia="楷体" w:hAnsi="楷体" w:hint="eastAsia"/>
                <w:sz w:val="24"/>
                <w:szCs w:val="24"/>
              </w:rPr>
              <w:lastRenderedPageBreak/>
              <w:t>公司为确保管理体系的有效运行和持续改进，确保满足顾客要求，增强顾客满意，为管理体系的有</w:t>
            </w:r>
            <w:r w:rsidRPr="001C7590">
              <w:rPr>
                <w:rFonts w:ascii="楷体" w:eastAsia="楷体" w:hAnsi="楷体" w:hint="eastAsia"/>
                <w:sz w:val="24"/>
                <w:szCs w:val="24"/>
              </w:rPr>
              <w:lastRenderedPageBreak/>
              <w:t>效运行和持续改进提供充分的资源，包括人力资源、基础设施和工作环境；还包括为增强顾客满意所必需的资源。现有员工、办公场所、办公设备等基础设施以及必要的工作环境，配备较为充分。</w:t>
            </w:r>
          </w:p>
          <w:p w:rsidR="00EE4ECC" w:rsidRPr="001C7590" w:rsidRDefault="007742A2">
            <w:pPr>
              <w:snapToGrid w:val="0"/>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总经理</w:t>
            </w:r>
            <w:r w:rsidR="003A3317" w:rsidRPr="001C7590">
              <w:rPr>
                <w:rFonts w:ascii="楷体" w:eastAsia="楷体" w:hAnsi="楷体" w:hint="eastAsia"/>
                <w:sz w:val="24"/>
                <w:szCs w:val="24"/>
              </w:rPr>
              <w:t>王康</w:t>
            </w:r>
            <w:r w:rsidRPr="001C7590">
              <w:rPr>
                <w:rFonts w:ascii="楷体" w:eastAsia="楷体" w:hAnsi="楷体" w:hint="eastAsia"/>
                <w:sz w:val="24"/>
                <w:szCs w:val="24"/>
              </w:rPr>
              <w:t>主持了今年的管理评审，对方针、目标的适宜性进行了评审，协助管代进行了内审，确保所需资源得到满足。</w:t>
            </w:r>
          </w:p>
          <w:p w:rsidR="00EE4ECC" w:rsidRPr="001C7590" w:rsidRDefault="007742A2">
            <w:pPr>
              <w:snapToGrid w:val="0"/>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1C7590">
              <w:rPr>
                <w:rFonts w:ascii="楷体" w:eastAsia="楷体" w:hAnsi="楷体" w:hint="eastAsia"/>
                <w:sz w:val="24"/>
                <w:szCs w:val="24"/>
              </w:rPr>
              <w:t>安全第一</w:t>
            </w:r>
            <w:proofErr w:type="gramEnd"/>
            <w:r w:rsidRPr="001C7590">
              <w:rPr>
                <w:rFonts w:ascii="楷体" w:eastAsia="楷体" w:hAnsi="楷体" w:hint="eastAsia"/>
                <w:sz w:val="24"/>
                <w:szCs w:val="24"/>
              </w:rPr>
              <w:t>的活动目的。经了解组织环保、安全主要投入到固废分类处置、劳保、体检、消防、（高温补助、取暖费）福利费用等投入方面。</w:t>
            </w:r>
          </w:p>
          <w:p w:rsidR="00EE4ECC" w:rsidRPr="001C7590" w:rsidRDefault="007742A2">
            <w:pPr>
              <w:snapToGrid w:val="0"/>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查见环保安全财务支出明细，20</w:t>
            </w:r>
            <w:r w:rsidR="00ED0FC4" w:rsidRPr="001C7590">
              <w:rPr>
                <w:rFonts w:ascii="楷体" w:eastAsia="楷体" w:hAnsi="楷体" w:hint="eastAsia"/>
                <w:sz w:val="24"/>
                <w:szCs w:val="24"/>
              </w:rPr>
              <w:t>2</w:t>
            </w:r>
            <w:r w:rsidR="00757112" w:rsidRPr="001C7590">
              <w:rPr>
                <w:rFonts w:ascii="楷体" w:eastAsia="楷体" w:hAnsi="楷体" w:hint="eastAsia"/>
                <w:sz w:val="24"/>
                <w:szCs w:val="24"/>
              </w:rPr>
              <w:t>1</w:t>
            </w:r>
            <w:r w:rsidRPr="001C7590">
              <w:rPr>
                <w:rFonts w:ascii="楷体" w:eastAsia="楷体" w:hAnsi="楷体" w:hint="eastAsia"/>
                <w:sz w:val="24"/>
                <w:szCs w:val="24"/>
              </w:rPr>
              <w:t>年</w:t>
            </w:r>
            <w:r w:rsidR="00641BF5" w:rsidRPr="001C7590">
              <w:rPr>
                <w:rFonts w:ascii="楷体" w:eastAsia="楷体" w:hAnsi="楷体" w:hint="eastAsia"/>
                <w:sz w:val="24"/>
                <w:szCs w:val="24"/>
              </w:rPr>
              <w:t>6</w:t>
            </w:r>
            <w:r w:rsidRPr="001C7590">
              <w:rPr>
                <w:rFonts w:ascii="楷体" w:eastAsia="楷体" w:hAnsi="楷体" w:hint="eastAsia"/>
                <w:sz w:val="24"/>
                <w:szCs w:val="24"/>
              </w:rPr>
              <w:t>月</w:t>
            </w:r>
            <w:r w:rsidR="00757112" w:rsidRPr="001C7590">
              <w:rPr>
                <w:rFonts w:ascii="楷体" w:eastAsia="楷体" w:hAnsi="楷体" w:hint="eastAsia"/>
                <w:sz w:val="24"/>
                <w:szCs w:val="24"/>
              </w:rPr>
              <w:t>16</w:t>
            </w:r>
            <w:r w:rsidRPr="001C7590">
              <w:rPr>
                <w:rFonts w:ascii="楷体" w:eastAsia="楷体" w:hAnsi="楷体" w:hint="eastAsia"/>
                <w:sz w:val="24"/>
                <w:szCs w:val="24"/>
              </w:rPr>
              <w:t>日统计，至今支出约</w:t>
            </w:r>
            <w:r w:rsidR="00ED0FC4" w:rsidRPr="001C7590">
              <w:rPr>
                <w:rFonts w:ascii="楷体" w:eastAsia="楷体" w:hAnsi="楷体" w:hint="eastAsia"/>
                <w:sz w:val="24"/>
                <w:szCs w:val="24"/>
              </w:rPr>
              <w:t>6</w:t>
            </w:r>
            <w:r w:rsidRPr="001C7590">
              <w:rPr>
                <w:rFonts w:ascii="楷体" w:eastAsia="楷体" w:hAnsi="楷体" w:hint="eastAsia"/>
                <w:sz w:val="24"/>
                <w:szCs w:val="24"/>
              </w:rPr>
              <w:t>万余元。</w:t>
            </w:r>
          </w:p>
          <w:p w:rsidR="00EE4ECC" w:rsidRPr="001C7590" w:rsidRDefault="007742A2">
            <w:pPr>
              <w:autoSpaceDE w:val="0"/>
              <w:autoSpaceDN w:val="0"/>
              <w:adjustRightInd w:val="0"/>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通过</w:t>
            </w:r>
            <w:r w:rsidR="00D4077E" w:rsidRPr="001C7590">
              <w:rPr>
                <w:rFonts w:ascii="楷体" w:eastAsia="楷体" w:hAnsi="楷体" w:hint="eastAsia"/>
                <w:sz w:val="24"/>
                <w:szCs w:val="24"/>
              </w:rPr>
              <w:t>远程</w:t>
            </w:r>
            <w:r w:rsidRPr="001C759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991D8D" w:rsidRPr="001C7590" w:rsidRDefault="007742A2" w:rsidP="00DB3314">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公司将依据经营发展的需要，会不断补充与增加。</w:t>
            </w:r>
          </w:p>
          <w:p w:rsidR="002676D5" w:rsidRPr="001C7590" w:rsidRDefault="002676D5" w:rsidP="002676D5">
            <w:pPr>
              <w:pStyle w:val="a0"/>
            </w:pPr>
          </w:p>
        </w:tc>
        <w:tc>
          <w:tcPr>
            <w:tcW w:w="646" w:type="dxa"/>
          </w:tcPr>
          <w:p w:rsidR="00EE4ECC" w:rsidRPr="001C7590" w:rsidRDefault="00EE4ECC">
            <w:pPr>
              <w:spacing w:line="360" w:lineRule="auto"/>
              <w:rPr>
                <w:rFonts w:ascii="楷体" w:eastAsia="楷体" w:hAnsi="楷体" w:cs="宋体"/>
                <w:sz w:val="24"/>
                <w:szCs w:val="24"/>
              </w:rPr>
            </w:pPr>
          </w:p>
        </w:tc>
      </w:tr>
      <w:tr w:rsidR="00EE4ECC" w:rsidRPr="001C7590">
        <w:trPr>
          <w:trHeight w:val="634"/>
        </w:trPr>
        <w:tc>
          <w:tcPr>
            <w:tcW w:w="1892"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lastRenderedPageBreak/>
              <w:t>信息交流、沟通、</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协商与参与、安全事务代表</w:t>
            </w:r>
          </w:p>
        </w:tc>
        <w:tc>
          <w:tcPr>
            <w:tcW w:w="1228" w:type="dxa"/>
            <w:vAlign w:val="center"/>
          </w:tcPr>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QEO：7.4  </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 xml:space="preserve">0：5.4 </w:t>
            </w:r>
          </w:p>
        </w:tc>
        <w:tc>
          <w:tcPr>
            <w:tcW w:w="10943" w:type="dxa"/>
            <w:vAlign w:val="center"/>
          </w:tcPr>
          <w:p w:rsidR="00EE4ECC" w:rsidRPr="001C7590" w:rsidRDefault="007742A2">
            <w:pPr>
              <w:spacing w:line="360" w:lineRule="auto"/>
              <w:ind w:firstLine="468"/>
              <w:rPr>
                <w:rFonts w:ascii="楷体" w:eastAsia="楷体" w:hAnsi="楷体"/>
                <w:sz w:val="24"/>
                <w:szCs w:val="24"/>
              </w:rPr>
            </w:pPr>
            <w:r w:rsidRPr="001C7590">
              <w:rPr>
                <w:rFonts w:ascii="楷体" w:eastAsia="楷体" w:hAnsi="楷体" w:hint="eastAsia"/>
                <w:sz w:val="24"/>
                <w:szCs w:val="24"/>
              </w:rPr>
              <w:t>编制有《信息交流、沟通、参与和协商控制程序</w:t>
            </w:r>
            <w:r w:rsidR="00B3192D" w:rsidRPr="001C7590">
              <w:rPr>
                <w:rFonts w:ascii="楷体" w:eastAsia="楷体" w:hAnsi="楷体" w:hint="eastAsia"/>
                <w:sz w:val="24"/>
                <w:szCs w:val="24"/>
              </w:rPr>
              <w:t>BJHXXC</w:t>
            </w:r>
            <w:r w:rsidRPr="001C7590">
              <w:rPr>
                <w:rFonts w:ascii="楷体" w:eastAsia="楷体" w:hAnsi="楷体" w:hint="eastAsia"/>
                <w:sz w:val="24"/>
                <w:szCs w:val="24"/>
              </w:rPr>
              <w:t>.CX04-</w:t>
            </w:r>
            <w:r w:rsidR="00B3192D" w:rsidRPr="001C7590">
              <w:rPr>
                <w:rFonts w:ascii="楷体" w:eastAsia="楷体" w:hAnsi="楷体" w:hint="eastAsia"/>
                <w:sz w:val="24"/>
                <w:szCs w:val="24"/>
              </w:rPr>
              <w:t>2020</w:t>
            </w:r>
            <w:r w:rsidRPr="001C7590">
              <w:rPr>
                <w:rFonts w:ascii="楷体" w:eastAsia="楷体" w:hAnsi="楷体" w:hint="eastAsia"/>
                <w:sz w:val="24"/>
                <w:szCs w:val="24"/>
              </w:rPr>
              <w:t xml:space="preserve">》。 </w:t>
            </w:r>
          </w:p>
          <w:p w:rsidR="00EE4ECC" w:rsidRPr="001C7590" w:rsidRDefault="007742A2">
            <w:pPr>
              <w:spacing w:line="360" w:lineRule="auto"/>
              <w:ind w:firstLine="468"/>
              <w:rPr>
                <w:rFonts w:ascii="楷体" w:eastAsia="楷体" w:hAnsi="楷体"/>
                <w:sz w:val="24"/>
                <w:szCs w:val="24"/>
              </w:rPr>
            </w:pPr>
            <w:r w:rsidRPr="001C759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1C7590" w:rsidRDefault="007742A2" w:rsidP="00441EC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1C7590">
              <w:rPr>
                <w:rFonts w:ascii="楷体" w:eastAsia="楷体" w:hAnsi="楷体" w:hint="eastAsia"/>
                <w:sz w:val="24"/>
                <w:szCs w:val="24"/>
              </w:rPr>
              <w:t>总经理</w:t>
            </w:r>
            <w:r w:rsidR="003A3317" w:rsidRPr="001C7590">
              <w:rPr>
                <w:rFonts w:ascii="楷体" w:eastAsia="楷体" w:hAnsi="楷体" w:hint="eastAsia"/>
                <w:sz w:val="24"/>
                <w:szCs w:val="24"/>
              </w:rPr>
              <w:t>王康</w:t>
            </w:r>
            <w:r w:rsidRPr="001C759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1C7590" w:rsidRDefault="007742A2" w:rsidP="00441EC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1C7590">
              <w:rPr>
                <w:rFonts w:ascii="楷体" w:eastAsia="楷体" w:hAnsi="楷体" w:hint="eastAsia"/>
                <w:sz w:val="24"/>
                <w:szCs w:val="24"/>
              </w:rPr>
              <w:lastRenderedPageBreak/>
              <w:t>总经理</w:t>
            </w:r>
            <w:r w:rsidR="003A3317" w:rsidRPr="001C7590">
              <w:rPr>
                <w:rFonts w:ascii="楷体" w:eastAsia="楷体" w:hAnsi="楷体" w:hint="eastAsia"/>
                <w:sz w:val="24"/>
                <w:szCs w:val="24"/>
              </w:rPr>
              <w:t>王康</w:t>
            </w:r>
            <w:r w:rsidRPr="001C7590">
              <w:rPr>
                <w:rFonts w:ascii="楷体" w:eastAsia="楷体" w:hAnsi="楷体" w:hint="eastAsia"/>
                <w:sz w:val="24"/>
                <w:szCs w:val="24"/>
              </w:rPr>
              <w:t xml:space="preserve">为协商、参与提供了时间、机会、培训、资源等保障，明确了沟通、协商、参与渠道，消除了障碍和壁垒。 </w:t>
            </w:r>
          </w:p>
          <w:p w:rsidR="00EE4ECC" w:rsidRPr="001C7590" w:rsidRDefault="007742A2" w:rsidP="00441EC6">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1C7590">
              <w:rPr>
                <w:rFonts w:ascii="楷体" w:eastAsia="楷体" w:hAnsi="楷体" w:hint="eastAsia"/>
                <w:sz w:val="24"/>
                <w:szCs w:val="24"/>
              </w:rPr>
              <w:t>管代</w:t>
            </w:r>
            <w:r w:rsidR="003A3317" w:rsidRPr="001C7590">
              <w:rPr>
                <w:rFonts w:ascii="楷体" w:eastAsia="楷体" w:hAnsi="楷体" w:hint="eastAsia"/>
                <w:sz w:val="24"/>
                <w:szCs w:val="24"/>
              </w:rPr>
              <w:t>王艺谋</w:t>
            </w:r>
            <w:r w:rsidRPr="001C7590">
              <w:rPr>
                <w:rFonts w:ascii="楷体" w:eastAsia="楷体" w:hAnsi="楷体" w:hint="eastAsia"/>
                <w:sz w:val="24"/>
                <w:szCs w:val="24"/>
              </w:rPr>
              <w:t>介绍组织是一个销售公司，规模不大，人员不多</w:t>
            </w:r>
            <w:r w:rsidR="00752F0E" w:rsidRPr="001C7590">
              <w:rPr>
                <w:rFonts w:ascii="楷体" w:eastAsia="楷体" w:hAnsi="楷体" w:hint="eastAsia"/>
                <w:sz w:val="24"/>
                <w:szCs w:val="24"/>
              </w:rPr>
              <w:t>（8人）</w:t>
            </w:r>
            <w:r w:rsidRPr="001C7590">
              <w:rPr>
                <w:rFonts w:ascii="楷体" w:eastAsia="楷体" w:hAnsi="楷体" w:hint="eastAsia"/>
                <w:sz w:val="24"/>
                <w:szCs w:val="24"/>
              </w:rPr>
              <w:t>，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远程审核</w:t>
            </w:r>
            <w:r w:rsidR="007742A2" w:rsidRPr="001C7590">
              <w:rPr>
                <w:rFonts w:ascii="楷体" w:eastAsia="楷体" w:hAnsi="楷体" w:hint="eastAsia"/>
                <w:sz w:val="24"/>
                <w:szCs w:val="24"/>
              </w:rPr>
              <w:t>查见会议记录、通知通报、培训记录、文件签收等组织内部培训方式相关记录。</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Pr="001C7590" w:rsidRDefault="007742A2">
            <w:pPr>
              <w:tabs>
                <w:tab w:val="left" w:pos="9720"/>
                <w:tab w:val="left" w:pos="9900"/>
              </w:tabs>
              <w:spacing w:line="360" w:lineRule="auto"/>
              <w:ind w:firstLine="420"/>
              <w:rPr>
                <w:rFonts w:ascii="楷体" w:eastAsia="楷体" w:hAnsi="楷体"/>
                <w:sz w:val="24"/>
                <w:szCs w:val="24"/>
              </w:rPr>
            </w:pPr>
            <w:r w:rsidRPr="001C7590">
              <w:rPr>
                <w:rFonts w:ascii="楷体" w:eastAsia="楷体" w:hAnsi="楷体" w:hint="eastAsia"/>
                <w:sz w:val="24"/>
                <w:szCs w:val="24"/>
              </w:rPr>
              <w:t>公司经选举确定职业健康安全事务代表是</w:t>
            </w:r>
            <w:r w:rsidR="003A3317" w:rsidRPr="001C7590">
              <w:rPr>
                <w:rFonts w:ascii="楷体" w:eastAsia="楷体" w:hAnsi="楷体" w:hint="eastAsia"/>
                <w:sz w:val="24"/>
                <w:szCs w:val="24"/>
              </w:rPr>
              <w:t>张永纲</w:t>
            </w:r>
            <w:r w:rsidRPr="001C7590">
              <w:rPr>
                <w:rFonts w:ascii="楷体" w:eastAsia="楷体" w:hAnsi="楷体" w:hint="eastAsia"/>
                <w:sz w:val="24"/>
                <w:szCs w:val="24"/>
              </w:rPr>
              <w:t>，</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a）负责职工代表大会的日常工作，检查、督促职工代表大会决议的执行；</w:t>
            </w:r>
            <w:r w:rsidRPr="001C7590">
              <w:rPr>
                <w:rFonts w:ascii="楷体" w:eastAsia="楷体" w:hAnsi="楷体" w:hint="eastAsia"/>
                <w:sz w:val="24"/>
                <w:szCs w:val="24"/>
              </w:rPr>
              <w:br/>
              <w:t>b）负责召开讨论有关工资、福利、劳动安全卫生、社会保险等涉及职工切身利益的会议，代表员工反映员工的建议和意见；</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lastRenderedPageBreak/>
              <w:t>c）接收、处理外部职业健康安全信息；</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d）交流各级职能部门间产生的职业健康安全信息；</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e）收集、处理和反馈员工所关心的职业健康安全问题；</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f）参与职业健康安全工作方针和程序的制定、评审和实施；</w:t>
            </w:r>
          </w:p>
          <w:p w:rsidR="00EE4ECC" w:rsidRPr="001C7590" w:rsidRDefault="007742A2">
            <w:pPr>
              <w:spacing w:line="360" w:lineRule="auto"/>
              <w:rPr>
                <w:rFonts w:ascii="楷体" w:eastAsia="楷体" w:hAnsi="楷体"/>
                <w:sz w:val="24"/>
                <w:szCs w:val="24"/>
              </w:rPr>
            </w:pPr>
            <w:r w:rsidRPr="001C7590">
              <w:rPr>
                <w:rFonts w:ascii="楷体" w:eastAsia="楷体" w:hAnsi="楷体" w:hint="eastAsia"/>
                <w:sz w:val="24"/>
                <w:szCs w:val="24"/>
              </w:rPr>
              <w:t>g）参与影响作业场所人员职业健康安全的任何变化的讨论。</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由于公司福利待遇正常发放，员工无抱怨，目前信息交流机制畅通。</w:t>
            </w:r>
          </w:p>
          <w:p w:rsidR="00EE4ECC" w:rsidRPr="001C7590" w:rsidRDefault="007742A2">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现有的沟通渠道和方法能满足要求。审核中未发现因沟通不利不及时而造成（影响）某项工作不能正常运行的情况。</w:t>
            </w:r>
          </w:p>
          <w:p w:rsidR="002676D5" w:rsidRPr="001C7590" w:rsidRDefault="002676D5" w:rsidP="002676D5">
            <w:pPr>
              <w:pStyle w:val="a0"/>
            </w:pPr>
          </w:p>
        </w:tc>
        <w:tc>
          <w:tcPr>
            <w:tcW w:w="646" w:type="dxa"/>
            <w:vAlign w:val="center"/>
          </w:tcPr>
          <w:p w:rsidR="00EE4ECC" w:rsidRPr="001C7590" w:rsidRDefault="00EE4ECC">
            <w:pPr>
              <w:spacing w:line="360" w:lineRule="auto"/>
              <w:rPr>
                <w:rFonts w:ascii="楷体" w:eastAsia="楷体" w:hAnsi="楷体" w:cs="宋体"/>
                <w:sz w:val="24"/>
                <w:szCs w:val="24"/>
              </w:rPr>
            </w:pPr>
          </w:p>
        </w:tc>
      </w:tr>
      <w:tr w:rsidR="00441EC6" w:rsidRPr="001C7590" w:rsidTr="001E2F55">
        <w:trPr>
          <w:trHeight w:val="634"/>
        </w:trPr>
        <w:tc>
          <w:tcPr>
            <w:tcW w:w="1892" w:type="dxa"/>
            <w:vAlign w:val="center"/>
          </w:tcPr>
          <w:p w:rsidR="00441EC6" w:rsidRPr="001C7590" w:rsidRDefault="00441EC6" w:rsidP="001E2F55">
            <w:pPr>
              <w:spacing w:line="360" w:lineRule="auto"/>
              <w:rPr>
                <w:rFonts w:ascii="楷体" w:eastAsia="楷体" w:hAnsi="楷体"/>
                <w:sz w:val="24"/>
                <w:szCs w:val="24"/>
              </w:rPr>
            </w:pPr>
            <w:r w:rsidRPr="001C7590">
              <w:rPr>
                <w:rFonts w:ascii="楷体" w:eastAsia="楷体" w:hAnsi="楷体" w:cs="Arial" w:hint="eastAsia"/>
                <w:spacing w:val="-6"/>
                <w:sz w:val="24"/>
                <w:szCs w:val="24"/>
              </w:rPr>
              <w:lastRenderedPageBreak/>
              <w:t>监视、测量、分析和评价</w:t>
            </w:r>
          </w:p>
        </w:tc>
        <w:tc>
          <w:tcPr>
            <w:tcW w:w="1228" w:type="dxa"/>
          </w:tcPr>
          <w:p w:rsidR="00441EC6" w:rsidRPr="001C7590" w:rsidRDefault="00441EC6" w:rsidP="001E2F55">
            <w:pPr>
              <w:spacing w:line="360" w:lineRule="auto"/>
              <w:rPr>
                <w:rFonts w:ascii="楷体" w:eastAsia="楷体" w:hAnsi="楷体" w:cs="Arial"/>
                <w:sz w:val="24"/>
                <w:szCs w:val="24"/>
              </w:rPr>
            </w:pPr>
            <w:r w:rsidRPr="001C7590">
              <w:rPr>
                <w:rFonts w:ascii="楷体" w:eastAsia="楷体" w:hAnsi="楷体" w:cs="Arial" w:hint="eastAsia"/>
                <w:spacing w:val="-6"/>
                <w:sz w:val="24"/>
                <w:szCs w:val="24"/>
              </w:rPr>
              <w:t>Q9.1.1</w:t>
            </w:r>
            <w:r w:rsidRPr="001C7590">
              <w:rPr>
                <w:rFonts w:ascii="楷体" w:eastAsia="楷体" w:hAnsi="楷体" w:cs="Arial" w:hint="eastAsia"/>
                <w:sz w:val="24"/>
                <w:szCs w:val="24"/>
              </w:rPr>
              <w:t>、Q9.1.3</w:t>
            </w:r>
          </w:p>
        </w:tc>
        <w:tc>
          <w:tcPr>
            <w:tcW w:w="10943" w:type="dxa"/>
          </w:tcPr>
          <w:p w:rsidR="00441EC6" w:rsidRPr="001C7590" w:rsidRDefault="00441EC6" w:rsidP="001E2F55">
            <w:pPr>
              <w:autoSpaceDE w:val="0"/>
              <w:autoSpaceDN w:val="0"/>
              <w:spacing w:line="360" w:lineRule="auto"/>
              <w:ind w:firstLineChars="200" w:firstLine="480"/>
              <w:rPr>
                <w:rFonts w:ascii="楷体" w:eastAsia="楷体" w:hAnsi="楷体" w:cs="宋体"/>
                <w:sz w:val="24"/>
                <w:szCs w:val="24"/>
              </w:rPr>
            </w:pPr>
            <w:r w:rsidRPr="001C7590">
              <w:rPr>
                <w:rFonts w:ascii="楷体" w:eastAsia="楷体" w:hAnsi="楷体" w:cs="宋体" w:hint="eastAsia"/>
                <w:sz w:val="24"/>
                <w:szCs w:val="24"/>
              </w:rPr>
              <w:t>公司编制了《绩效测量和监视程序BJHXXC.CX15-2020》，规定了管理体系相关信息的收集、汇总、分析、处理、传递的要求。</w:t>
            </w:r>
          </w:p>
          <w:p w:rsidR="00441EC6" w:rsidRPr="001C7590" w:rsidRDefault="00441EC6" w:rsidP="001E2F55">
            <w:pPr>
              <w:snapToGrid w:val="0"/>
              <w:spacing w:line="360" w:lineRule="auto"/>
              <w:ind w:firstLineChars="200" w:firstLine="480"/>
              <w:rPr>
                <w:rFonts w:ascii="楷体" w:eastAsia="楷体" w:hAnsi="楷体" w:cs="宋体"/>
                <w:sz w:val="24"/>
                <w:szCs w:val="24"/>
              </w:rPr>
            </w:pPr>
            <w:r w:rsidRPr="001C759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441EC6" w:rsidRPr="001C7590" w:rsidRDefault="00441EC6" w:rsidP="001E2F55">
            <w:pPr>
              <w:spacing w:line="360" w:lineRule="auto"/>
              <w:ind w:firstLineChars="200" w:firstLine="480"/>
              <w:rPr>
                <w:rFonts w:ascii="楷体" w:eastAsia="楷体" w:hAnsi="楷体" w:cs="宋体"/>
                <w:sz w:val="24"/>
                <w:szCs w:val="24"/>
              </w:rPr>
            </w:pPr>
            <w:r w:rsidRPr="001C759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441EC6" w:rsidRPr="001C7590" w:rsidRDefault="00441EC6" w:rsidP="001E2F55">
            <w:pPr>
              <w:spacing w:line="360" w:lineRule="auto"/>
              <w:ind w:firstLineChars="200" w:firstLine="480"/>
              <w:rPr>
                <w:rFonts w:ascii="楷体" w:eastAsia="楷体" w:hAnsi="楷体" w:cs="宋体"/>
                <w:sz w:val="24"/>
                <w:szCs w:val="24"/>
              </w:rPr>
            </w:pPr>
            <w:r w:rsidRPr="001C7590">
              <w:rPr>
                <w:rFonts w:ascii="楷体" w:eastAsia="楷体" w:hAnsi="楷体" w:cs="宋体" w:hint="eastAsia"/>
                <w:sz w:val="24"/>
                <w:szCs w:val="24"/>
              </w:rPr>
              <w:t>抽查2021.1.23日《巡查表》，从整理整顿、工作态度、设备管理、工作进度、安全、操作规程遵守等予以评分，满分100分，此次检查得分96分。</w:t>
            </w:r>
          </w:p>
          <w:p w:rsidR="00441EC6" w:rsidRPr="001C7590" w:rsidRDefault="00441EC6" w:rsidP="001E2F55">
            <w:pPr>
              <w:spacing w:line="360" w:lineRule="auto"/>
              <w:ind w:firstLineChars="200" w:firstLine="480"/>
              <w:rPr>
                <w:rFonts w:ascii="楷体" w:eastAsia="楷体" w:hAnsi="楷体" w:cs="宋体"/>
                <w:sz w:val="24"/>
                <w:szCs w:val="24"/>
              </w:rPr>
            </w:pPr>
            <w:r w:rsidRPr="001C7590">
              <w:rPr>
                <w:rFonts w:ascii="楷体" w:eastAsia="楷体" w:hAnsi="楷体" w:cs="宋体" w:hint="eastAsia"/>
                <w:sz w:val="24"/>
                <w:szCs w:val="24"/>
              </w:rPr>
              <w:t>公司日常对市场信息、目标完成情况、营销人员过程工作监督、采购产品质量检验、顾客满意对测</w:t>
            </w:r>
            <w:r w:rsidRPr="001C7590">
              <w:rPr>
                <w:rFonts w:ascii="楷体" w:eastAsia="楷体" w:hAnsi="楷体" w:cs="宋体" w:hint="eastAsia"/>
                <w:sz w:val="24"/>
                <w:szCs w:val="24"/>
              </w:rPr>
              <w:lastRenderedPageBreak/>
              <w:t>量及反馈等进行简单分析评价，公司已建立了信息收集的渠道，并实施，但利用深度须加强。</w:t>
            </w:r>
          </w:p>
          <w:p w:rsidR="002676D5" w:rsidRPr="001C7590" w:rsidRDefault="002676D5" w:rsidP="002676D5">
            <w:pPr>
              <w:pStyle w:val="a0"/>
            </w:pPr>
          </w:p>
        </w:tc>
        <w:tc>
          <w:tcPr>
            <w:tcW w:w="646" w:type="dxa"/>
            <w:vAlign w:val="center"/>
          </w:tcPr>
          <w:p w:rsidR="00441EC6" w:rsidRPr="001C7590" w:rsidRDefault="00441EC6">
            <w:pPr>
              <w:spacing w:line="360" w:lineRule="auto"/>
              <w:rPr>
                <w:rFonts w:ascii="楷体" w:eastAsia="楷体" w:hAnsi="楷体" w:cs="宋体"/>
                <w:sz w:val="24"/>
                <w:szCs w:val="24"/>
              </w:rPr>
            </w:pPr>
          </w:p>
        </w:tc>
      </w:tr>
      <w:tr w:rsidR="00441EC6" w:rsidRPr="001C7590">
        <w:trPr>
          <w:trHeight w:val="214"/>
        </w:trPr>
        <w:tc>
          <w:tcPr>
            <w:tcW w:w="1892" w:type="dxa"/>
            <w:vAlign w:val="center"/>
          </w:tcPr>
          <w:p w:rsidR="00441EC6" w:rsidRPr="001C7590" w:rsidRDefault="00441EC6">
            <w:pPr>
              <w:spacing w:line="360" w:lineRule="auto"/>
              <w:rPr>
                <w:rFonts w:ascii="楷体" w:eastAsia="楷体" w:hAnsi="楷体"/>
                <w:sz w:val="24"/>
                <w:szCs w:val="24"/>
              </w:rPr>
            </w:pPr>
            <w:r w:rsidRPr="001C7590">
              <w:rPr>
                <w:rFonts w:ascii="楷体" w:eastAsia="楷体" w:hAnsi="楷体" w:hint="eastAsia"/>
                <w:sz w:val="24"/>
                <w:szCs w:val="24"/>
              </w:rPr>
              <w:lastRenderedPageBreak/>
              <w:t>管理评审</w:t>
            </w:r>
          </w:p>
        </w:tc>
        <w:tc>
          <w:tcPr>
            <w:tcW w:w="1228" w:type="dxa"/>
            <w:vAlign w:val="center"/>
          </w:tcPr>
          <w:p w:rsidR="00441EC6" w:rsidRPr="001C7590" w:rsidRDefault="00441EC6">
            <w:pPr>
              <w:spacing w:line="360" w:lineRule="auto"/>
              <w:rPr>
                <w:rFonts w:ascii="楷体" w:eastAsia="楷体" w:hAnsi="楷体"/>
                <w:sz w:val="24"/>
                <w:szCs w:val="24"/>
              </w:rPr>
            </w:pPr>
            <w:r w:rsidRPr="001C7590">
              <w:rPr>
                <w:rFonts w:ascii="楷体" w:eastAsia="楷体" w:hAnsi="楷体" w:hint="eastAsia"/>
                <w:sz w:val="24"/>
                <w:szCs w:val="24"/>
              </w:rPr>
              <w:t xml:space="preserve">QEO：9.3  </w:t>
            </w:r>
          </w:p>
        </w:tc>
        <w:tc>
          <w:tcPr>
            <w:tcW w:w="10943" w:type="dxa"/>
            <w:vAlign w:val="center"/>
          </w:tcPr>
          <w:p w:rsidR="00441EC6"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查看《管理评审程序BJHXXC.CX05-2020》，基本符合要求。2021.7.1日进行了管理评审。</w:t>
            </w:r>
          </w:p>
          <w:p w:rsidR="00441EC6"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查看 “管理评审计划”，由王康签发；内容包括；评审目的、评审时间、参加部门人员、评审输入内容等。</w:t>
            </w:r>
          </w:p>
          <w:p w:rsidR="00441EC6"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查管理评审输入:</w:t>
            </w:r>
          </w:p>
          <w:p w:rsidR="00441EC6"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1C7590">
              <w:rPr>
                <w:rFonts w:ascii="楷体" w:eastAsia="楷体" w:hAnsi="楷体" w:hint="eastAsia"/>
                <w:sz w:val="24"/>
                <w:szCs w:val="24"/>
              </w:rPr>
              <w:t>规</w:t>
            </w:r>
            <w:proofErr w:type="gramEnd"/>
            <w:r w:rsidRPr="001C7590">
              <w:rPr>
                <w:rFonts w:ascii="楷体" w:eastAsia="楷体" w:hAnsi="楷体" w:hint="eastAsia"/>
                <w:sz w:val="24"/>
                <w:szCs w:val="24"/>
              </w:rPr>
              <w:t>义务履行情况，事件调查、纠正和预防措施，改进的机会等。管理评审的输入基本充分。查到各部门汇报材料，有参加人员签到表。</w:t>
            </w:r>
          </w:p>
          <w:p w:rsidR="00441EC6"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查管理评审输出：</w:t>
            </w:r>
          </w:p>
          <w:p w:rsidR="00441EC6"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查看了总经理王康批准的“管理评审报告”，对公司体系文件的符合性，国家、地方及行业相关法规、标准的执行情况，风险和机遇的应对情况，产品质量情况，内</w:t>
            </w:r>
            <w:proofErr w:type="gramStart"/>
            <w:r w:rsidRPr="001C7590">
              <w:rPr>
                <w:rFonts w:ascii="楷体" w:eastAsia="楷体" w:hAnsi="楷体" w:hint="eastAsia"/>
                <w:sz w:val="24"/>
                <w:szCs w:val="24"/>
              </w:rPr>
              <w:t>审实施</w:t>
            </w:r>
            <w:proofErr w:type="gramEnd"/>
            <w:r w:rsidRPr="001C7590">
              <w:rPr>
                <w:rFonts w:ascii="楷体" w:eastAsia="楷体" w:hAnsi="楷体" w:hint="eastAsia"/>
                <w:sz w:val="24"/>
                <w:szCs w:val="24"/>
              </w:rPr>
              <w:t>情况、相关</w:t>
            </w:r>
            <w:proofErr w:type="gramStart"/>
            <w:r w:rsidRPr="001C7590">
              <w:rPr>
                <w:rFonts w:ascii="楷体" w:eastAsia="楷体" w:hAnsi="楷体" w:hint="eastAsia"/>
                <w:sz w:val="24"/>
                <w:szCs w:val="24"/>
              </w:rPr>
              <w:t>方投诉</w:t>
            </w:r>
            <w:proofErr w:type="gramEnd"/>
            <w:r w:rsidRPr="001C7590">
              <w:rPr>
                <w:rFonts w:ascii="楷体" w:eastAsia="楷体" w:hAnsi="楷体" w:hint="eastAsia"/>
                <w:sz w:val="24"/>
                <w:szCs w:val="24"/>
              </w:rPr>
              <w:t>情况、管理目标完成情况、管理体系的适宜性、有效性、充分性做出了评价。</w:t>
            </w:r>
          </w:p>
          <w:p w:rsidR="00441EC6" w:rsidRPr="001C7590" w:rsidRDefault="00441EC6" w:rsidP="0082488E">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管理评审结论：公司的管理体系是适宜的、充分的和有效的。</w:t>
            </w:r>
          </w:p>
          <w:p w:rsidR="00441EC6" w:rsidRPr="001C7590" w:rsidRDefault="00441EC6" w:rsidP="0082488E">
            <w:pPr>
              <w:spacing w:line="360" w:lineRule="auto"/>
              <w:ind w:rightChars="-159" w:right="-334" w:firstLineChars="200" w:firstLine="480"/>
              <w:rPr>
                <w:rFonts w:ascii="楷体" w:eastAsia="楷体" w:hAnsi="楷体"/>
                <w:sz w:val="24"/>
                <w:szCs w:val="24"/>
              </w:rPr>
            </w:pPr>
            <w:r w:rsidRPr="001C7590">
              <w:rPr>
                <w:rFonts w:ascii="楷体" w:eastAsia="楷体" w:hAnsi="楷体" w:hint="eastAsia"/>
                <w:sz w:val="24"/>
                <w:szCs w:val="24"/>
              </w:rPr>
              <w:t>提出了改进措施: 办公室组织标准的培训，并进行滚动式培训。</w:t>
            </w:r>
            <w:r w:rsidR="005F08CB" w:rsidRPr="001C7590">
              <w:rPr>
                <w:rFonts w:ascii="楷体" w:eastAsia="楷体" w:hAnsi="楷体" w:hint="eastAsia"/>
                <w:sz w:val="24"/>
                <w:szCs w:val="24"/>
              </w:rPr>
              <w:t>实施中，上次提出的措施已实施。</w:t>
            </w:r>
          </w:p>
          <w:p w:rsidR="00441EC6" w:rsidRPr="001C7590" w:rsidRDefault="00441EC6" w:rsidP="00927DE7">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管理评审的策划及实施符合要求。</w:t>
            </w:r>
          </w:p>
          <w:p w:rsidR="005F08CB" w:rsidRPr="001C7590" w:rsidRDefault="005F08CB" w:rsidP="005F08CB">
            <w:pPr>
              <w:pStyle w:val="a0"/>
            </w:pPr>
          </w:p>
          <w:p w:rsidR="005F08CB" w:rsidRPr="001C7590" w:rsidRDefault="005F08CB" w:rsidP="005F08CB">
            <w:pPr>
              <w:pStyle w:val="a0"/>
            </w:pPr>
          </w:p>
          <w:p w:rsidR="005F08CB" w:rsidRPr="001C7590" w:rsidRDefault="002676D5" w:rsidP="005F08CB">
            <w:pPr>
              <w:pStyle w:val="a0"/>
            </w:pPr>
            <w:r w:rsidRPr="001C7590">
              <w:rPr>
                <w:noProof/>
              </w:rPr>
              <w:drawing>
                <wp:anchor distT="0" distB="0" distL="114300" distR="114300" simplePos="0" relativeHeight="251659264" behindDoc="0" locked="0" layoutInCell="1" allowOverlap="1" wp14:anchorId="52A2B151" wp14:editId="46795C53">
                  <wp:simplePos x="0" y="0"/>
                  <wp:positionH relativeFrom="column">
                    <wp:posOffset>544195</wp:posOffset>
                  </wp:positionH>
                  <wp:positionV relativeFrom="paragraph">
                    <wp:posOffset>20320</wp:posOffset>
                  </wp:positionV>
                  <wp:extent cx="3213100" cy="4372610"/>
                  <wp:effectExtent l="0" t="0" r="0" b="0"/>
                  <wp:wrapNone/>
                  <wp:docPr id="2" name="图片 2" descr="C:\Users\DELL\AppData\Local\Microsoft\Windows\INetCache\Content.Word\扫描全能王 2021-09-28 07.4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9-28 07.47_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3100" cy="437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8CB" w:rsidRPr="001C7590" w:rsidRDefault="005F08CB" w:rsidP="005F08CB">
            <w:pPr>
              <w:pStyle w:val="a0"/>
            </w:pPr>
          </w:p>
          <w:p w:rsidR="005F08CB" w:rsidRPr="001C7590" w:rsidRDefault="005F08CB" w:rsidP="005F08CB">
            <w:pPr>
              <w:pStyle w:val="a0"/>
            </w:pPr>
          </w:p>
          <w:p w:rsidR="002676D5" w:rsidRPr="001C7590" w:rsidRDefault="002676D5" w:rsidP="005F08CB">
            <w:pPr>
              <w:pStyle w:val="a0"/>
            </w:pPr>
          </w:p>
          <w:p w:rsidR="002676D5" w:rsidRPr="001C7590" w:rsidRDefault="002676D5" w:rsidP="005F08CB">
            <w:pPr>
              <w:pStyle w:val="a0"/>
            </w:pPr>
          </w:p>
          <w:p w:rsidR="002676D5" w:rsidRPr="001C7590" w:rsidRDefault="002676D5" w:rsidP="005F08CB">
            <w:pPr>
              <w:pStyle w:val="a0"/>
            </w:pPr>
          </w:p>
          <w:p w:rsidR="002676D5" w:rsidRPr="001C7590" w:rsidRDefault="002676D5" w:rsidP="005F08CB">
            <w:pPr>
              <w:pStyle w:val="a0"/>
            </w:pPr>
          </w:p>
          <w:p w:rsidR="002676D5" w:rsidRPr="001C7590" w:rsidRDefault="002676D5" w:rsidP="005F08CB">
            <w:pPr>
              <w:pStyle w:val="a0"/>
            </w:pPr>
          </w:p>
          <w:p w:rsidR="002676D5" w:rsidRPr="001C7590" w:rsidRDefault="002676D5" w:rsidP="005F08CB">
            <w:pPr>
              <w:pStyle w:val="a0"/>
            </w:pPr>
          </w:p>
          <w:p w:rsidR="002676D5" w:rsidRPr="001C7590" w:rsidRDefault="002676D5" w:rsidP="005F08CB">
            <w:pPr>
              <w:pStyle w:val="a0"/>
            </w:pPr>
          </w:p>
          <w:p w:rsidR="005F08CB" w:rsidRPr="001C7590" w:rsidRDefault="005F08CB" w:rsidP="005F08CB">
            <w:pPr>
              <w:pStyle w:val="a0"/>
            </w:pPr>
          </w:p>
          <w:p w:rsidR="005F08CB" w:rsidRPr="001C7590" w:rsidRDefault="005F08CB" w:rsidP="005F08CB">
            <w:pPr>
              <w:pStyle w:val="a0"/>
            </w:pPr>
          </w:p>
          <w:p w:rsidR="005F08CB" w:rsidRPr="001C7590" w:rsidRDefault="005F08CB" w:rsidP="005F08CB">
            <w:pPr>
              <w:pStyle w:val="a0"/>
            </w:pPr>
          </w:p>
          <w:p w:rsidR="002676D5" w:rsidRPr="001C7590" w:rsidRDefault="002676D5" w:rsidP="005F08CB">
            <w:pPr>
              <w:pStyle w:val="a0"/>
            </w:pPr>
          </w:p>
          <w:p w:rsidR="002676D5" w:rsidRPr="001C7590" w:rsidRDefault="002676D5" w:rsidP="005F08CB">
            <w:pPr>
              <w:pStyle w:val="a0"/>
            </w:pPr>
          </w:p>
          <w:p w:rsidR="002676D5" w:rsidRPr="001C7590" w:rsidRDefault="002676D5" w:rsidP="005F08CB">
            <w:pPr>
              <w:pStyle w:val="a0"/>
            </w:pPr>
          </w:p>
          <w:p w:rsidR="005F08CB" w:rsidRPr="001C7590" w:rsidRDefault="005F08CB" w:rsidP="005F08CB">
            <w:pPr>
              <w:pStyle w:val="a0"/>
            </w:pPr>
          </w:p>
        </w:tc>
        <w:tc>
          <w:tcPr>
            <w:tcW w:w="646" w:type="dxa"/>
            <w:vAlign w:val="center"/>
          </w:tcPr>
          <w:p w:rsidR="00441EC6" w:rsidRPr="001C7590" w:rsidRDefault="00441EC6">
            <w:pPr>
              <w:spacing w:line="360" w:lineRule="auto"/>
              <w:rPr>
                <w:rFonts w:ascii="楷体" w:eastAsia="楷体" w:hAnsi="楷体"/>
                <w:sz w:val="24"/>
                <w:szCs w:val="24"/>
              </w:rPr>
            </w:pPr>
          </w:p>
        </w:tc>
      </w:tr>
      <w:tr w:rsidR="00441EC6" w:rsidRPr="001C7590">
        <w:trPr>
          <w:trHeight w:val="214"/>
        </w:trPr>
        <w:tc>
          <w:tcPr>
            <w:tcW w:w="1892" w:type="dxa"/>
            <w:vAlign w:val="center"/>
          </w:tcPr>
          <w:p w:rsidR="00441EC6" w:rsidRPr="001C7590" w:rsidRDefault="00441EC6">
            <w:pPr>
              <w:spacing w:line="360" w:lineRule="auto"/>
              <w:rPr>
                <w:rFonts w:ascii="楷体" w:eastAsia="楷体" w:hAnsi="楷体"/>
                <w:sz w:val="24"/>
                <w:szCs w:val="24"/>
              </w:rPr>
            </w:pPr>
            <w:r w:rsidRPr="001C7590">
              <w:rPr>
                <w:rFonts w:ascii="楷体" w:eastAsia="楷体" w:hAnsi="楷体" w:hint="eastAsia"/>
                <w:sz w:val="24"/>
                <w:szCs w:val="24"/>
              </w:rPr>
              <w:lastRenderedPageBreak/>
              <w:t>改进</w:t>
            </w:r>
          </w:p>
          <w:p w:rsidR="00441EC6" w:rsidRPr="001C7590" w:rsidRDefault="00441EC6">
            <w:pPr>
              <w:spacing w:line="360" w:lineRule="auto"/>
              <w:rPr>
                <w:rFonts w:ascii="楷体" w:eastAsia="楷体" w:hAnsi="楷体"/>
                <w:sz w:val="24"/>
                <w:szCs w:val="24"/>
              </w:rPr>
            </w:pPr>
          </w:p>
        </w:tc>
        <w:tc>
          <w:tcPr>
            <w:tcW w:w="1228" w:type="dxa"/>
            <w:vAlign w:val="center"/>
          </w:tcPr>
          <w:p w:rsidR="00441EC6" w:rsidRPr="001C7590" w:rsidRDefault="00441EC6">
            <w:pPr>
              <w:spacing w:line="360" w:lineRule="auto"/>
              <w:rPr>
                <w:rFonts w:ascii="楷体" w:eastAsia="楷体" w:hAnsi="楷体"/>
                <w:sz w:val="24"/>
                <w:szCs w:val="24"/>
              </w:rPr>
            </w:pPr>
            <w:r w:rsidRPr="001C7590">
              <w:rPr>
                <w:rFonts w:ascii="楷体" w:eastAsia="楷体" w:hAnsi="楷体" w:hint="eastAsia"/>
                <w:sz w:val="24"/>
                <w:szCs w:val="24"/>
              </w:rPr>
              <w:t>QEO：10.1、</w:t>
            </w:r>
            <w:r w:rsidRPr="001C7590">
              <w:rPr>
                <w:rFonts w:ascii="楷体" w:eastAsia="楷体" w:hAnsi="楷体" w:hint="eastAsia"/>
                <w:sz w:val="24"/>
                <w:szCs w:val="24"/>
              </w:rPr>
              <w:lastRenderedPageBreak/>
              <w:t>10.3</w:t>
            </w:r>
          </w:p>
          <w:p w:rsidR="00441EC6" w:rsidRPr="001C7590" w:rsidRDefault="00441EC6">
            <w:pPr>
              <w:spacing w:line="360" w:lineRule="auto"/>
              <w:rPr>
                <w:rFonts w:ascii="楷体" w:eastAsia="楷体" w:hAnsi="楷体"/>
                <w:sz w:val="24"/>
                <w:szCs w:val="24"/>
              </w:rPr>
            </w:pPr>
          </w:p>
        </w:tc>
        <w:tc>
          <w:tcPr>
            <w:tcW w:w="10943" w:type="dxa"/>
            <w:vAlign w:val="center"/>
          </w:tcPr>
          <w:p w:rsidR="00441EC6" w:rsidRPr="001C7590" w:rsidRDefault="00441EC6" w:rsidP="00184136">
            <w:pPr>
              <w:snapToGrid w:val="0"/>
              <w:spacing w:line="360" w:lineRule="auto"/>
              <w:ind w:firstLineChars="200" w:firstLine="480"/>
              <w:rPr>
                <w:rFonts w:ascii="楷体" w:eastAsia="楷体" w:hAnsi="楷体"/>
                <w:sz w:val="24"/>
                <w:szCs w:val="24"/>
              </w:rPr>
            </w:pPr>
            <w:r w:rsidRPr="001C7590">
              <w:rPr>
                <w:rFonts w:ascii="楷体" w:eastAsia="楷体" w:hAnsi="楷体" w:hint="eastAsia"/>
                <w:sz w:val="24"/>
                <w:szCs w:val="24"/>
              </w:rPr>
              <w:lastRenderedPageBreak/>
              <w:t>管理者代表根据总经理意图组织持续改进过程的策划工作，由办公室实施持续改进过程的管理。公司体系运行的持续改进，是通过方针、目标、管理方案的制定与实施，通过内外部的审核结果，管理评</w:t>
            </w:r>
            <w:r w:rsidRPr="001C7590">
              <w:rPr>
                <w:rFonts w:ascii="楷体" w:eastAsia="楷体" w:hAnsi="楷体" w:hint="eastAsia"/>
                <w:sz w:val="24"/>
                <w:szCs w:val="24"/>
              </w:rPr>
              <w:lastRenderedPageBreak/>
              <w:t>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441EC6" w:rsidRPr="001C7590" w:rsidRDefault="00441EC6">
            <w:pPr>
              <w:spacing w:line="360" w:lineRule="auto"/>
              <w:rPr>
                <w:rFonts w:ascii="楷体" w:eastAsia="楷体" w:hAnsi="楷体"/>
                <w:sz w:val="24"/>
                <w:szCs w:val="24"/>
              </w:rPr>
            </w:pPr>
          </w:p>
        </w:tc>
      </w:tr>
      <w:tr w:rsidR="00441EC6" w:rsidRPr="001C7590">
        <w:trPr>
          <w:trHeight w:val="90"/>
        </w:trPr>
        <w:tc>
          <w:tcPr>
            <w:tcW w:w="1892" w:type="dxa"/>
          </w:tcPr>
          <w:p w:rsidR="00441EC6" w:rsidRPr="001C7590" w:rsidRDefault="00441EC6">
            <w:pPr>
              <w:spacing w:line="360" w:lineRule="auto"/>
              <w:rPr>
                <w:rFonts w:ascii="楷体" w:eastAsia="楷体" w:hAnsi="楷体"/>
                <w:sz w:val="24"/>
                <w:szCs w:val="24"/>
              </w:rPr>
            </w:pPr>
            <w:r w:rsidRPr="001C7590">
              <w:rPr>
                <w:rFonts w:ascii="楷体" w:eastAsia="楷体" w:hAnsi="楷体" w:hint="eastAsia"/>
                <w:sz w:val="24"/>
                <w:szCs w:val="24"/>
              </w:rPr>
              <w:lastRenderedPageBreak/>
              <w:t>国家/地方抽查、顾客满意、相关</w:t>
            </w:r>
            <w:proofErr w:type="gramStart"/>
            <w:r w:rsidRPr="001C7590">
              <w:rPr>
                <w:rFonts w:ascii="楷体" w:eastAsia="楷体" w:hAnsi="楷体" w:hint="eastAsia"/>
                <w:sz w:val="24"/>
                <w:szCs w:val="24"/>
              </w:rPr>
              <w:t>方投诉</w:t>
            </w:r>
            <w:proofErr w:type="gramEnd"/>
            <w:r w:rsidRPr="001C7590">
              <w:rPr>
                <w:rFonts w:ascii="楷体" w:eastAsia="楷体" w:hAnsi="楷体" w:hint="eastAsia"/>
                <w:sz w:val="24"/>
                <w:szCs w:val="24"/>
              </w:rPr>
              <w:t>处理</w:t>
            </w:r>
          </w:p>
        </w:tc>
        <w:tc>
          <w:tcPr>
            <w:tcW w:w="1228" w:type="dxa"/>
          </w:tcPr>
          <w:p w:rsidR="00441EC6" w:rsidRPr="001C7590" w:rsidRDefault="00441EC6">
            <w:pPr>
              <w:spacing w:line="360" w:lineRule="auto"/>
              <w:rPr>
                <w:rFonts w:ascii="楷体" w:eastAsia="楷体" w:hAnsi="楷体"/>
                <w:sz w:val="24"/>
                <w:szCs w:val="24"/>
              </w:rPr>
            </w:pPr>
          </w:p>
        </w:tc>
        <w:tc>
          <w:tcPr>
            <w:tcW w:w="10943" w:type="dxa"/>
          </w:tcPr>
          <w:p w:rsidR="00441EC6"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自公司成立以来，未受到上级主管部门有关质量、环境问题、职业健康安全的行政处罚。未发生相关方的投诉。</w:t>
            </w:r>
          </w:p>
          <w:p w:rsidR="00441EC6"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暂时没有国家/地方抽查情况。</w:t>
            </w:r>
          </w:p>
          <w:p w:rsidR="00441EC6" w:rsidRPr="001C7590" w:rsidRDefault="00441EC6" w:rsidP="00BC7F68">
            <w:pPr>
              <w:snapToGrid w:val="0"/>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目前没有相关行政主管部门的检查处罚，在</w:t>
            </w:r>
            <w:r w:rsidR="00D4077E" w:rsidRPr="001C7590">
              <w:rPr>
                <w:rFonts w:ascii="楷体" w:eastAsia="楷体" w:hAnsi="楷体" w:hint="eastAsia"/>
                <w:sz w:val="24"/>
                <w:szCs w:val="24"/>
              </w:rPr>
              <w:t>远程</w:t>
            </w:r>
            <w:r w:rsidRPr="001C7590">
              <w:rPr>
                <w:rFonts w:ascii="楷体" w:eastAsia="楷体" w:hAnsi="楷体" w:hint="eastAsia"/>
                <w:sz w:val="24"/>
                <w:szCs w:val="24"/>
              </w:rPr>
              <w:t>审核也未发现检查处罚、相关</w:t>
            </w:r>
            <w:proofErr w:type="gramStart"/>
            <w:r w:rsidRPr="001C7590">
              <w:rPr>
                <w:rFonts w:ascii="楷体" w:eastAsia="楷体" w:hAnsi="楷体" w:hint="eastAsia"/>
                <w:sz w:val="24"/>
                <w:szCs w:val="24"/>
              </w:rPr>
              <w:t>方投诉</w:t>
            </w:r>
            <w:proofErr w:type="gramEnd"/>
            <w:r w:rsidRPr="001C7590">
              <w:rPr>
                <w:rFonts w:ascii="楷体" w:eastAsia="楷体" w:hAnsi="楷体" w:hint="eastAsia"/>
                <w:sz w:val="24"/>
                <w:szCs w:val="24"/>
              </w:rPr>
              <w:t>等情况。</w:t>
            </w:r>
          </w:p>
        </w:tc>
        <w:tc>
          <w:tcPr>
            <w:tcW w:w="646" w:type="dxa"/>
            <w:vAlign w:val="center"/>
          </w:tcPr>
          <w:p w:rsidR="00441EC6" w:rsidRPr="001C7590" w:rsidRDefault="00441EC6">
            <w:pPr>
              <w:spacing w:line="360" w:lineRule="auto"/>
              <w:rPr>
                <w:rFonts w:ascii="楷体" w:eastAsia="楷体" w:hAnsi="楷体"/>
                <w:sz w:val="24"/>
                <w:szCs w:val="24"/>
              </w:rPr>
            </w:pPr>
          </w:p>
        </w:tc>
      </w:tr>
      <w:tr w:rsidR="00441EC6" w:rsidRPr="001C7590">
        <w:trPr>
          <w:trHeight w:val="90"/>
        </w:trPr>
        <w:tc>
          <w:tcPr>
            <w:tcW w:w="1892" w:type="dxa"/>
          </w:tcPr>
          <w:p w:rsidR="00441EC6" w:rsidRPr="001C7590" w:rsidRDefault="00441EC6">
            <w:pPr>
              <w:spacing w:line="360" w:lineRule="auto"/>
              <w:rPr>
                <w:rFonts w:ascii="楷体" w:eastAsia="楷体" w:hAnsi="楷体"/>
                <w:sz w:val="24"/>
                <w:szCs w:val="24"/>
              </w:rPr>
            </w:pPr>
            <w:r w:rsidRPr="001C7590">
              <w:rPr>
                <w:rFonts w:ascii="楷体" w:eastAsia="楷体" w:hAnsi="楷体" w:hint="eastAsia"/>
                <w:sz w:val="24"/>
                <w:szCs w:val="24"/>
              </w:rPr>
              <w:t>验证资质</w:t>
            </w:r>
          </w:p>
        </w:tc>
        <w:tc>
          <w:tcPr>
            <w:tcW w:w="1228" w:type="dxa"/>
          </w:tcPr>
          <w:p w:rsidR="00441EC6" w:rsidRPr="001C7590" w:rsidRDefault="00441EC6">
            <w:pPr>
              <w:spacing w:line="360" w:lineRule="auto"/>
              <w:rPr>
                <w:rFonts w:ascii="楷体" w:eastAsia="楷体" w:hAnsi="楷体"/>
                <w:sz w:val="24"/>
                <w:szCs w:val="24"/>
              </w:rPr>
            </w:pPr>
          </w:p>
        </w:tc>
        <w:tc>
          <w:tcPr>
            <w:tcW w:w="10943" w:type="dxa"/>
          </w:tcPr>
          <w:p w:rsidR="00441EC6" w:rsidRPr="001C7590" w:rsidRDefault="00441EC6">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提供了组织营业执照均为有效。</w:t>
            </w:r>
          </w:p>
        </w:tc>
        <w:tc>
          <w:tcPr>
            <w:tcW w:w="646" w:type="dxa"/>
            <w:vAlign w:val="center"/>
          </w:tcPr>
          <w:p w:rsidR="00441EC6" w:rsidRPr="001C7590" w:rsidRDefault="00441EC6">
            <w:pPr>
              <w:spacing w:line="360" w:lineRule="auto"/>
              <w:rPr>
                <w:rFonts w:ascii="楷体" w:eastAsia="楷体" w:hAnsi="楷体"/>
                <w:sz w:val="24"/>
                <w:szCs w:val="24"/>
              </w:rPr>
            </w:pPr>
          </w:p>
        </w:tc>
      </w:tr>
      <w:tr w:rsidR="00441EC6" w:rsidRPr="001C7590">
        <w:trPr>
          <w:trHeight w:val="214"/>
        </w:trPr>
        <w:tc>
          <w:tcPr>
            <w:tcW w:w="1892" w:type="dxa"/>
          </w:tcPr>
          <w:p w:rsidR="00441EC6" w:rsidRPr="001C7590" w:rsidRDefault="00D4077E">
            <w:pPr>
              <w:spacing w:line="360" w:lineRule="auto"/>
              <w:rPr>
                <w:rFonts w:ascii="楷体" w:eastAsia="楷体" w:hAnsi="楷体"/>
                <w:sz w:val="24"/>
                <w:szCs w:val="24"/>
              </w:rPr>
            </w:pPr>
            <w:r w:rsidRPr="001C7590">
              <w:rPr>
                <w:rFonts w:ascii="楷体" w:eastAsia="楷体" w:hAnsi="楷体" w:hint="eastAsia"/>
                <w:sz w:val="24"/>
                <w:szCs w:val="24"/>
              </w:rPr>
              <w:t>上次</w:t>
            </w:r>
            <w:r w:rsidR="00441EC6" w:rsidRPr="001C7590">
              <w:rPr>
                <w:rFonts w:ascii="楷体" w:eastAsia="楷体" w:hAnsi="楷体" w:hint="eastAsia"/>
                <w:sz w:val="24"/>
                <w:szCs w:val="24"/>
              </w:rPr>
              <w:t>审核不符合验证</w:t>
            </w:r>
          </w:p>
        </w:tc>
        <w:tc>
          <w:tcPr>
            <w:tcW w:w="1228" w:type="dxa"/>
          </w:tcPr>
          <w:p w:rsidR="00441EC6" w:rsidRPr="001C7590" w:rsidRDefault="00441EC6">
            <w:pPr>
              <w:spacing w:line="360" w:lineRule="auto"/>
              <w:rPr>
                <w:rFonts w:ascii="楷体" w:eastAsia="楷体" w:hAnsi="楷体"/>
                <w:sz w:val="24"/>
                <w:szCs w:val="24"/>
              </w:rPr>
            </w:pPr>
          </w:p>
        </w:tc>
        <w:tc>
          <w:tcPr>
            <w:tcW w:w="10943" w:type="dxa"/>
          </w:tcPr>
          <w:p w:rsidR="00441EC6" w:rsidRPr="001C7590" w:rsidRDefault="00D4077E" w:rsidP="00D4077E">
            <w:pPr>
              <w:spacing w:line="360" w:lineRule="auto"/>
              <w:ind w:firstLineChars="200" w:firstLine="480"/>
              <w:rPr>
                <w:rFonts w:ascii="楷体" w:eastAsia="楷体" w:hAnsi="楷体"/>
                <w:sz w:val="24"/>
                <w:szCs w:val="24"/>
              </w:rPr>
            </w:pPr>
            <w:r w:rsidRPr="001C7590">
              <w:rPr>
                <w:rFonts w:ascii="楷体" w:eastAsia="楷体" w:hAnsi="楷体" w:hint="eastAsia"/>
                <w:sz w:val="24"/>
                <w:szCs w:val="24"/>
              </w:rPr>
              <w:t>上次</w:t>
            </w:r>
            <w:r w:rsidR="00441EC6" w:rsidRPr="001C7590">
              <w:rPr>
                <w:rFonts w:ascii="楷体" w:eastAsia="楷体" w:hAnsi="楷体" w:hint="eastAsia"/>
                <w:sz w:val="24"/>
                <w:szCs w:val="24"/>
              </w:rPr>
              <w:t>审核时发现的不符合经验证已关闭，整改措施有效。</w:t>
            </w:r>
          </w:p>
        </w:tc>
        <w:tc>
          <w:tcPr>
            <w:tcW w:w="646" w:type="dxa"/>
            <w:vAlign w:val="center"/>
          </w:tcPr>
          <w:p w:rsidR="00441EC6" w:rsidRPr="001C7590" w:rsidRDefault="00441EC6">
            <w:pPr>
              <w:spacing w:line="360" w:lineRule="auto"/>
              <w:rPr>
                <w:rFonts w:ascii="楷体" w:eastAsia="楷体" w:hAnsi="楷体"/>
                <w:sz w:val="24"/>
                <w:szCs w:val="24"/>
              </w:rPr>
            </w:pPr>
          </w:p>
        </w:tc>
      </w:tr>
      <w:tr w:rsidR="00441EC6" w:rsidRPr="001C7590">
        <w:trPr>
          <w:trHeight w:val="288"/>
        </w:trPr>
        <w:tc>
          <w:tcPr>
            <w:tcW w:w="1892" w:type="dxa"/>
          </w:tcPr>
          <w:p w:rsidR="00441EC6" w:rsidRPr="001C7590" w:rsidRDefault="00D4077E">
            <w:pPr>
              <w:spacing w:line="360" w:lineRule="auto"/>
              <w:rPr>
                <w:rFonts w:ascii="楷体" w:eastAsia="楷体" w:hAnsi="楷体"/>
                <w:sz w:val="24"/>
                <w:szCs w:val="24"/>
              </w:rPr>
            </w:pPr>
            <w:r w:rsidRPr="001C7590">
              <w:rPr>
                <w:rFonts w:ascii="楷体" w:eastAsia="楷体" w:hAnsi="楷体"/>
                <w:sz w:val="24"/>
                <w:szCs w:val="24"/>
              </w:rPr>
              <w:t>变更</w:t>
            </w:r>
          </w:p>
        </w:tc>
        <w:tc>
          <w:tcPr>
            <w:tcW w:w="1228" w:type="dxa"/>
          </w:tcPr>
          <w:p w:rsidR="00441EC6" w:rsidRPr="001C7590" w:rsidRDefault="00441EC6">
            <w:pPr>
              <w:spacing w:line="360" w:lineRule="auto"/>
              <w:rPr>
                <w:rFonts w:ascii="楷体" w:eastAsia="楷体" w:hAnsi="楷体"/>
                <w:sz w:val="24"/>
                <w:szCs w:val="24"/>
              </w:rPr>
            </w:pPr>
          </w:p>
        </w:tc>
        <w:tc>
          <w:tcPr>
            <w:tcW w:w="10943" w:type="dxa"/>
          </w:tcPr>
          <w:p w:rsidR="00441EC6" w:rsidRPr="001C7590" w:rsidRDefault="00D4077E">
            <w:pPr>
              <w:spacing w:line="360" w:lineRule="auto"/>
              <w:rPr>
                <w:rFonts w:ascii="楷体" w:eastAsia="楷体" w:hAnsi="楷体"/>
                <w:sz w:val="24"/>
                <w:szCs w:val="24"/>
              </w:rPr>
            </w:pPr>
            <w:r w:rsidRPr="001C7590">
              <w:rPr>
                <w:rFonts w:ascii="楷体" w:eastAsia="楷体" w:hAnsi="楷体"/>
                <w:sz w:val="24"/>
                <w:szCs w:val="24"/>
              </w:rPr>
              <w:t>无</w:t>
            </w:r>
          </w:p>
        </w:tc>
        <w:tc>
          <w:tcPr>
            <w:tcW w:w="646" w:type="dxa"/>
          </w:tcPr>
          <w:p w:rsidR="00441EC6" w:rsidRPr="001C7590" w:rsidRDefault="00441EC6">
            <w:pPr>
              <w:spacing w:line="360" w:lineRule="auto"/>
              <w:rPr>
                <w:rFonts w:ascii="楷体" w:eastAsia="楷体" w:hAnsi="楷体" w:cs="宋体"/>
                <w:sz w:val="24"/>
                <w:szCs w:val="24"/>
              </w:rPr>
            </w:pPr>
          </w:p>
        </w:tc>
      </w:tr>
      <w:tr w:rsidR="00D4077E" w:rsidRPr="001C7590">
        <w:trPr>
          <w:trHeight w:val="288"/>
        </w:trPr>
        <w:tc>
          <w:tcPr>
            <w:tcW w:w="1892" w:type="dxa"/>
          </w:tcPr>
          <w:p w:rsidR="00D4077E" w:rsidRPr="001C7590" w:rsidRDefault="00D4077E">
            <w:pPr>
              <w:spacing w:line="360" w:lineRule="auto"/>
              <w:rPr>
                <w:rFonts w:ascii="楷体" w:eastAsia="楷体" w:hAnsi="楷体"/>
                <w:sz w:val="24"/>
                <w:szCs w:val="24"/>
              </w:rPr>
            </w:pPr>
            <w:r w:rsidRPr="001C7590">
              <w:rPr>
                <w:rFonts w:ascii="楷体" w:eastAsia="楷体" w:hAnsi="楷体"/>
                <w:sz w:val="24"/>
                <w:szCs w:val="24"/>
              </w:rPr>
              <w:t>证书及标志使用</w:t>
            </w:r>
          </w:p>
        </w:tc>
        <w:tc>
          <w:tcPr>
            <w:tcW w:w="1228" w:type="dxa"/>
          </w:tcPr>
          <w:p w:rsidR="00D4077E" w:rsidRPr="001C7590" w:rsidRDefault="00D4077E">
            <w:pPr>
              <w:spacing w:line="360" w:lineRule="auto"/>
              <w:rPr>
                <w:rFonts w:ascii="楷体" w:eastAsia="楷体" w:hAnsi="楷体"/>
                <w:sz w:val="24"/>
                <w:szCs w:val="24"/>
              </w:rPr>
            </w:pPr>
          </w:p>
        </w:tc>
        <w:tc>
          <w:tcPr>
            <w:tcW w:w="10943" w:type="dxa"/>
          </w:tcPr>
          <w:p w:rsidR="00D4077E" w:rsidRPr="001C7590" w:rsidRDefault="00D4077E">
            <w:pPr>
              <w:spacing w:line="360" w:lineRule="auto"/>
              <w:rPr>
                <w:rFonts w:ascii="楷体" w:eastAsia="楷体" w:hAnsi="楷体"/>
                <w:sz w:val="24"/>
                <w:szCs w:val="24"/>
              </w:rPr>
            </w:pPr>
            <w:r w:rsidRPr="001C7590">
              <w:rPr>
                <w:rFonts w:ascii="楷体" w:eastAsia="楷体" w:hAnsi="楷体"/>
                <w:sz w:val="24"/>
                <w:szCs w:val="24"/>
              </w:rPr>
              <w:t>业务洽谈和招投标时出示证书原件</w:t>
            </w:r>
            <w:r w:rsidRPr="001C7590">
              <w:rPr>
                <w:rFonts w:ascii="楷体" w:eastAsia="楷体" w:hAnsi="楷体" w:hint="eastAsia"/>
                <w:sz w:val="24"/>
                <w:szCs w:val="24"/>
              </w:rPr>
              <w:t>，</w:t>
            </w:r>
            <w:r w:rsidRPr="001C7590">
              <w:rPr>
                <w:rFonts w:ascii="楷体" w:eastAsia="楷体" w:hAnsi="楷体"/>
                <w:sz w:val="24"/>
                <w:szCs w:val="24"/>
              </w:rPr>
              <w:t>未使用认证标志</w:t>
            </w:r>
            <w:r w:rsidRPr="001C7590">
              <w:rPr>
                <w:rFonts w:ascii="楷体" w:eastAsia="楷体" w:hAnsi="楷体" w:hint="eastAsia"/>
                <w:sz w:val="24"/>
                <w:szCs w:val="24"/>
              </w:rPr>
              <w:t>。</w:t>
            </w:r>
          </w:p>
        </w:tc>
        <w:tc>
          <w:tcPr>
            <w:tcW w:w="646" w:type="dxa"/>
          </w:tcPr>
          <w:p w:rsidR="00D4077E" w:rsidRPr="001C7590" w:rsidRDefault="00D4077E">
            <w:pPr>
              <w:spacing w:line="360" w:lineRule="auto"/>
              <w:rPr>
                <w:rFonts w:ascii="楷体" w:eastAsia="楷体" w:hAnsi="楷体" w:cs="宋体"/>
                <w:sz w:val="24"/>
                <w:szCs w:val="24"/>
              </w:rPr>
            </w:pPr>
          </w:p>
        </w:tc>
      </w:tr>
    </w:tbl>
    <w:p w:rsidR="00EE4ECC" w:rsidRPr="001C7590" w:rsidRDefault="00EE4ECC"/>
    <w:p w:rsidR="003A3317" w:rsidRPr="001C7590" w:rsidRDefault="007742A2" w:rsidP="00752F0E">
      <w:pPr>
        <w:pStyle w:val="a7"/>
      </w:pPr>
      <w:r w:rsidRPr="001C7590">
        <w:rPr>
          <w:rFonts w:hint="eastAsia"/>
        </w:rPr>
        <w:t>说明：不符合标注</w:t>
      </w:r>
      <w:r w:rsidRPr="001C7590">
        <w:rPr>
          <w:rFonts w:hint="eastAsia"/>
        </w:rPr>
        <w:t>N</w:t>
      </w:r>
    </w:p>
    <w:p w:rsidR="003A3317" w:rsidRPr="001C7590" w:rsidRDefault="003A3317" w:rsidP="003A3317">
      <w:pPr>
        <w:pStyle w:val="a0"/>
      </w:pPr>
    </w:p>
    <w:p w:rsidR="00991D8D" w:rsidRPr="001C7590" w:rsidRDefault="00991D8D" w:rsidP="003A3317">
      <w:pPr>
        <w:spacing w:line="480" w:lineRule="exact"/>
        <w:jc w:val="center"/>
        <w:rPr>
          <w:rFonts w:ascii="楷体" w:eastAsia="楷体" w:hAnsi="楷体"/>
          <w:bCs/>
          <w:sz w:val="36"/>
          <w:szCs w:val="36"/>
        </w:rPr>
      </w:pPr>
      <w:bookmarkStart w:id="2" w:name="_GoBack"/>
      <w:bookmarkEnd w:id="2"/>
    </w:p>
    <w:sectPr w:rsidR="00991D8D" w:rsidRPr="001C7590" w:rsidSect="00A44202">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68" w:rsidRDefault="00700368">
      <w:r>
        <w:separator/>
      </w:r>
    </w:p>
  </w:endnote>
  <w:endnote w:type="continuationSeparator" w:id="0">
    <w:p w:rsidR="00700368" w:rsidRDefault="0070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E2F55" w:rsidRDefault="001E2F55">
            <w:pPr>
              <w:pStyle w:val="a7"/>
              <w:jc w:val="center"/>
            </w:pPr>
            <w:r>
              <w:rPr>
                <w:b/>
                <w:sz w:val="24"/>
                <w:szCs w:val="24"/>
              </w:rPr>
              <w:fldChar w:fldCharType="begin"/>
            </w:r>
            <w:r>
              <w:rPr>
                <w:b/>
              </w:rPr>
              <w:instrText>PAGE</w:instrText>
            </w:r>
            <w:r>
              <w:rPr>
                <w:b/>
                <w:sz w:val="24"/>
                <w:szCs w:val="24"/>
              </w:rPr>
              <w:fldChar w:fldCharType="separate"/>
            </w:r>
            <w:r w:rsidR="008D12F7">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D12F7">
              <w:rPr>
                <w:b/>
                <w:noProof/>
              </w:rPr>
              <w:t>14</w:t>
            </w:r>
            <w:r>
              <w:rPr>
                <w:b/>
                <w:sz w:val="24"/>
                <w:szCs w:val="24"/>
              </w:rPr>
              <w:fldChar w:fldCharType="end"/>
            </w:r>
          </w:p>
        </w:sdtContent>
      </w:sdt>
    </w:sdtContent>
  </w:sdt>
  <w:p w:rsidR="001E2F55" w:rsidRDefault="001E2F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68" w:rsidRDefault="00700368">
      <w:r>
        <w:separator/>
      </w:r>
    </w:p>
  </w:footnote>
  <w:footnote w:type="continuationSeparator" w:id="0">
    <w:p w:rsidR="00700368" w:rsidRDefault="0070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55" w:rsidRDefault="001E2F5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02CF55F" wp14:editId="17CE17B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E2F55" w:rsidRDefault="00700368">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E2F55" w:rsidRDefault="001E2F55" w:rsidP="0051224F">
                <w:pPr>
                  <w:rPr>
                    <w:sz w:val="18"/>
                    <w:szCs w:val="18"/>
                  </w:rPr>
                </w:pPr>
                <w:r>
                  <w:rPr>
                    <w:rFonts w:hint="eastAsia"/>
                    <w:sz w:val="18"/>
                    <w:szCs w:val="18"/>
                  </w:rPr>
                  <w:t>ISC-B-II-12(05</w:t>
                </w:r>
                <w:r>
                  <w:rPr>
                    <w:rFonts w:hint="eastAsia"/>
                    <w:sz w:val="18"/>
                    <w:szCs w:val="18"/>
                  </w:rPr>
                  <w:t>版）</w:t>
                </w:r>
              </w:p>
              <w:p w:rsidR="001E2F55" w:rsidRDefault="001E2F55"/>
            </w:txbxContent>
          </v:textbox>
        </v:shape>
      </w:pict>
    </w:r>
    <w:r w:rsidR="001E2F55">
      <w:rPr>
        <w:rStyle w:val="CharChar1"/>
        <w:rFonts w:hint="default"/>
        <w:w w:val="90"/>
      </w:rPr>
      <w:t xml:space="preserve">Beijing International Standard united Certification </w:t>
    </w:r>
    <w:proofErr w:type="spellStart"/>
    <w:r w:rsidR="001E2F55">
      <w:rPr>
        <w:rStyle w:val="CharChar1"/>
        <w:rFonts w:hint="default"/>
        <w:w w:val="90"/>
      </w:rPr>
      <w:t>Co.</w:t>
    </w:r>
    <w:proofErr w:type="gramStart"/>
    <w:r w:rsidR="001E2F55">
      <w:rPr>
        <w:rStyle w:val="CharChar1"/>
        <w:rFonts w:hint="default"/>
        <w:w w:val="90"/>
      </w:rPr>
      <w:t>,Ltd</w:t>
    </w:r>
    <w:proofErr w:type="spellEnd"/>
    <w:proofErr w:type="gramEnd"/>
    <w:r w:rsidR="001E2F55">
      <w:rPr>
        <w:rStyle w:val="CharChar1"/>
        <w:rFonts w:hint="default"/>
        <w:w w:val="90"/>
      </w:rPr>
      <w:t>.</w:t>
    </w:r>
  </w:p>
  <w:p w:rsidR="001E2F55" w:rsidRDefault="001E2F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2559B"/>
    <w:rsid w:val="000312CE"/>
    <w:rsid w:val="0003373A"/>
    <w:rsid w:val="00037717"/>
    <w:rsid w:val="00037A13"/>
    <w:rsid w:val="00044F2B"/>
    <w:rsid w:val="00052435"/>
    <w:rsid w:val="000623A0"/>
    <w:rsid w:val="00082DA4"/>
    <w:rsid w:val="000954A0"/>
    <w:rsid w:val="000A22BB"/>
    <w:rsid w:val="000A45F6"/>
    <w:rsid w:val="000C520C"/>
    <w:rsid w:val="000C6BFE"/>
    <w:rsid w:val="000C6DD5"/>
    <w:rsid w:val="000D163F"/>
    <w:rsid w:val="000D4EDD"/>
    <w:rsid w:val="000E59F3"/>
    <w:rsid w:val="000F6037"/>
    <w:rsid w:val="00121708"/>
    <w:rsid w:val="00152D7C"/>
    <w:rsid w:val="00184136"/>
    <w:rsid w:val="00191322"/>
    <w:rsid w:val="0019287B"/>
    <w:rsid w:val="001976A2"/>
    <w:rsid w:val="001A2D7F"/>
    <w:rsid w:val="001B387B"/>
    <w:rsid w:val="001B3D1B"/>
    <w:rsid w:val="001B4F5E"/>
    <w:rsid w:val="001C5D0F"/>
    <w:rsid w:val="001C7590"/>
    <w:rsid w:val="001E2F55"/>
    <w:rsid w:val="0020688B"/>
    <w:rsid w:val="0021308D"/>
    <w:rsid w:val="00227905"/>
    <w:rsid w:val="00227BF2"/>
    <w:rsid w:val="00232AB1"/>
    <w:rsid w:val="002458E8"/>
    <w:rsid w:val="00257733"/>
    <w:rsid w:val="00265DAC"/>
    <w:rsid w:val="0026618E"/>
    <w:rsid w:val="002676D5"/>
    <w:rsid w:val="00276625"/>
    <w:rsid w:val="0027767F"/>
    <w:rsid w:val="00281128"/>
    <w:rsid w:val="002A2F29"/>
    <w:rsid w:val="002B215C"/>
    <w:rsid w:val="002C48C8"/>
    <w:rsid w:val="002D716B"/>
    <w:rsid w:val="002E2097"/>
    <w:rsid w:val="002F4962"/>
    <w:rsid w:val="002F58E9"/>
    <w:rsid w:val="00301F7C"/>
    <w:rsid w:val="0031503B"/>
    <w:rsid w:val="00321152"/>
    <w:rsid w:val="00321DA0"/>
    <w:rsid w:val="00337922"/>
    <w:rsid w:val="00340867"/>
    <w:rsid w:val="0037193B"/>
    <w:rsid w:val="003735CE"/>
    <w:rsid w:val="00380837"/>
    <w:rsid w:val="003A198A"/>
    <w:rsid w:val="003A3317"/>
    <w:rsid w:val="003B7CC6"/>
    <w:rsid w:val="003D0546"/>
    <w:rsid w:val="003D31EA"/>
    <w:rsid w:val="003F2D46"/>
    <w:rsid w:val="00402802"/>
    <w:rsid w:val="00410914"/>
    <w:rsid w:val="00433551"/>
    <w:rsid w:val="00436693"/>
    <w:rsid w:val="00441EC6"/>
    <w:rsid w:val="00462DA5"/>
    <w:rsid w:val="0047171F"/>
    <w:rsid w:val="00495556"/>
    <w:rsid w:val="004C094F"/>
    <w:rsid w:val="004C5009"/>
    <w:rsid w:val="004F3FCD"/>
    <w:rsid w:val="004F4F4E"/>
    <w:rsid w:val="00501C7B"/>
    <w:rsid w:val="0051224F"/>
    <w:rsid w:val="005205B9"/>
    <w:rsid w:val="00523AA5"/>
    <w:rsid w:val="00532A6D"/>
    <w:rsid w:val="00536930"/>
    <w:rsid w:val="00537B5B"/>
    <w:rsid w:val="00545695"/>
    <w:rsid w:val="005524D9"/>
    <w:rsid w:val="00564E53"/>
    <w:rsid w:val="00566CC7"/>
    <w:rsid w:val="00570B50"/>
    <w:rsid w:val="00576A41"/>
    <w:rsid w:val="005A275A"/>
    <w:rsid w:val="005A2C1B"/>
    <w:rsid w:val="005A6321"/>
    <w:rsid w:val="005B15E3"/>
    <w:rsid w:val="005B6B87"/>
    <w:rsid w:val="005C423B"/>
    <w:rsid w:val="005D1A4B"/>
    <w:rsid w:val="005F08CB"/>
    <w:rsid w:val="005F1566"/>
    <w:rsid w:val="005F4A2B"/>
    <w:rsid w:val="005F65AB"/>
    <w:rsid w:val="00604130"/>
    <w:rsid w:val="006045A7"/>
    <w:rsid w:val="00614964"/>
    <w:rsid w:val="00636EE2"/>
    <w:rsid w:val="00641BF5"/>
    <w:rsid w:val="00644FE2"/>
    <w:rsid w:val="00661E1D"/>
    <w:rsid w:val="0067640C"/>
    <w:rsid w:val="00682441"/>
    <w:rsid w:val="00684D54"/>
    <w:rsid w:val="006862B9"/>
    <w:rsid w:val="0068711A"/>
    <w:rsid w:val="006A2473"/>
    <w:rsid w:val="006B1ABF"/>
    <w:rsid w:val="006C70FD"/>
    <w:rsid w:val="006E408B"/>
    <w:rsid w:val="006E43DC"/>
    <w:rsid w:val="006E5F12"/>
    <w:rsid w:val="006E678B"/>
    <w:rsid w:val="00700368"/>
    <w:rsid w:val="00702221"/>
    <w:rsid w:val="0070257C"/>
    <w:rsid w:val="007173B7"/>
    <w:rsid w:val="00727A81"/>
    <w:rsid w:val="00751363"/>
    <w:rsid w:val="00752F0E"/>
    <w:rsid w:val="00757112"/>
    <w:rsid w:val="00757BAE"/>
    <w:rsid w:val="00764208"/>
    <w:rsid w:val="0076543F"/>
    <w:rsid w:val="00765680"/>
    <w:rsid w:val="00772056"/>
    <w:rsid w:val="007742A2"/>
    <w:rsid w:val="007757F3"/>
    <w:rsid w:val="0077650F"/>
    <w:rsid w:val="0078463E"/>
    <w:rsid w:val="00791ECE"/>
    <w:rsid w:val="007C1523"/>
    <w:rsid w:val="007C21A9"/>
    <w:rsid w:val="007D7953"/>
    <w:rsid w:val="007E3722"/>
    <w:rsid w:val="007E450D"/>
    <w:rsid w:val="007E6AEB"/>
    <w:rsid w:val="007F1E57"/>
    <w:rsid w:val="00822728"/>
    <w:rsid w:val="0082488E"/>
    <w:rsid w:val="008466FF"/>
    <w:rsid w:val="008535A2"/>
    <w:rsid w:val="00862DFB"/>
    <w:rsid w:val="0087291F"/>
    <w:rsid w:val="0088298C"/>
    <w:rsid w:val="008860A1"/>
    <w:rsid w:val="00896F02"/>
    <w:rsid w:val="008973EE"/>
    <w:rsid w:val="008B2878"/>
    <w:rsid w:val="008B2EBB"/>
    <w:rsid w:val="008C136C"/>
    <w:rsid w:val="008C54C9"/>
    <w:rsid w:val="008D12F7"/>
    <w:rsid w:val="008E0695"/>
    <w:rsid w:val="008F4DA2"/>
    <w:rsid w:val="0090225F"/>
    <w:rsid w:val="00914EF5"/>
    <w:rsid w:val="00920DF5"/>
    <w:rsid w:val="00927DE7"/>
    <w:rsid w:val="0096398E"/>
    <w:rsid w:val="00971600"/>
    <w:rsid w:val="00991D8D"/>
    <w:rsid w:val="009973B4"/>
    <w:rsid w:val="009A2DE9"/>
    <w:rsid w:val="009A6C25"/>
    <w:rsid w:val="009B6F58"/>
    <w:rsid w:val="009C28C1"/>
    <w:rsid w:val="009C4763"/>
    <w:rsid w:val="009F7EED"/>
    <w:rsid w:val="00A0501E"/>
    <w:rsid w:val="00A21D3A"/>
    <w:rsid w:val="00A34FB9"/>
    <w:rsid w:val="00A42375"/>
    <w:rsid w:val="00A44202"/>
    <w:rsid w:val="00A513C4"/>
    <w:rsid w:val="00A53D52"/>
    <w:rsid w:val="00A62A7C"/>
    <w:rsid w:val="00A6388E"/>
    <w:rsid w:val="00A70DDE"/>
    <w:rsid w:val="00A719FE"/>
    <w:rsid w:val="00A767F8"/>
    <w:rsid w:val="00A8212C"/>
    <w:rsid w:val="00A849DB"/>
    <w:rsid w:val="00A85975"/>
    <w:rsid w:val="00AA3677"/>
    <w:rsid w:val="00AB216E"/>
    <w:rsid w:val="00AC5004"/>
    <w:rsid w:val="00AD5678"/>
    <w:rsid w:val="00AE30C9"/>
    <w:rsid w:val="00AE51DA"/>
    <w:rsid w:val="00AF0AAB"/>
    <w:rsid w:val="00AF6D4E"/>
    <w:rsid w:val="00B23785"/>
    <w:rsid w:val="00B241DA"/>
    <w:rsid w:val="00B24431"/>
    <w:rsid w:val="00B24DBB"/>
    <w:rsid w:val="00B24DE9"/>
    <w:rsid w:val="00B3192D"/>
    <w:rsid w:val="00B35E9F"/>
    <w:rsid w:val="00B42EFF"/>
    <w:rsid w:val="00B45F1C"/>
    <w:rsid w:val="00B472FB"/>
    <w:rsid w:val="00B67E19"/>
    <w:rsid w:val="00B91B22"/>
    <w:rsid w:val="00B92570"/>
    <w:rsid w:val="00B92F44"/>
    <w:rsid w:val="00B95A21"/>
    <w:rsid w:val="00BA6D3B"/>
    <w:rsid w:val="00BA7B45"/>
    <w:rsid w:val="00BC7F68"/>
    <w:rsid w:val="00BF0D5C"/>
    <w:rsid w:val="00BF3666"/>
    <w:rsid w:val="00BF597E"/>
    <w:rsid w:val="00C05173"/>
    <w:rsid w:val="00C079C9"/>
    <w:rsid w:val="00C37024"/>
    <w:rsid w:val="00C4290E"/>
    <w:rsid w:val="00C433D2"/>
    <w:rsid w:val="00C51A36"/>
    <w:rsid w:val="00C55228"/>
    <w:rsid w:val="00C73CBB"/>
    <w:rsid w:val="00C91A8D"/>
    <w:rsid w:val="00CC6740"/>
    <w:rsid w:val="00CD34B9"/>
    <w:rsid w:val="00CE315A"/>
    <w:rsid w:val="00CE4B52"/>
    <w:rsid w:val="00D06F59"/>
    <w:rsid w:val="00D10A5E"/>
    <w:rsid w:val="00D3145E"/>
    <w:rsid w:val="00D34F4C"/>
    <w:rsid w:val="00D367C5"/>
    <w:rsid w:val="00D4077E"/>
    <w:rsid w:val="00D6042C"/>
    <w:rsid w:val="00D72FED"/>
    <w:rsid w:val="00D74276"/>
    <w:rsid w:val="00D74CF7"/>
    <w:rsid w:val="00D8388C"/>
    <w:rsid w:val="00D86948"/>
    <w:rsid w:val="00D92952"/>
    <w:rsid w:val="00DA2F95"/>
    <w:rsid w:val="00DB3314"/>
    <w:rsid w:val="00DB494C"/>
    <w:rsid w:val="00DC5B16"/>
    <w:rsid w:val="00DC67B1"/>
    <w:rsid w:val="00DD5C14"/>
    <w:rsid w:val="00E000C1"/>
    <w:rsid w:val="00E07636"/>
    <w:rsid w:val="00E119C9"/>
    <w:rsid w:val="00E36B87"/>
    <w:rsid w:val="00E373D7"/>
    <w:rsid w:val="00E5485A"/>
    <w:rsid w:val="00E632A6"/>
    <w:rsid w:val="00E7131A"/>
    <w:rsid w:val="00E724A3"/>
    <w:rsid w:val="00E77C08"/>
    <w:rsid w:val="00E82679"/>
    <w:rsid w:val="00EA63A3"/>
    <w:rsid w:val="00EB0164"/>
    <w:rsid w:val="00ED0F62"/>
    <w:rsid w:val="00ED0FC4"/>
    <w:rsid w:val="00EE4ECC"/>
    <w:rsid w:val="00F006EF"/>
    <w:rsid w:val="00F06EBC"/>
    <w:rsid w:val="00F10880"/>
    <w:rsid w:val="00F22045"/>
    <w:rsid w:val="00F25851"/>
    <w:rsid w:val="00F547FE"/>
    <w:rsid w:val="00F67C4E"/>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4202"/>
    <w:pPr>
      <w:widowControl w:val="0"/>
      <w:jc w:val="both"/>
    </w:pPr>
    <w:rPr>
      <w:rFonts w:ascii="Times New Roman" w:eastAsia="宋体" w:hAnsi="Times New Roman" w:cs="Times New Roman"/>
      <w:kern w:val="2"/>
      <w:sz w:val="21"/>
    </w:rPr>
  </w:style>
  <w:style w:type="paragraph" w:styleId="2">
    <w:name w:val="heading 2"/>
    <w:basedOn w:val="a"/>
    <w:next w:val="a1"/>
    <w:qFormat/>
    <w:rsid w:val="00A44202"/>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A44202"/>
    <w:pPr>
      <w:spacing w:line="420" w:lineRule="exact"/>
    </w:pPr>
    <w:rPr>
      <w:sz w:val="24"/>
    </w:rPr>
  </w:style>
  <w:style w:type="paragraph" w:styleId="a1">
    <w:name w:val="Normal Indent"/>
    <w:basedOn w:val="a"/>
    <w:qFormat/>
    <w:rsid w:val="00A44202"/>
    <w:pPr>
      <w:adjustRightInd w:val="0"/>
      <w:spacing w:line="360" w:lineRule="atLeast"/>
      <w:ind w:left="480"/>
      <w:textAlignment w:val="baseline"/>
    </w:pPr>
    <w:rPr>
      <w:kern w:val="0"/>
    </w:rPr>
  </w:style>
  <w:style w:type="paragraph" w:styleId="a5">
    <w:name w:val="Body Text Indent"/>
    <w:basedOn w:val="a"/>
    <w:qFormat/>
    <w:rsid w:val="00A44202"/>
    <w:pPr>
      <w:ind w:firstLineChars="200" w:firstLine="480"/>
    </w:pPr>
    <w:rPr>
      <w:sz w:val="24"/>
    </w:rPr>
  </w:style>
  <w:style w:type="paragraph" w:styleId="a6">
    <w:name w:val="Balloon Text"/>
    <w:basedOn w:val="a"/>
    <w:link w:val="Char"/>
    <w:uiPriority w:val="99"/>
    <w:semiHidden/>
    <w:unhideWhenUsed/>
    <w:qFormat/>
    <w:rsid w:val="00A44202"/>
    <w:rPr>
      <w:sz w:val="18"/>
      <w:szCs w:val="18"/>
    </w:rPr>
  </w:style>
  <w:style w:type="paragraph" w:styleId="a7">
    <w:name w:val="footer"/>
    <w:basedOn w:val="a"/>
    <w:link w:val="Char0"/>
    <w:unhideWhenUsed/>
    <w:qFormat/>
    <w:rsid w:val="00A44202"/>
    <w:pPr>
      <w:tabs>
        <w:tab w:val="center" w:pos="4153"/>
        <w:tab w:val="right" w:pos="8306"/>
      </w:tabs>
      <w:snapToGrid w:val="0"/>
      <w:jc w:val="left"/>
    </w:pPr>
    <w:rPr>
      <w:sz w:val="18"/>
      <w:szCs w:val="18"/>
    </w:rPr>
  </w:style>
  <w:style w:type="paragraph" w:styleId="a8">
    <w:name w:val="header"/>
    <w:basedOn w:val="a"/>
    <w:link w:val="Char1"/>
    <w:unhideWhenUsed/>
    <w:qFormat/>
    <w:rsid w:val="00A44202"/>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A44202"/>
    <w:pPr>
      <w:spacing w:before="25" w:after="25"/>
    </w:pPr>
    <w:rPr>
      <w:bCs/>
      <w:spacing w:val="10"/>
    </w:rPr>
  </w:style>
  <w:style w:type="character" w:customStyle="1" w:styleId="Char1">
    <w:name w:val="页眉 Char"/>
    <w:basedOn w:val="a2"/>
    <w:link w:val="a8"/>
    <w:uiPriority w:val="99"/>
    <w:qFormat/>
    <w:rsid w:val="00A44202"/>
    <w:rPr>
      <w:rFonts w:ascii="Times New Roman" w:eastAsia="宋体" w:hAnsi="Times New Roman" w:cs="Times New Roman"/>
      <w:sz w:val="18"/>
      <w:szCs w:val="18"/>
    </w:rPr>
  </w:style>
  <w:style w:type="character" w:customStyle="1" w:styleId="Char0">
    <w:name w:val="页脚 Char"/>
    <w:basedOn w:val="a2"/>
    <w:link w:val="a7"/>
    <w:uiPriority w:val="99"/>
    <w:qFormat/>
    <w:rsid w:val="00A44202"/>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A44202"/>
    <w:rPr>
      <w:rFonts w:ascii="Times New Roman" w:eastAsia="宋体" w:hAnsi="Times New Roman" w:cs="Times New Roman"/>
      <w:sz w:val="18"/>
      <w:szCs w:val="18"/>
    </w:rPr>
  </w:style>
  <w:style w:type="character" w:customStyle="1" w:styleId="CharChar1">
    <w:name w:val="Char Char1"/>
    <w:qFormat/>
    <w:locked/>
    <w:rsid w:val="00A44202"/>
    <w:rPr>
      <w:rFonts w:ascii="宋体" w:eastAsia="宋体" w:hAnsi="Courier New" w:hint="eastAsia"/>
      <w:kern w:val="2"/>
      <w:sz w:val="21"/>
      <w:lang w:val="en-US" w:eastAsia="zh-CN" w:bidi="ar-SA"/>
    </w:rPr>
  </w:style>
  <w:style w:type="paragraph" w:styleId="aa">
    <w:name w:val="List Paragraph"/>
    <w:basedOn w:val="a"/>
    <w:qFormat/>
    <w:rsid w:val="00A442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1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14</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120</cp:revision>
  <dcterms:created xsi:type="dcterms:W3CDTF">2020-07-24T06:44:00Z</dcterms:created>
  <dcterms:modified xsi:type="dcterms:W3CDTF">2021-09-28T09:39:00Z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