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江苏一山农业科技发展有限公司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21749-2025-QF</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徐州市铜山区三堡街道办事处四堡社区马趟路</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徐州市铜山区三堡街道办事处四堡社区马趟路</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冯晓冉</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13852433111</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13</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33288646@qq.com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2025年11月12日 08:30至2025年11月12日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质量管理体系、食品安全管理体系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GB/T19001-2016/ISO9001:2015、ISO 22000:2018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Q:食用农产品（蔬菜水果、生鲜肉制品）、预包装食品（含冷藏冷冻食品）的销售</w:t>
            </w:r>
          </w:p>
          <w:p>
            <w:pPr>
              <w:tabs>
                <w:tab w:val="left" w:pos="0"/>
              </w:tabs>
              <w:jc w:val="left"/>
              <w:rPr>
                <w:rFonts w:hint="eastAsia"/>
                <w:sz w:val="21"/>
                <w:szCs w:val="21"/>
              </w:rPr>
            </w:pPr>
            <w:r>
              <w:rPr>
                <w:rFonts w:hint="eastAsia"/>
                <w:sz w:val="21"/>
                <w:szCs w:val="21"/>
              </w:rPr>
              <w:t>F:位于江苏省徐州市铜山区三堡街道办事处四堡社区马趟路的江苏一山农业科技发展有限公司的食用农产品（蔬菜水果、生鲜肉制品）、预包装食品（含冷藏冷冻食品）的销售</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 xml:space="preserve">Q:29.07.01,29.07.02,29.07.09,F:FI-2 </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钱涛</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2025-N1QMS-1465209</w:t>
            </w:r>
          </w:p>
        </w:tc>
        <w:tc>
          <w:tcPr>
            <w:tcW w:w="3684" w:type="dxa"/>
            <w:gridSpan w:val="9"/>
            <w:vAlign w:val="center"/>
          </w:tcPr>
          <w:p w14:paraId="69711AD9">
            <w:pPr>
              <w:jc w:val="center"/>
              <w:rPr>
                <w:sz w:val="21"/>
                <w:szCs w:val="21"/>
              </w:rPr>
            </w:pPr>
            <w:r>
              <w:t>29.07.01,29.07.02,29.07.09</w:t>
            </w:r>
          </w:p>
        </w:tc>
        <w:tc>
          <w:tcPr>
            <w:tcW w:w="1560" w:type="dxa"/>
            <w:gridSpan w:val="2"/>
            <w:vAlign w:val="center"/>
          </w:tcPr>
          <w:p w14:paraId="27CBF787">
            <w:pPr>
              <w:jc w:val="center"/>
              <w:rPr>
                <w:sz w:val="21"/>
                <w:szCs w:val="21"/>
              </w:rPr>
            </w:pPr>
            <w:r>
              <w:t>15312213153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2025-N1FSMS-1465209</w:t>
            </w:r>
          </w:p>
        </w:tc>
        <w:tc>
          <w:tcPr>
            <w:tcW w:w="3684" w:type="dxa"/>
            <w:gridSpan w:val="9"/>
            <w:vAlign w:val="center"/>
          </w:tcPr>
          <w:p>
            <w:pPr>
              <w:jc w:val="center"/>
            </w:pPr>
            <w:r>
              <w:t xml:space="preserve">FI-2 </w:t>
            </w:r>
          </w:p>
        </w:tc>
        <w:tc>
          <w:tcPr>
            <w:tcW w:w="1560" w:type="dxa"/>
            <w:gridSpan w:val="2"/>
            <w:vAlign w:val="center"/>
          </w:tcPr>
          <w:p>
            <w:pPr>
              <w:jc w:val="center"/>
            </w:pPr>
            <w:r>
              <w:t>15312213153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王文娟</w:t>
            </w:r>
          </w:p>
        </w:tc>
        <w:tc>
          <w:tcPr>
            <w:tcW w:w="850" w:type="dxa"/>
            <w:vAlign w:val="center"/>
          </w:tcPr>
          <w:p>
            <w:pPr>
              <w:jc w:val="center"/>
            </w:pPr>
            <w:r>
              <w:t>女</w:t>
            </w:r>
          </w:p>
        </w:tc>
        <w:tc>
          <w:tcPr>
            <w:tcW w:w="2699" w:type="dxa"/>
            <w:gridSpan w:val="4"/>
            <w:vAlign w:val="center"/>
          </w:tcPr>
          <w:p>
            <w:pPr>
              <w:jc w:val="both"/>
            </w:pPr>
            <w:r>
              <w:t>2024-N0QMS-1296407</w:t>
            </w:r>
          </w:p>
        </w:tc>
        <w:tc>
          <w:tcPr>
            <w:tcW w:w="3684" w:type="dxa"/>
            <w:gridSpan w:val="9"/>
            <w:vAlign w:val="center"/>
          </w:tcPr>
          <w:p>
            <w:pPr>
              <w:jc w:val="center"/>
            </w:pPr>
            <w:r>
              <w:t>29.07.01,29.07.02,29.07.09</w:t>
            </w:r>
          </w:p>
        </w:tc>
        <w:tc>
          <w:tcPr>
            <w:tcW w:w="1560" w:type="dxa"/>
            <w:gridSpan w:val="2"/>
            <w:vAlign w:val="center"/>
          </w:tcPr>
          <w:p>
            <w:pPr>
              <w:jc w:val="center"/>
            </w:pPr>
            <w:r>
              <w:t>15852159902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王文娟</w:t>
            </w:r>
          </w:p>
        </w:tc>
        <w:tc>
          <w:tcPr>
            <w:tcW w:w="850" w:type="dxa"/>
            <w:vAlign w:val="center"/>
          </w:tcPr>
          <w:p>
            <w:pPr>
              <w:jc w:val="center"/>
            </w:pPr>
            <w:r>
              <w:t>女</w:t>
            </w:r>
          </w:p>
        </w:tc>
        <w:tc>
          <w:tcPr>
            <w:tcW w:w="2699" w:type="dxa"/>
            <w:gridSpan w:val="4"/>
            <w:vAlign w:val="center"/>
          </w:tcPr>
          <w:p>
            <w:pPr>
              <w:jc w:val="both"/>
            </w:pPr>
            <w:r>
              <w:t>2024-N0FSMS-1296407</w:t>
            </w:r>
          </w:p>
        </w:tc>
        <w:tc>
          <w:tcPr>
            <w:tcW w:w="3684" w:type="dxa"/>
            <w:gridSpan w:val="9"/>
            <w:vAlign w:val="center"/>
          </w:tcPr>
          <w:p>
            <w:pPr>
              <w:jc w:val="center"/>
            </w:pPr>
            <w:r>
              <w:t xml:space="preserve">FI-2 </w:t>
            </w:r>
          </w:p>
        </w:tc>
        <w:tc>
          <w:tcPr>
            <w:tcW w:w="1560" w:type="dxa"/>
            <w:gridSpan w:val="2"/>
            <w:vAlign w:val="center"/>
          </w:tcPr>
          <w:p>
            <w:pPr>
              <w:jc w:val="center"/>
            </w:pPr>
            <w:r>
              <w:t>15852159902</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2025-11-07</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76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钱涛</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332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