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 综合部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主管领导：夏丽华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陪同人员：夏丽华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</w:t>
            </w:r>
            <w:r>
              <w:rPr>
                <w:rFonts w:hint="eastAsia"/>
                <w:sz w:val="24"/>
                <w:szCs w:val="24"/>
              </w:rPr>
              <w:t>喻荣秋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实习）</w:t>
            </w:r>
            <w:r>
              <w:rPr>
                <w:rFonts w:hint="eastAsia"/>
                <w:sz w:val="24"/>
                <w:szCs w:val="24"/>
              </w:rPr>
              <w:t xml:space="preserve">       审核时间：202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 w:hAnsiTheme="minorHAnsi"/>
                <w:kern w:val="0"/>
                <w:sz w:val="24"/>
              </w:rPr>
            </w:pPr>
            <w:r>
              <w:rPr>
                <w:rFonts w:hint="eastAsia" w:ascii="宋体" w:cs="宋体" w:hAnsiTheme="minorHAnsi"/>
                <w:kern w:val="0"/>
                <w:sz w:val="24"/>
              </w:rPr>
              <w:t>审核条款：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 w:hAnsiTheme="minorHAnsi"/>
                <w:kern w:val="0"/>
                <w:sz w:val="24"/>
              </w:rPr>
            </w:pPr>
            <w:r>
              <w:rPr>
                <w:rFonts w:hint="eastAsia" w:ascii="宋体" w:cs="宋体" w:hAnsiTheme="minorHAnsi"/>
                <w:kern w:val="0"/>
                <w:sz w:val="24"/>
              </w:rPr>
              <w:t>Q</w:t>
            </w:r>
            <w:r>
              <w:rPr>
                <w:rFonts w:ascii="宋体" w:cs="宋体" w:hAnsiTheme="minorHAnsi"/>
                <w:kern w:val="0"/>
                <w:sz w:val="24"/>
              </w:rPr>
              <w:t xml:space="preserve">MS: </w:t>
            </w:r>
            <w:r>
              <w:rPr>
                <w:rFonts w:hint="eastAsia" w:ascii="宋体" w:cs="宋体" w:hAnsiTheme="minorHAnsi"/>
                <w:kern w:val="0"/>
                <w:sz w:val="24"/>
              </w:rPr>
              <w:t>5.3/</w:t>
            </w:r>
            <w:r>
              <w:rPr>
                <w:rFonts w:ascii="宋体" w:cs="宋体" w:hAnsiTheme="minorHAnsi"/>
                <w:kern w:val="0"/>
                <w:sz w:val="24"/>
              </w:rPr>
              <w:t>6.2</w:t>
            </w:r>
            <w:r>
              <w:rPr>
                <w:rFonts w:hint="eastAsia" w:ascii="宋体" w:cs="宋体" w:hAnsiTheme="minorHAnsi"/>
                <w:kern w:val="0"/>
                <w:sz w:val="24"/>
              </w:rPr>
              <w:t>/7.1.2/7.1.6/7.2/7.3/7.4/7.5/9.1.3/9.2/10.2/8.4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2160" w:type="dxa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 w:ascii="宋体" w:cs="宋体" w:hAnsiTheme="minorHAnsi"/>
                <w:kern w:val="0"/>
                <w:sz w:val="24"/>
              </w:rPr>
              <w:t>部门职责、权限</w:t>
            </w:r>
          </w:p>
        </w:tc>
        <w:tc>
          <w:tcPr>
            <w:tcW w:w="960" w:type="dxa"/>
          </w:tcPr>
          <w:p>
            <w:r>
              <w:rPr>
                <w:rFonts w:hint="eastAsia"/>
                <w:sz w:val="24"/>
              </w:rPr>
              <w:t>Q 5.3</w:t>
            </w: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 w:hAnsiTheme="minorHAnsi"/>
                <w:kern w:val="0"/>
                <w:sz w:val="24"/>
              </w:rPr>
            </w:pPr>
            <w:r>
              <w:rPr>
                <w:rFonts w:hint="eastAsia" w:ascii="宋体" w:cs="宋体" w:hAnsiTheme="minorHAnsi"/>
                <w:kern w:val="0"/>
                <w:sz w:val="24"/>
              </w:rPr>
              <w:t xml:space="preserve">办公室负责人：夏丽华， 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 w:hAnsiTheme="minorHAnsi"/>
                <w:kern w:val="0"/>
                <w:sz w:val="24"/>
              </w:rPr>
            </w:pPr>
            <w:r>
              <w:rPr>
                <w:rFonts w:hint="eastAsia" w:ascii="宋体" w:cs="宋体" w:hAnsiTheme="minorHAnsi"/>
                <w:kern w:val="0"/>
                <w:sz w:val="24"/>
              </w:rPr>
              <w:t>负责人熟悉质量体系运行与控制、 信息交流的管理、人力资源管理、绩效管理、运行控制等相关内容。回答符合公司管理手册等相关文件的规定，对本部门职责和权限认识较清楚，符合。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cs="宋体" w:hAnsiTheme="minorHAnsi"/>
                <w:kern w:val="0"/>
                <w:sz w:val="24"/>
              </w:rPr>
              <w:t>《人力资源控制程序》、《信息交流和沟通控制程序》、《项目实施过程控制程序》等，内容规定了质量控制、体系变更和信息交流的要求和相关的要求。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2160" w:type="dxa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 w:ascii="宋体" w:cs="宋体" w:hAnsiTheme="minorHAnsi"/>
                <w:kern w:val="0"/>
                <w:sz w:val="24"/>
              </w:rPr>
              <w:t>目标及完成情况</w:t>
            </w:r>
          </w:p>
        </w:tc>
        <w:tc>
          <w:tcPr>
            <w:tcW w:w="960" w:type="dxa"/>
          </w:tcPr>
          <w:p>
            <w:r>
              <w:rPr>
                <w:rFonts w:hint="eastAsia"/>
                <w:sz w:val="24"/>
              </w:rPr>
              <w:t>Q 6.2</w:t>
            </w: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 w:hAnsiTheme="minorHAnsi"/>
                <w:kern w:val="0"/>
                <w:sz w:val="24"/>
              </w:rPr>
            </w:pPr>
            <w:r>
              <w:rPr>
                <w:rFonts w:hint="eastAsia" w:ascii="宋体" w:cs="宋体" w:hAnsiTheme="minorHAnsi"/>
                <w:kern w:val="0"/>
                <w:sz w:val="24"/>
              </w:rPr>
              <w:t>经查该公司制订有质量目标、指标、管理方案</w:t>
            </w:r>
            <w:r>
              <w:rPr>
                <w:rFonts w:ascii="宋体" w:cs="宋体" w:hAnsiTheme="minorHAnsi"/>
                <w:kern w:val="0"/>
                <w:sz w:val="24"/>
              </w:rPr>
              <w:t>,</w:t>
            </w:r>
            <w:r>
              <w:rPr>
                <w:rFonts w:hint="eastAsia" w:ascii="宋体" w:cs="宋体" w:hAnsiTheme="minorHAnsi"/>
                <w:kern w:val="0"/>
                <w:sz w:val="24"/>
              </w:rPr>
              <w:t>上述符合相应文件的要求。并针对实现目标提供所需的资源：具备能力的人员、设备、财务资源等。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 w:hAnsiTheme="minorHAnsi"/>
                <w:kern w:val="0"/>
                <w:sz w:val="24"/>
              </w:rPr>
            </w:pPr>
            <w:r>
              <w:rPr>
                <w:rFonts w:hint="eastAsia" w:ascii="宋体" w:cs="宋体" w:hAnsiTheme="minorHAnsi"/>
                <w:kern w:val="0"/>
                <w:sz w:val="24"/>
              </w:rPr>
              <w:t>本过程涉及部门质量、环境、职业健康安全的目标指标及完成情况：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 w:hAnsiTheme="minorHAnsi"/>
                <w:kern w:val="0"/>
                <w:sz w:val="24"/>
              </w:rPr>
            </w:pPr>
            <w:r>
              <w:rPr>
                <w:rFonts w:hint="eastAsia" w:ascii="宋体" w:cs="宋体" w:hAnsiTheme="minorHAnsi"/>
                <w:kern w:val="0"/>
                <w:sz w:val="24"/>
              </w:rPr>
              <w:t>制定的管理方案有控制措施、预计费用、责任部门、完成时间及实施情况等，控制良好。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cs="宋体" w:hAnsiTheme="minorHAnsi"/>
                <w:kern w:val="0"/>
                <w:sz w:val="24"/>
              </w:rPr>
              <w:t>经查，本过程目标均已达到。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21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 w:hAnsiTheme="minorHAnsi"/>
                <w:kern w:val="0"/>
                <w:sz w:val="24"/>
              </w:rPr>
            </w:pPr>
            <w:r>
              <w:rPr>
                <w:rFonts w:hint="eastAsia" w:ascii="宋体" w:cs="宋体" w:hAnsiTheme="minorHAnsi"/>
                <w:kern w:val="0"/>
                <w:sz w:val="24"/>
              </w:rPr>
              <w:t>人力能力和意识</w:t>
            </w:r>
          </w:p>
        </w:tc>
        <w:tc>
          <w:tcPr>
            <w:tcW w:w="960" w:type="dxa"/>
          </w:tcPr>
          <w:p>
            <w:pPr>
              <w:autoSpaceDE w:val="0"/>
              <w:autoSpaceDN w:val="0"/>
              <w:adjustRightInd w:val="0"/>
              <w:rPr>
                <w:rFonts w:ascii="宋体" w:cs="宋体" w:hAnsiTheme="minorHAnsi"/>
                <w:kern w:val="0"/>
                <w:sz w:val="24"/>
              </w:rPr>
            </w:pPr>
            <w:r>
              <w:rPr>
                <w:rFonts w:hint="eastAsia" w:ascii="宋体" w:cs="宋体" w:hAnsiTheme="minorHAnsi"/>
                <w:kern w:val="0"/>
                <w:sz w:val="24"/>
              </w:rPr>
              <w:t>Q：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 w:hAnsiTheme="minorHAnsi"/>
                <w:kern w:val="0"/>
                <w:sz w:val="24"/>
              </w:rPr>
            </w:pPr>
            <w:r>
              <w:rPr>
                <w:rFonts w:hint="eastAsia" w:ascii="宋体" w:cs="宋体" w:hAnsiTheme="minorHAnsi"/>
                <w:kern w:val="0"/>
                <w:sz w:val="24"/>
              </w:rPr>
              <w:t>7.1.2/7.1.6/7.2/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 w:hAnsiTheme="minorHAnsi"/>
                <w:kern w:val="0"/>
                <w:sz w:val="24"/>
              </w:rPr>
            </w:pPr>
            <w:r>
              <w:rPr>
                <w:rFonts w:hint="eastAsia" w:ascii="宋体" w:cs="宋体" w:hAnsiTheme="minorHAnsi"/>
                <w:kern w:val="0"/>
                <w:sz w:val="24"/>
              </w:rPr>
              <w:t>7.3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 w:hAnsiTheme="minorHAnsi"/>
                <w:kern w:val="0"/>
                <w:sz w:val="24"/>
                <w:szCs w:val="22"/>
              </w:rPr>
            </w:pP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公司制定了各岗位职责，各岗位能力的要求包括了专业技能、岗位资格、能力、工作经验等。</w:t>
            </w:r>
          </w:p>
          <w:p>
            <w:pPr>
              <w:spacing w:line="280" w:lineRule="exact"/>
              <w:ind w:firstLine="480" w:firstLineChars="200"/>
              <w:rPr>
                <w:rFonts w:ascii="宋体" w:cs="宋体" w:hAnsiTheme="minorHAnsi"/>
                <w:kern w:val="0"/>
                <w:sz w:val="24"/>
                <w:szCs w:val="22"/>
              </w:rPr>
            </w:pP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提供《员工任职资格评价表》（QS/JL-7.2-06）对公司骨干员工进行了任职资格的评价，抽查技术总监吴青松本科学历、</w:t>
            </w:r>
            <w:r>
              <w:rPr>
                <w:rFonts w:ascii="宋体" w:cs="宋体" w:hAnsiTheme="minorHAnsi"/>
                <w:kern w:val="0"/>
                <w:sz w:val="24"/>
                <w:szCs w:val="22"/>
              </w:rPr>
              <w:t>7</w:t>
            </w: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 xml:space="preserve">年工作经验，有较强组织能力，软件开发人员邱露、史后意、仲启潞等均为本科学历，软件工程相关专业毕业，具有软件开发相关工作经验、具有较强的研发能力、责任性强、工作认真，以上人员具备各自岗位能力评定条件，最终确认结果：满足岗位能力要求。 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 w:hAnsiTheme="minorHAnsi"/>
                <w:kern w:val="0"/>
                <w:sz w:val="24"/>
                <w:szCs w:val="22"/>
              </w:rPr>
            </w:pP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有《培训计划》；抽查《培训记录》202</w:t>
            </w:r>
            <w:r>
              <w:rPr>
                <w:rFonts w:ascii="宋体" w:cs="宋体" w:hAnsiTheme="minorHAnsi"/>
                <w:kern w:val="0"/>
                <w:sz w:val="24"/>
                <w:szCs w:val="22"/>
              </w:rPr>
              <w:t>1</w:t>
            </w: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-0</w:t>
            </w:r>
            <w:r>
              <w:rPr>
                <w:rFonts w:ascii="宋体" w:cs="宋体" w:hAnsiTheme="minorHAnsi"/>
                <w:kern w:val="0"/>
                <w:sz w:val="24"/>
                <w:szCs w:val="22"/>
              </w:rPr>
              <w:t>4</w:t>
            </w: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-</w:t>
            </w:r>
            <w:r>
              <w:rPr>
                <w:rFonts w:ascii="宋体" w:cs="宋体" w:hAnsiTheme="minorHAnsi"/>
                <w:kern w:val="0"/>
                <w:sz w:val="24"/>
                <w:szCs w:val="22"/>
              </w:rPr>
              <w:t>20</w:t>
            </w: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，内审员培训；</w:t>
            </w:r>
          </w:p>
          <w:p>
            <w:pPr>
              <w:autoSpaceDE w:val="0"/>
              <w:autoSpaceDN w:val="0"/>
              <w:adjustRightInd w:val="0"/>
              <w:ind w:firstLine="2880" w:firstLineChars="1200"/>
              <w:jc w:val="left"/>
              <w:rPr>
                <w:rFonts w:ascii="宋体" w:cs="宋体" w:hAnsiTheme="minorHAnsi"/>
                <w:kern w:val="0"/>
                <w:sz w:val="24"/>
                <w:szCs w:val="22"/>
              </w:rPr>
            </w:pP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《培训记录》202</w:t>
            </w:r>
            <w:r>
              <w:rPr>
                <w:rFonts w:ascii="宋体" w:cs="宋体" w:hAnsiTheme="minorHAnsi"/>
                <w:kern w:val="0"/>
                <w:sz w:val="24"/>
                <w:szCs w:val="22"/>
              </w:rPr>
              <w:t>1</w:t>
            </w: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-07-</w:t>
            </w:r>
            <w:r>
              <w:rPr>
                <w:rFonts w:ascii="宋体" w:cs="宋体" w:hAnsiTheme="minorHAnsi"/>
                <w:kern w:val="0"/>
                <w:sz w:val="24"/>
                <w:szCs w:val="22"/>
              </w:rPr>
              <w:t>15</w:t>
            </w: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，公司规章制度培训；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 w:hAnsiTheme="minorHAnsi"/>
                <w:kern w:val="0"/>
                <w:sz w:val="24"/>
                <w:szCs w:val="22"/>
              </w:rPr>
            </w:pP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持证上岗人员：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宋体" w:cs="宋体" w:hAnsiTheme="minorHAnsi"/>
                <w:kern w:val="0"/>
                <w:sz w:val="24"/>
                <w:szCs w:val="22"/>
              </w:rPr>
            </w:pP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朱鸿飞，资格：工程师，证书号：ZC2016000106075；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宋体" w:cs="宋体" w:hAnsiTheme="minorHAnsi"/>
                <w:kern w:val="0"/>
                <w:sz w:val="24"/>
                <w:szCs w:val="22"/>
              </w:rPr>
            </w:pP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朱思喜，资格：助理工程师，证书编号：ZC2017000113884；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宋体" w:cs="宋体" w:hAnsiTheme="minorHAnsi"/>
                <w:kern w:val="0"/>
                <w:sz w:val="24"/>
                <w:szCs w:val="22"/>
              </w:rPr>
            </w:pP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朱思喜，资格：系统集成项目管理工程师（中级），证书编号：15143320344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 w:hAnsiTheme="minorHAnsi"/>
                <w:kern w:val="0"/>
                <w:sz w:val="24"/>
                <w:szCs w:val="22"/>
              </w:rPr>
            </w:pP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张玉祥，资格：助理工程师，证书编号：NJC000620190589；</w:t>
            </w:r>
          </w:p>
          <w:p>
            <w:pPr>
              <w:ind w:firstLine="240" w:firstLineChars="100"/>
              <w:rPr>
                <w:rFonts w:ascii="宋体" w:cs="宋体" w:hAnsiTheme="minorHAnsi"/>
                <w:kern w:val="0"/>
                <w:sz w:val="24"/>
                <w:szCs w:val="22"/>
              </w:rPr>
            </w:pP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抽查《培训记录》：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宋体" w:cs="宋体" w:hAnsiTheme="minorHAnsi"/>
                <w:kern w:val="0"/>
                <w:sz w:val="24"/>
                <w:szCs w:val="22"/>
              </w:rPr>
            </w:pP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1、202</w:t>
            </w:r>
            <w:r>
              <w:rPr>
                <w:rFonts w:ascii="宋体" w:cs="宋体" w:hAnsiTheme="minorHAnsi"/>
                <w:kern w:val="0"/>
                <w:sz w:val="24"/>
                <w:szCs w:val="22"/>
              </w:rPr>
              <w:t>1</w:t>
            </w: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-0</w:t>
            </w:r>
            <w:r>
              <w:rPr>
                <w:rFonts w:ascii="宋体" w:cs="宋体" w:hAnsiTheme="minorHAnsi"/>
                <w:kern w:val="0"/>
                <w:sz w:val="24"/>
                <w:szCs w:val="22"/>
              </w:rPr>
              <w:t>4</w:t>
            </w: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-</w:t>
            </w:r>
            <w:r>
              <w:rPr>
                <w:rFonts w:ascii="宋体" w:cs="宋体" w:hAnsiTheme="minorHAnsi"/>
                <w:kern w:val="0"/>
                <w:sz w:val="24"/>
                <w:szCs w:val="22"/>
              </w:rPr>
              <w:t>20</w:t>
            </w: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朱鸿飞、夏丽华、张玉祥内审员培训，达到了培训效果。有朱鸿飞对培训效果金项链验证。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宋体" w:cs="宋体" w:hAnsiTheme="minorHAnsi"/>
                <w:kern w:val="0"/>
                <w:sz w:val="24"/>
                <w:szCs w:val="22"/>
              </w:rPr>
            </w:pP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2、2020-07-</w:t>
            </w:r>
            <w:r>
              <w:rPr>
                <w:rFonts w:ascii="宋体" w:cs="宋体" w:hAnsiTheme="minorHAnsi"/>
                <w:kern w:val="0"/>
                <w:sz w:val="24"/>
                <w:szCs w:val="22"/>
              </w:rPr>
              <w:t>15</w:t>
            </w: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：新分员工进行公司规章制度的培训，让新员工对公司的各个规章制度有所了解，使迟到、早退现象已基本杜绝，公司纪律不断提高，更好地执行体系的要求。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 w:cs="宋体" w:hAnsiTheme="minorHAnsi"/>
                <w:kern w:val="0"/>
                <w:sz w:val="24"/>
                <w:szCs w:val="22"/>
              </w:rPr>
            </w:pPr>
            <w:r>
              <w:rPr>
                <w:rFonts w:hint="eastAsia" w:ascii="宋体" w:cs="宋体" w:hAnsiTheme="minorHAnsi"/>
                <w:kern w:val="0"/>
                <w:sz w:val="24"/>
                <w:szCs w:val="22"/>
              </w:rPr>
              <w:t>基本符合要求。</w:t>
            </w:r>
          </w:p>
        </w:tc>
        <w:tc>
          <w:tcPr>
            <w:tcW w:w="1585" w:type="dxa"/>
          </w:tcPr>
          <w:p>
            <w: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2160" w:type="dxa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cs="宋体" w:hAnsiTheme="minorHAnsi"/>
                <w:kern w:val="0"/>
                <w:sz w:val="24"/>
              </w:rPr>
              <w:t>沟通</w:t>
            </w:r>
          </w:p>
        </w:tc>
        <w:tc>
          <w:tcPr>
            <w:tcW w:w="96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Q 7.4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2"/>
              </w:rPr>
            </w:pPr>
            <w:r>
              <w:rPr>
                <w:rFonts w:hint="eastAsia" w:ascii="宋体" w:cs="宋体" w:hAnsiTheme="minorHAnsi"/>
                <w:kern w:val="0"/>
                <w:sz w:val="24"/>
              </w:rPr>
              <w:t>《管理</w:t>
            </w:r>
            <w:r>
              <w:rPr>
                <w:rFonts w:hint="eastAsia"/>
                <w:sz w:val="24"/>
                <w:szCs w:val="22"/>
              </w:rPr>
              <w:t>手册》中保持并实施了员工意识教育，《信息交流和沟通控制程序》中对与质量、环境管理、职业健康安全管理体系相关的内外部沟通的内容，方式、方法、时机、流程、处理等方面的要求明确，经查有效，并有一定的可操作性，符合。</w:t>
            </w:r>
          </w:p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公司信息交流的内容主要是：对内：体系运行信息，员工的建议和要求、相应法律、法规的信息传递，有关决策的贯彻以及职能部门之间、职能部门和研发部之间的联系和沟通，作业场所和活动中的隐患、环境安全、风险控制措施等，应急准备和响应计划，绩效监视、测量结果，组织机构变化情况等内容</w:t>
            </w:r>
          </w:p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对外：与政府监管、法律法规、市场信息、学术交流等方面的沟通联系等。</w:t>
            </w:r>
          </w:p>
          <w:p>
            <w:pPr>
              <w:rPr>
                <w:rFonts w:ascii="宋体" w:cs="宋体" w:hAnsiTheme="minorHAnsi"/>
                <w:kern w:val="0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信息交流的方式：内部交流有会议、培训、文件传达、谈话、电话、QQ、微信等形式，外部交流形方式有：企业网站、接收上级文件、报纸、电视、QQ、微信、接受上级质量/环境/职业健康安全方面的检查、会议等，近几年没有顾客抱怨、相关方投诉等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MS的</w:t>
            </w:r>
            <w:r>
              <w:rPr>
                <w:rFonts w:hint="eastAsia"/>
                <w:szCs w:val="21"/>
              </w:rPr>
              <w:t>文件</w:t>
            </w:r>
            <w:r>
              <w:rPr>
                <w:szCs w:val="21"/>
              </w:rPr>
              <w:t>控制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 7.5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《文件控制程序》QS/COP-01-2020；</w:t>
            </w:r>
          </w:p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文件架构：手册、程序文件、三层次文件（作业指导书、规章制度等）、记录表格</w:t>
            </w:r>
          </w:p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自编文件：《受控文件清单》，QS/JL-7.5.2-03；</w:t>
            </w:r>
          </w:p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外来文件：《法律法规和其他要求清单》（见“合规义务”部分的审核记录）</w:t>
            </w:r>
          </w:p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有《文件发放登记表》（QS/QR-7.5.3-01）2020-06-05</w:t>
            </w:r>
          </w:p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根据一体化体系管理要求，结合公司实际情况对管理手册和程序文件进行了修订，已经审批、签发、生效，旧版文件已按要求进行了管理，符合要求；</w:t>
            </w:r>
          </w:p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有《记录控制程序》QS/COP-02-2020；</w:t>
            </w:r>
          </w:p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有《记录清单》；记录保存期基本是3年；</w:t>
            </w:r>
          </w:p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目前主要是纸质记录和少部分是电子版；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由综合部统一保存。</w:t>
            </w:r>
          </w:p>
          <w:p>
            <w:pPr>
              <w:spacing w:before="120" w:line="160" w:lineRule="exact"/>
              <w:rPr>
                <w:sz w:val="24"/>
                <w:szCs w:val="22"/>
              </w:rPr>
            </w:pPr>
            <w:r>
              <w:rPr>
                <w:rFonts w:hint="eastAsia" w:ascii="方正仿宋简体" w:eastAsia="方正仿宋简体"/>
                <w:b/>
              </w:rPr>
              <w:t>已更新《员工任职资格评价表》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不</w:t>
            </w:r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6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bookmarkStart w:id="0" w:name="OLE_LINK1"/>
            <w:r>
              <w:rPr>
                <w:rFonts w:hint="eastAsia"/>
                <w:szCs w:val="21"/>
              </w:rPr>
              <w:t>分析和评价</w:t>
            </w:r>
          </w:p>
        </w:tc>
        <w:tc>
          <w:tcPr>
            <w:tcW w:w="960" w:type="dxa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Q 9.1.3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制定了《采购控制程序》QS/COP-09-2020</w:t>
            </w:r>
          </w:p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提供《合格供方名录》，共有11家供货单位于202</w:t>
            </w:r>
            <w:r>
              <w:rPr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年6月</w:t>
            </w:r>
            <w:r>
              <w:rPr>
                <w:sz w:val="24"/>
                <w:szCs w:val="22"/>
              </w:rPr>
              <w:t>30</w:t>
            </w:r>
            <w:r>
              <w:rPr>
                <w:rFonts w:hint="eastAsia"/>
                <w:sz w:val="24"/>
                <w:szCs w:val="22"/>
              </w:rPr>
              <w:t>日通过评审确定为合格供方。</w:t>
            </w:r>
          </w:p>
          <w:p>
            <w:pPr>
              <w:rPr>
                <w:rFonts w:ascii="宋体" w:cs="宋体" w:hAnsiTheme="minorHAnsi"/>
                <w:kern w:val="0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----抽浙江蓝波电子有限公司，同轴避雷器、天线、电台。，评价内容：</w:t>
            </w:r>
          </w:p>
          <w:p>
            <w:pPr>
              <w:ind w:firstLine="480" w:firstLineChars="20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公司情况：产品（或服务）质量、供货（或服务）能力、产品交货（或服务）是否及时、合同履行、价格、信誉、售后服务、质量保证、现场质量管理及控制、公司使用情况等内容，评价结果均为符合，留在合格供方。</w:t>
            </w:r>
          </w:p>
          <w:p>
            <w:pPr>
              <w:ind w:firstLine="480" w:firstLineChars="20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查看供方营业执照。</w:t>
            </w:r>
          </w:p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---抽江苏博世机电科技有限公司，提供水位计、雨量计，评价内容：</w:t>
            </w:r>
          </w:p>
          <w:p>
            <w:pPr>
              <w:ind w:firstLine="480" w:firstLineChars="20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公司情况：产品（或服务）质量、供货（或服务）能力、产品交货（或服务）是否及时、合同履行、价格、信誉、售后服务、质量保证、现场质量管理及控制、公司使用情况等内容，评价结果均为符合，留在合格供方。</w:t>
            </w:r>
          </w:p>
          <w:p>
            <w:pPr>
              <w:ind w:firstLine="480" w:firstLineChars="20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查看供方营业执照。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/>
                <w:sz w:val="24"/>
                <w:szCs w:val="22"/>
              </w:rPr>
              <w:t>---抽济南有人物联网技术有限公司，无线WIFI模块，评价内容：</w:t>
            </w:r>
          </w:p>
          <w:p>
            <w:pPr>
              <w:ind w:firstLine="480" w:firstLineChars="20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公司情况：产品（或服务）质量、供货（或服务）能力、产品交货（或服务）是否及时、合同履行、价格、信誉、售后服务、质量保证、现场质量管理及控制、公司使用情况等内容，评价结果均为符合，留在合格供方。</w:t>
            </w:r>
          </w:p>
          <w:p>
            <w:pPr>
              <w:ind w:firstLine="480" w:firstLineChars="20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查看供方营业执照。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/>
                <w:sz w:val="24"/>
                <w:szCs w:val="22"/>
              </w:rPr>
              <w:t>---抽北京华力创通科技股份有限公司，提供卫星、通信模块，评价内容：</w:t>
            </w:r>
          </w:p>
          <w:p>
            <w:pPr>
              <w:ind w:firstLine="480" w:firstLineChars="20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公司情况：产品（或服务）质量、供货（或服务）能力、产品交货（或服务）是否及时、合同履行、价格、信誉、售后服务、质量保证、现场质量管理及控制、公司使用情况等内容，评价结果均为符合，留在合格供方。</w:t>
            </w:r>
          </w:p>
          <w:p>
            <w:pPr>
              <w:ind w:firstLine="480" w:firstLineChars="200"/>
              <w:rPr>
                <w:rFonts w:ascii="宋体" w:cs="宋体" w:hAnsiTheme="minorHAnsi"/>
                <w:kern w:val="0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查看供方营业执照。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2160" w:type="dxa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MS的内部审核</w:t>
            </w:r>
          </w:p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不符合的纠正</w:t>
            </w:r>
          </w:p>
        </w:tc>
        <w:tc>
          <w:tcPr>
            <w:tcW w:w="960" w:type="dxa"/>
          </w:tcPr>
          <w:p>
            <w:r>
              <w:rPr>
                <w:rFonts w:hint="eastAsia"/>
                <w:bCs/>
                <w:szCs w:val="21"/>
              </w:rPr>
              <w:t>Q 9.2/ 10.2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有《内部审核控制程序》，有《内审计划》</w:t>
            </w:r>
            <w:bookmarkStart w:id="1" w:name="_GoBack"/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审核时间： 2021年7月1-2，</w:t>
            </w:r>
            <w:bookmarkEnd w:id="1"/>
            <w:r>
              <w:rPr>
                <w:rFonts w:hint="eastAsia"/>
                <w:sz w:val="24"/>
                <w:szCs w:val="24"/>
              </w:rPr>
              <w:t>内审员2名，夏丽华、吴青松；审核计划已考虑到互查的公正性，无审核员审核本部门的情况，计划内容涉及各部门，条款覆盖整个标准。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有首次会议、末次会议《签到表》；</w:t>
            </w:r>
          </w:p>
          <w:p>
            <w:pPr>
              <w:spacing w:line="28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有各部门《内审检查表》；包括：管理层、综合部、销售部、研发部、财务部；审核记录条款与策划一致，无审核本部门的情况，记录基本真实、完整。</w:t>
            </w:r>
          </w:p>
          <w:p>
            <w:pPr>
              <w:spacing w:before="120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1个不符合项：查《基础设施维护保养记录》，但未能提供有关证实。虽进行了原因分析，拟定了纠正措施和纠正验证，不符合整改完成。但未对问题进行追溯，记录是没有还是有记录未填写、还是当时未出示记录？原因“综合部相关人员工作不够细致，对ISO9001-2015标准，特别是对7.1.3条款掌握不够”过于简单，没有找到不符合的根本原因。另不符合条款判到7.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也有些不适合。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有《内审报告》，结论：EMS体系基本符合ISO14001:2015标准要求，运行基本正常；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外部提供的过程，产品和服务的控制</w:t>
            </w:r>
          </w:p>
        </w:tc>
        <w:tc>
          <w:tcPr>
            <w:tcW w:w="960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 8.4</w:t>
            </w: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每月由研发部提交当月的《采购计划》给采购部进行物资采购，也会根据客户需求进行临时调整，调整部分通过企业工作群进行确认，确认后的主要产品均签订购销合同。</w:t>
            </w:r>
          </w:p>
          <w:p>
            <w:pPr>
              <w:autoSpaceDE w:val="0"/>
              <w:autoSpaceDN w:val="0"/>
              <w:spacing w:line="4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抽查近期部分采购合同，</w:t>
            </w:r>
          </w:p>
          <w:p>
            <w:pPr>
              <w:autoSpaceDE w:val="0"/>
              <w:autoSpaceDN w:val="0"/>
              <w:spacing w:line="4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1、202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03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.2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9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，采购物资：高性能WIFI模块，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100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台，供方：深圳市数远科技有限公司，明确约定交货方式、送货地址、货物验收、质保、备品备件、结算方式、违约责任及合同争议等内容，有双方公章。</w:t>
            </w:r>
          </w:p>
          <w:p>
            <w:pPr>
              <w:autoSpaceDE w:val="0"/>
              <w:autoSpaceDN w:val="0"/>
              <w:spacing w:line="40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2、202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.0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30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，采购物资：</w:t>
            </w:r>
            <w:r>
              <w:rPr>
                <w:rFonts w:hint="eastAsia"/>
              </w:rPr>
              <w:t>翻斗式雨量计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，10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0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台，供方：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江苏南水水务科技有限公司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；明确约定质量要求技术标准、交提货时间、运输方式、货物验收、包装标准、验收标准、质保、结算方式、违约责任及合同争议等内容，有双方公章。</w:t>
            </w:r>
          </w:p>
          <w:p>
            <w:pPr>
              <w:autoSpaceDE w:val="0"/>
              <w:autoSpaceDN w:val="0"/>
              <w:spacing w:line="400" w:lineRule="exact"/>
              <w:ind w:firstLine="44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采购信息清楚，要求明确。</w:t>
            </w:r>
          </w:p>
          <w:p>
            <w:pPr>
              <w:autoSpaceDE w:val="0"/>
              <w:autoSpaceDN w:val="0"/>
              <w:spacing w:line="40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采购回来的物资数量、外观、质量经研发部检验，合格入库，不合格的由研发部门给出不合格通知，由采购部与供方进行联络，视情况严重性，进行退货、索赔、告知供方等方式保证公司利益。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00BC"/>
    <w:rsid w:val="00016E28"/>
    <w:rsid w:val="0002184E"/>
    <w:rsid w:val="000237F6"/>
    <w:rsid w:val="0003373A"/>
    <w:rsid w:val="000373CD"/>
    <w:rsid w:val="000400E2"/>
    <w:rsid w:val="000628FF"/>
    <w:rsid w:val="00062E46"/>
    <w:rsid w:val="000656A2"/>
    <w:rsid w:val="000660AC"/>
    <w:rsid w:val="00067746"/>
    <w:rsid w:val="0007524C"/>
    <w:rsid w:val="00080B1B"/>
    <w:rsid w:val="000841B7"/>
    <w:rsid w:val="0009451B"/>
    <w:rsid w:val="000B1E77"/>
    <w:rsid w:val="000D29E7"/>
    <w:rsid w:val="000E550B"/>
    <w:rsid w:val="000E5DAB"/>
    <w:rsid w:val="000E6B21"/>
    <w:rsid w:val="000F1B25"/>
    <w:rsid w:val="000F202A"/>
    <w:rsid w:val="000F401D"/>
    <w:rsid w:val="000F4CD6"/>
    <w:rsid w:val="000F5C77"/>
    <w:rsid w:val="00107580"/>
    <w:rsid w:val="001274BE"/>
    <w:rsid w:val="00134670"/>
    <w:rsid w:val="001559E0"/>
    <w:rsid w:val="00162B88"/>
    <w:rsid w:val="00183C1D"/>
    <w:rsid w:val="00187A54"/>
    <w:rsid w:val="001929A7"/>
    <w:rsid w:val="001956B1"/>
    <w:rsid w:val="001A2D7F"/>
    <w:rsid w:val="001A5E06"/>
    <w:rsid w:val="001B43B0"/>
    <w:rsid w:val="001C0F5C"/>
    <w:rsid w:val="001C1727"/>
    <w:rsid w:val="001C1F41"/>
    <w:rsid w:val="001D0F92"/>
    <w:rsid w:val="001D6F77"/>
    <w:rsid w:val="001F13E0"/>
    <w:rsid w:val="00200FD0"/>
    <w:rsid w:val="0020340A"/>
    <w:rsid w:val="002079A5"/>
    <w:rsid w:val="0021001E"/>
    <w:rsid w:val="0023037B"/>
    <w:rsid w:val="00241A8D"/>
    <w:rsid w:val="00256E9C"/>
    <w:rsid w:val="00260ABB"/>
    <w:rsid w:val="002748CD"/>
    <w:rsid w:val="00274929"/>
    <w:rsid w:val="002771EF"/>
    <w:rsid w:val="002826FA"/>
    <w:rsid w:val="002939AD"/>
    <w:rsid w:val="002A7398"/>
    <w:rsid w:val="002E26AD"/>
    <w:rsid w:val="002E6362"/>
    <w:rsid w:val="00314AF6"/>
    <w:rsid w:val="003218D9"/>
    <w:rsid w:val="00325F54"/>
    <w:rsid w:val="00327AD0"/>
    <w:rsid w:val="00327EE1"/>
    <w:rsid w:val="00337922"/>
    <w:rsid w:val="00340867"/>
    <w:rsid w:val="00380837"/>
    <w:rsid w:val="00382A44"/>
    <w:rsid w:val="003866A6"/>
    <w:rsid w:val="00397112"/>
    <w:rsid w:val="003A198A"/>
    <w:rsid w:val="003A6BAA"/>
    <w:rsid w:val="00405E37"/>
    <w:rsid w:val="00410914"/>
    <w:rsid w:val="004113CC"/>
    <w:rsid w:val="00421947"/>
    <w:rsid w:val="00454836"/>
    <w:rsid w:val="004652A8"/>
    <w:rsid w:val="004670AF"/>
    <w:rsid w:val="00467A4F"/>
    <w:rsid w:val="00485373"/>
    <w:rsid w:val="00491659"/>
    <w:rsid w:val="004A0204"/>
    <w:rsid w:val="004A4DD6"/>
    <w:rsid w:val="004B613B"/>
    <w:rsid w:val="004B7264"/>
    <w:rsid w:val="004C1944"/>
    <w:rsid w:val="004D55D3"/>
    <w:rsid w:val="004D5ACD"/>
    <w:rsid w:val="004F376F"/>
    <w:rsid w:val="004F6B31"/>
    <w:rsid w:val="005111F0"/>
    <w:rsid w:val="00536930"/>
    <w:rsid w:val="00537CE6"/>
    <w:rsid w:val="00551FCC"/>
    <w:rsid w:val="00564E53"/>
    <w:rsid w:val="005755F7"/>
    <w:rsid w:val="00576580"/>
    <w:rsid w:val="0059302C"/>
    <w:rsid w:val="00595C21"/>
    <w:rsid w:val="005A07FF"/>
    <w:rsid w:val="005A31E6"/>
    <w:rsid w:val="005A3ABF"/>
    <w:rsid w:val="005B2AD5"/>
    <w:rsid w:val="005C233C"/>
    <w:rsid w:val="005C5323"/>
    <w:rsid w:val="005C75AC"/>
    <w:rsid w:val="005D5659"/>
    <w:rsid w:val="005D7CD0"/>
    <w:rsid w:val="005E61EC"/>
    <w:rsid w:val="00600C20"/>
    <w:rsid w:val="006224A1"/>
    <w:rsid w:val="006254AD"/>
    <w:rsid w:val="00625D30"/>
    <w:rsid w:val="006418D5"/>
    <w:rsid w:val="00644FE2"/>
    <w:rsid w:val="0065384B"/>
    <w:rsid w:val="0066116C"/>
    <w:rsid w:val="0067640C"/>
    <w:rsid w:val="00682B72"/>
    <w:rsid w:val="0068695C"/>
    <w:rsid w:val="006C6323"/>
    <w:rsid w:val="006D44EA"/>
    <w:rsid w:val="006D58B6"/>
    <w:rsid w:val="006D7AA0"/>
    <w:rsid w:val="006E678B"/>
    <w:rsid w:val="006F08F6"/>
    <w:rsid w:val="006F1B96"/>
    <w:rsid w:val="006F2455"/>
    <w:rsid w:val="006F2761"/>
    <w:rsid w:val="00703243"/>
    <w:rsid w:val="00706454"/>
    <w:rsid w:val="00722E9D"/>
    <w:rsid w:val="00727810"/>
    <w:rsid w:val="0073745A"/>
    <w:rsid w:val="007477B3"/>
    <w:rsid w:val="007575B9"/>
    <w:rsid w:val="00760E68"/>
    <w:rsid w:val="00764149"/>
    <w:rsid w:val="0076466F"/>
    <w:rsid w:val="007747D6"/>
    <w:rsid w:val="007757F3"/>
    <w:rsid w:val="0078299C"/>
    <w:rsid w:val="0078637E"/>
    <w:rsid w:val="007869B3"/>
    <w:rsid w:val="00796EFE"/>
    <w:rsid w:val="007A0E31"/>
    <w:rsid w:val="007A1EF4"/>
    <w:rsid w:val="007C1B48"/>
    <w:rsid w:val="007D0D97"/>
    <w:rsid w:val="007D6565"/>
    <w:rsid w:val="007E6AEB"/>
    <w:rsid w:val="007F657F"/>
    <w:rsid w:val="00811993"/>
    <w:rsid w:val="00811FA7"/>
    <w:rsid w:val="0081334D"/>
    <w:rsid w:val="0081339F"/>
    <w:rsid w:val="00831AD3"/>
    <w:rsid w:val="00840A3C"/>
    <w:rsid w:val="00850009"/>
    <w:rsid w:val="008528D1"/>
    <w:rsid w:val="00861EDB"/>
    <w:rsid w:val="008654ED"/>
    <w:rsid w:val="00870F7D"/>
    <w:rsid w:val="008973EE"/>
    <w:rsid w:val="008B5BD0"/>
    <w:rsid w:val="008B6B0F"/>
    <w:rsid w:val="008D6942"/>
    <w:rsid w:val="008E3FE6"/>
    <w:rsid w:val="008E6103"/>
    <w:rsid w:val="008F0698"/>
    <w:rsid w:val="008F368E"/>
    <w:rsid w:val="00907B2E"/>
    <w:rsid w:val="00911E62"/>
    <w:rsid w:val="00916E3C"/>
    <w:rsid w:val="00924A42"/>
    <w:rsid w:val="00950009"/>
    <w:rsid w:val="00971600"/>
    <w:rsid w:val="00985094"/>
    <w:rsid w:val="00986CE9"/>
    <w:rsid w:val="00986F30"/>
    <w:rsid w:val="009973B4"/>
    <w:rsid w:val="009A03AC"/>
    <w:rsid w:val="009B6DD8"/>
    <w:rsid w:val="009C1B06"/>
    <w:rsid w:val="009C28C1"/>
    <w:rsid w:val="009D26B0"/>
    <w:rsid w:val="009D3C5B"/>
    <w:rsid w:val="009D3ED4"/>
    <w:rsid w:val="009D659F"/>
    <w:rsid w:val="009F7EED"/>
    <w:rsid w:val="00A01AA0"/>
    <w:rsid w:val="00A25A62"/>
    <w:rsid w:val="00A32C22"/>
    <w:rsid w:val="00A351CD"/>
    <w:rsid w:val="00A36728"/>
    <w:rsid w:val="00A41351"/>
    <w:rsid w:val="00A442E9"/>
    <w:rsid w:val="00A45C43"/>
    <w:rsid w:val="00A566CB"/>
    <w:rsid w:val="00A65D03"/>
    <w:rsid w:val="00A80636"/>
    <w:rsid w:val="00A95CC6"/>
    <w:rsid w:val="00AB032B"/>
    <w:rsid w:val="00AB1848"/>
    <w:rsid w:val="00AB28EE"/>
    <w:rsid w:val="00AD61F8"/>
    <w:rsid w:val="00AE4583"/>
    <w:rsid w:val="00AF0AAB"/>
    <w:rsid w:val="00AF4733"/>
    <w:rsid w:val="00AF57B1"/>
    <w:rsid w:val="00B04E3E"/>
    <w:rsid w:val="00B07F77"/>
    <w:rsid w:val="00B261B3"/>
    <w:rsid w:val="00B3598C"/>
    <w:rsid w:val="00B43CB7"/>
    <w:rsid w:val="00B5040F"/>
    <w:rsid w:val="00B70A46"/>
    <w:rsid w:val="00B7353C"/>
    <w:rsid w:val="00B8028F"/>
    <w:rsid w:val="00B9310F"/>
    <w:rsid w:val="00BA7442"/>
    <w:rsid w:val="00BB3BFB"/>
    <w:rsid w:val="00BD4E98"/>
    <w:rsid w:val="00BE4F5A"/>
    <w:rsid w:val="00BF597E"/>
    <w:rsid w:val="00C01BCB"/>
    <w:rsid w:val="00C43B51"/>
    <w:rsid w:val="00C51A36"/>
    <w:rsid w:val="00C55228"/>
    <w:rsid w:val="00C556BD"/>
    <w:rsid w:val="00C63768"/>
    <w:rsid w:val="00C73222"/>
    <w:rsid w:val="00C80A04"/>
    <w:rsid w:val="00C87D45"/>
    <w:rsid w:val="00C91508"/>
    <w:rsid w:val="00C92808"/>
    <w:rsid w:val="00CB40A6"/>
    <w:rsid w:val="00CB6924"/>
    <w:rsid w:val="00CD0C7D"/>
    <w:rsid w:val="00CD0F8C"/>
    <w:rsid w:val="00CD388D"/>
    <w:rsid w:val="00CE315A"/>
    <w:rsid w:val="00CF26CE"/>
    <w:rsid w:val="00D06F59"/>
    <w:rsid w:val="00D0764A"/>
    <w:rsid w:val="00D3405C"/>
    <w:rsid w:val="00D34C1E"/>
    <w:rsid w:val="00D35474"/>
    <w:rsid w:val="00D37BE8"/>
    <w:rsid w:val="00D45A6B"/>
    <w:rsid w:val="00D505F9"/>
    <w:rsid w:val="00D5138A"/>
    <w:rsid w:val="00D67EC9"/>
    <w:rsid w:val="00D72A86"/>
    <w:rsid w:val="00D8388C"/>
    <w:rsid w:val="00D84982"/>
    <w:rsid w:val="00D94D65"/>
    <w:rsid w:val="00DC2B42"/>
    <w:rsid w:val="00E07DAC"/>
    <w:rsid w:val="00E2716A"/>
    <w:rsid w:val="00E6224C"/>
    <w:rsid w:val="00E6716F"/>
    <w:rsid w:val="00E868C2"/>
    <w:rsid w:val="00EA1FAB"/>
    <w:rsid w:val="00EA7BBE"/>
    <w:rsid w:val="00EB0164"/>
    <w:rsid w:val="00EC182F"/>
    <w:rsid w:val="00ED0F62"/>
    <w:rsid w:val="00ED48B9"/>
    <w:rsid w:val="00ED6EF1"/>
    <w:rsid w:val="00EE6B29"/>
    <w:rsid w:val="00EF4D2F"/>
    <w:rsid w:val="00EF7EA0"/>
    <w:rsid w:val="00F22196"/>
    <w:rsid w:val="00F42694"/>
    <w:rsid w:val="00F43CE2"/>
    <w:rsid w:val="00F47BEA"/>
    <w:rsid w:val="00F56810"/>
    <w:rsid w:val="00F60FC9"/>
    <w:rsid w:val="00F70C6F"/>
    <w:rsid w:val="00F72DAA"/>
    <w:rsid w:val="00F81C2A"/>
    <w:rsid w:val="00FA3AD5"/>
    <w:rsid w:val="00FA7D6C"/>
    <w:rsid w:val="00FB30FD"/>
    <w:rsid w:val="00FB546E"/>
    <w:rsid w:val="01080C4C"/>
    <w:rsid w:val="020B641E"/>
    <w:rsid w:val="023F5A94"/>
    <w:rsid w:val="069A0101"/>
    <w:rsid w:val="108219C2"/>
    <w:rsid w:val="120B4D5F"/>
    <w:rsid w:val="1A260489"/>
    <w:rsid w:val="240253BF"/>
    <w:rsid w:val="24F979B6"/>
    <w:rsid w:val="28551491"/>
    <w:rsid w:val="2B144BD4"/>
    <w:rsid w:val="32EB78BE"/>
    <w:rsid w:val="409F6FD4"/>
    <w:rsid w:val="446F1875"/>
    <w:rsid w:val="46107194"/>
    <w:rsid w:val="47110043"/>
    <w:rsid w:val="48BA02E2"/>
    <w:rsid w:val="4A2B622B"/>
    <w:rsid w:val="516B00FF"/>
    <w:rsid w:val="57D61CF9"/>
    <w:rsid w:val="57DD0E31"/>
    <w:rsid w:val="5DA21342"/>
    <w:rsid w:val="5EA12B9A"/>
    <w:rsid w:val="624D4BD9"/>
    <w:rsid w:val="62580765"/>
    <w:rsid w:val="636F1B9B"/>
    <w:rsid w:val="6AB350C2"/>
    <w:rsid w:val="6F635F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8FEA6-A74D-452C-87F7-1933DAE5AD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509</Words>
  <Characters>2907</Characters>
  <Lines>24</Lines>
  <Paragraphs>6</Paragraphs>
  <TotalTime>0</TotalTime>
  <ScaleCrop>false</ScaleCrop>
  <LinksUpToDate>false</LinksUpToDate>
  <CharactersWithSpaces>3410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2019-10-16T02:18:00Z</dcterms:created>
  <dc:creator>微软用户</dc:creator>
  <cp:lastModifiedBy>春华秋实</cp:lastModifiedBy>
  <dcterms:modified xsi:type="dcterms:W3CDTF">2021-08-28T02:56:35Z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76093E5282494AC4B3703EDD91F7A51F</vt:lpwstr>
  </property>
</Properties>
</file>