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2FDE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21B7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B9A25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62B594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重庆守愚科技有限公司</w:t>
            </w:r>
          </w:p>
        </w:tc>
        <w:tc>
          <w:tcPr>
            <w:tcW w:w="1134" w:type="dxa"/>
            <w:vAlign w:val="center"/>
          </w:tcPr>
          <w:p w14:paraId="06404E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036F5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11593-2025-QE</w:t>
            </w:r>
          </w:p>
        </w:tc>
      </w:tr>
      <w:tr w14:paraId="6BB6D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0EB02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EB76B5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重庆市高新区曾家镇兴德路8号4幢1号3栋3-3#</w:t>
            </w:r>
          </w:p>
        </w:tc>
      </w:tr>
      <w:tr w14:paraId="7409F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C8495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C292BC2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重庆市高新区曾家镇兴德路8号4幢1号3栋3-3#</w:t>
            </w:r>
          </w:p>
          <w:p w14:paraId="30E9E206">
            <w:pPr>
              <w:snapToGrid w:val="0"/>
              <w:spacing w:line="0" w:lineRule="atLeast"/>
              <w:jc w:val="left"/>
            </w:pPr>
          </w:p>
        </w:tc>
      </w:tr>
      <w:tr w14:paraId="0BF2D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F3600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19ECE3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邓世婷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3CAB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A562C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17388207802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22700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31E2664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4DD50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3FC6E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39F40B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 w14:paraId="71239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86DD4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609C8C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F94FA0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0E2F29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78405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0064C6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4E8867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3DD3B68">
            <w:pPr>
              <w:rPr>
                <w:sz w:val="21"/>
                <w:szCs w:val="21"/>
              </w:rPr>
            </w:pPr>
          </w:p>
        </w:tc>
      </w:tr>
      <w:tr w14:paraId="0C4E4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ABE39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360FB4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09:00至2025年12月30日 13:00</w:t>
            </w:r>
          </w:p>
        </w:tc>
        <w:tc>
          <w:tcPr>
            <w:tcW w:w="1457" w:type="dxa"/>
            <w:gridSpan w:val="5"/>
            <w:vAlign w:val="center"/>
          </w:tcPr>
          <w:p w14:paraId="68996A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675C8EE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7165F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7E33B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AA53F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DE7073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3C4441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4C6A16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57EDE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CD009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F77283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590BA8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824C4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462121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52FC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D90504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B4BD80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</w:t>
            </w:r>
          </w:p>
        </w:tc>
      </w:tr>
      <w:tr w14:paraId="5C8A5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64743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BCB33A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7777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A431D3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56A83C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</w:t>
            </w:r>
          </w:p>
        </w:tc>
      </w:tr>
      <w:tr w14:paraId="5BE37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54781F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88162D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0401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A54978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CC170D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ABCB59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62EAB57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489356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FD5D83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114C7F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844566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365F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4FD6A9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CBB1BA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E:计算机应用软件的研发，检测设备的销售所涉及场所的相关环境管理活动</w:t>
            </w:r>
          </w:p>
          <w:p w14:paraId="73BAEDC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Q:计算机应用软件的研发，检测设备的销售</w:t>
            </w:r>
          </w:p>
          <w:p w14:paraId="640056A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06CA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15405A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4F57F2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E:29.09.01,33.02.01,Q:29.09.01,33.02.01</w:t>
            </w:r>
          </w:p>
        </w:tc>
        <w:tc>
          <w:tcPr>
            <w:tcW w:w="1275" w:type="dxa"/>
            <w:gridSpan w:val="3"/>
            <w:vAlign w:val="center"/>
          </w:tcPr>
          <w:p w14:paraId="0C8450C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F271FF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3B30B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EDF244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28AA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D6FDAF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FA19D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EC7D3D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BFFC9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743696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AC386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50F68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A23C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FE6CBC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6785A29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C90CE93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557B611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F33510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14:paraId="5D9C11BF">
            <w:pPr>
              <w:jc w:val="center"/>
              <w:rPr>
                <w:sz w:val="21"/>
                <w:szCs w:val="21"/>
              </w:rPr>
            </w:pPr>
            <w: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 w14:paraId="0F4E48B1">
            <w:pPr>
              <w:jc w:val="center"/>
              <w:rPr>
                <w:sz w:val="21"/>
                <w:szCs w:val="21"/>
              </w:rPr>
            </w:pPr>
            <w:r>
              <w:t>13983696917</w:t>
            </w:r>
          </w:p>
        </w:tc>
      </w:tr>
      <w:tr w14:paraId="4219D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238CB47">
            <w:pPr>
              <w:jc w:val="center"/>
            </w:pPr>
          </w:p>
        </w:tc>
        <w:tc>
          <w:tcPr>
            <w:tcW w:w="885" w:type="dxa"/>
            <w:vAlign w:val="center"/>
          </w:tcPr>
          <w:p w14:paraId="19D1935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D0FF47A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083DA9E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DE667B7">
            <w:pPr>
              <w:jc w:val="both"/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14:paraId="70ED9C4D">
            <w:pPr>
              <w:jc w:val="center"/>
            </w:pPr>
            <w: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 w14:paraId="2352C956">
            <w:pPr>
              <w:jc w:val="center"/>
            </w:pPr>
            <w:r>
              <w:t>13983696917</w:t>
            </w:r>
          </w:p>
        </w:tc>
      </w:tr>
      <w:tr w14:paraId="768FD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DAE27AB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注：一阶段非现场（理由：</w:t>
            </w:r>
            <w:bookmarkStart w:id="15" w:name="_GoBack"/>
            <w:bookmarkEnd w:id="15"/>
            <w:r>
              <w:rPr>
                <w:rFonts w:hint="eastAsia"/>
                <w:sz w:val="21"/>
                <w:szCs w:val="21"/>
                <w:lang w:val="en-US" w:eastAsia="zh-CN"/>
              </w:rPr>
              <w:t>本企业获得了经认可机构认可的其他认证机构颁发的有效的 QMS  EMS认证证书，且本次申请的认证范围不超出带认可标识的 QMS 认证证书上的认证范围。通过对其文件和资料的审核可以达到第一阶段审核的目的和要求）</w:t>
            </w:r>
          </w:p>
        </w:tc>
      </w:tr>
      <w:tr w14:paraId="0D43D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C5358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8B0CA40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C2ED1C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09319F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2025年12月29</w:t>
            </w:r>
          </w:p>
        </w:tc>
        <w:tc>
          <w:tcPr>
            <w:tcW w:w="5244" w:type="dxa"/>
            <w:gridSpan w:val="11"/>
          </w:tcPr>
          <w:p w14:paraId="157757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C1D0B52">
            <w:pPr>
              <w:rPr>
                <w:sz w:val="21"/>
                <w:szCs w:val="21"/>
              </w:rPr>
            </w:pPr>
          </w:p>
          <w:p w14:paraId="099390AB">
            <w:pPr>
              <w:rPr>
                <w:sz w:val="21"/>
                <w:szCs w:val="21"/>
              </w:rPr>
            </w:pPr>
          </w:p>
          <w:p w14:paraId="5766E1A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EE7717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B1A6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4B8105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38AEFD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B2E1B2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F52F24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42318C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5CD224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A6CBCF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6D8FF6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E817A4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20D5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D9AA67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DF5E7D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F7A1B4F">
      <w:pPr>
        <w:pStyle w:val="2"/>
      </w:pPr>
    </w:p>
    <w:p w14:paraId="709EA694">
      <w:pPr>
        <w:pStyle w:val="2"/>
      </w:pPr>
    </w:p>
    <w:p w14:paraId="178BF639">
      <w:pPr>
        <w:pStyle w:val="2"/>
      </w:pPr>
    </w:p>
    <w:p w14:paraId="32EE880A">
      <w:pPr>
        <w:pStyle w:val="2"/>
      </w:pPr>
    </w:p>
    <w:p w14:paraId="769679F2">
      <w:pPr>
        <w:pStyle w:val="2"/>
      </w:pPr>
    </w:p>
    <w:p w14:paraId="24C1446D">
      <w:pPr>
        <w:pStyle w:val="2"/>
      </w:pPr>
    </w:p>
    <w:p w14:paraId="57C38FA4">
      <w:pPr>
        <w:pStyle w:val="2"/>
      </w:pPr>
    </w:p>
    <w:p w14:paraId="32F5B783">
      <w:pPr>
        <w:pStyle w:val="2"/>
      </w:pPr>
    </w:p>
    <w:p w14:paraId="3C9B84A3">
      <w:pPr>
        <w:pStyle w:val="2"/>
      </w:pPr>
    </w:p>
    <w:p w14:paraId="0CAE66BB">
      <w:pPr>
        <w:pStyle w:val="2"/>
      </w:pPr>
    </w:p>
    <w:p w14:paraId="6E413D70">
      <w:pPr>
        <w:pStyle w:val="2"/>
      </w:pPr>
    </w:p>
    <w:p w14:paraId="30E52227">
      <w:pPr>
        <w:pStyle w:val="2"/>
      </w:pPr>
    </w:p>
    <w:p w14:paraId="6E286EE0">
      <w:pPr>
        <w:pStyle w:val="2"/>
      </w:pPr>
    </w:p>
    <w:p w14:paraId="5EA13096">
      <w:pPr>
        <w:pStyle w:val="2"/>
      </w:pPr>
    </w:p>
    <w:p w14:paraId="1B44A714">
      <w:pPr>
        <w:pStyle w:val="2"/>
      </w:pPr>
    </w:p>
    <w:p w14:paraId="5A85890D">
      <w:pPr>
        <w:pStyle w:val="2"/>
      </w:pPr>
    </w:p>
    <w:p w14:paraId="4A5E4170">
      <w:pPr>
        <w:pStyle w:val="2"/>
      </w:pPr>
    </w:p>
    <w:p w14:paraId="10CC4184">
      <w:pPr>
        <w:pStyle w:val="2"/>
      </w:pPr>
    </w:p>
    <w:p w14:paraId="57109B2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945EBD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6D96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F167B5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EB42FC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379BA9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3A37A4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7F32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0756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CE14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5932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CFD7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304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144D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067E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A622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D707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986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D98A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611B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BA3B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679E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817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DD7B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F2DA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2815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1586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0A3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B99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AE63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F2C9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0B46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DC6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68F3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A7C7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7575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EBF9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4C5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64E3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59C8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C0DF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C0CB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ADB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5603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F227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CF2B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CE0C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97E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4644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D91E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2470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C430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54C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07CE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6251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ACAE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D3C2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951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F24C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38E6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292A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B983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135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4B06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C713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2ECB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3D89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FA3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4F13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D560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CA5F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FE47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E42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D131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B58A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6284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47E2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BCD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83AB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D9EE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8218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0D90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2B8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0E50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56D0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2AD0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C91B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E69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1185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C518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DF90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E7E7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071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84C63F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5BB96C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7AE2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ECAFE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1D9692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文平</w:t>
            </w:r>
          </w:p>
        </w:tc>
        <w:tc>
          <w:tcPr>
            <w:tcW w:w="1548" w:type="dxa"/>
            <w:vAlign w:val="center"/>
          </w:tcPr>
          <w:p w14:paraId="4C21C7F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C21986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79CC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F3459D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54C1E6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F4030A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67B49A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4F0EAC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A9B5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B18985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1A07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2F3093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0D3B54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205919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1179</Words>
  <Characters>1438</Characters>
  <Lines>11</Lines>
  <Paragraphs>3</Paragraphs>
  <TotalTime>2</TotalTime>
  <ScaleCrop>false</ScaleCrop>
  <LinksUpToDate>false</LinksUpToDate>
  <CharactersWithSpaces>1472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2025-12-29T07:41:42Z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