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15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山西军威防护科技股份有限公司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温红玲、胡涛、杨建冬</w:t>
            </w:r>
            <w:r>
              <w:rPr>
                <w:rFonts w:hint="eastAsia"/>
              </w:rPr>
              <w:t xml:space="preserve"> </w:t>
            </w:r>
            <w:r>
              <w:rPr>
                <w:rFonts w:hint="eastAsia"/>
              </w:rPr>
              <w:t>胡涛</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0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山西军威防护科技股份有限公司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04.05.03,23.07.02,29.08.01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04.05.03,23.07.02,29.08.01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04.05.03,23.07.02,29.08.01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142731198402222119</w:t>
            </w:r>
          </w:p>
        </w:tc>
        <w:tc>
          <w:tcPr>
            <w:tcW w:w="3145" w:type="dxa"/>
            <w:vAlign w:val="center"/>
          </w:tcPr>
          <w:p>
            <w:pPr>
              <w:jc w:val="center"/>
            </w:pPr>
            <w:r>
              <w:t>04.05.02,04.05.05,04.07.01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142731198402222119</w:t>
            </w:r>
          </w:p>
        </w:tc>
        <w:tc>
          <w:tcPr>
            <w:tcW w:w="3145" w:type="dxa"/>
            <w:vAlign w:val="center"/>
          </w:tcPr>
          <w:p>
            <w:pPr>
              <w:jc w:val="center"/>
            </w:pPr>
            <w:r>
              <w:t>04.05.02,04.05.05,04.07.01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142731198402222119</w:t>
            </w:r>
          </w:p>
        </w:tc>
        <w:tc>
          <w:tcPr>
            <w:tcW w:w="3145" w:type="dxa"/>
            <w:vAlign w:val="center"/>
          </w:tcPr>
          <w:p>
            <w:pPr>
              <w:jc w:val="center"/>
            </w:pPr>
            <w:r>
              <w:t>04.05.02,04.05.05,04.07.01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29.08.01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29.08.01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29.08.01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E:功能性面料的销售，特种防护服及防护用品（有许可资质的除外）、职业装、职业工装、劳保用帆布手套、袜子的生产及服务所涉及场所的相关环境管理活动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Q:功能性面料的销售，特种防护服及防护用品（有许可资质的除外）、职业装、职业工装、劳保用帆布手套、袜子的生产及服务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O:功能性面料的销售，特种防护服及防护用品（有许可资质的除外）、职业装、职业工装、劳保用帆布手套、袜子的生产及服务所涉及场所的相关职业健康安全管理活动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山西省临汾市侯马市西环路高村中学东侧</w:t>
      </w:r>
    </w:p>
    <w:p w14:paraId="5FB2C4BD">
      <w:pPr>
        <w:spacing w:line="360" w:lineRule="auto"/>
        <w:ind w:firstLine="420" w:firstLineChars="200"/>
      </w:pPr>
      <w:r>
        <w:rPr>
          <w:rFonts w:hint="eastAsia"/>
        </w:rPr>
        <w:t>办公地址：</w:t>
      </w:r>
      <w:r>
        <w:rPr>
          <w:rFonts w:hint="eastAsia"/>
        </w:rPr>
        <w:t>山西省临汾市侯马市西环路高村中学东侧</w:t>
      </w:r>
    </w:p>
    <w:p w14:paraId="3E2A92FF">
      <w:pPr>
        <w:spacing w:line="360" w:lineRule="auto"/>
        <w:ind w:firstLine="420" w:firstLineChars="200"/>
      </w:pPr>
      <w:r>
        <w:rPr>
          <w:rFonts w:hint="eastAsia"/>
        </w:rPr>
        <w:t>经营地址：</w:t>
      </w:r>
      <w:bookmarkStart w:id="14" w:name="生产地址"/>
      <w:bookmarkEnd w:id="14"/>
      <w:r>
        <w:rPr>
          <w:rFonts w:hint="eastAsia"/>
        </w:rPr>
        <w:t>山西省临汾市侯马市西环路高村中学东侧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山西军威防护科技股份有限公司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温红玲、胡涛、杨建冬</w:t>
      </w:r>
      <w:r>
        <w:rPr>
          <w:rFonts w:hint="eastAsia"/>
        </w:rPr>
        <w:t xml:space="preserve">  </w:t>
      </w:r>
      <w:r>
        <w:rPr>
          <w:rFonts w:hint="eastAsia"/>
          <w:b/>
          <w:color w:val="auto"/>
          <w:kern w:val="2"/>
          <w:sz w:val="21"/>
          <w:lang w:val="en-GB"/>
        </w:rPr>
        <w:t>胡涛</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549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