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50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陕西钧泰智能科技有限公司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王蓓蓓</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王蓓蓓、郭力、王行之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387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陕西钧泰智能科技有限公司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王蓓蓓</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2024-N1QMS-1298242</w:t>
            </w:r>
          </w:p>
        </w:tc>
        <w:tc>
          <w:tcPr>
            <w:tcW w:w="3145" w:type="dxa"/>
            <w:vAlign w:val="center"/>
          </w:tcPr>
          <w:p w14:paraId="1EF07270">
            <w:pPr>
              <w:spacing w:line="360" w:lineRule="exact"/>
              <w:jc w:val="center"/>
              <w:rPr>
                <w:szCs w:val="21"/>
              </w:rPr>
            </w:pPr>
            <w:r>
              <w:t>29.09.02,29.10.07,29.11.03,29.11.04,29.12.00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王蓓蓓</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2024-N1EMS-1298242</w:t>
            </w:r>
          </w:p>
        </w:tc>
        <w:tc>
          <w:tcPr>
            <w:tcW w:w="3145" w:type="dxa"/>
            <w:vAlign w:val="center"/>
          </w:tcPr>
          <w:p w14:paraId="0773CEA1">
            <w:pPr>
              <w:spacing w:line="360" w:lineRule="exact"/>
              <w:jc w:val="center"/>
            </w:pPr>
            <w:r>
              <w:t>29.09.02,29.10.07,29.11.03,29.11.04,29.12.00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王蓓蓓</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2024-N1OHSMS-1298242</w:t>
            </w:r>
          </w:p>
        </w:tc>
        <w:tc>
          <w:tcPr>
            <w:tcW w:w="3145" w:type="dxa"/>
            <w:vAlign w:val="center"/>
          </w:tcPr>
          <w:p w14:paraId="7F43F701">
            <w:pPr>
              <w:spacing w:line="360" w:lineRule="exact"/>
              <w:jc w:val="center"/>
            </w:pPr>
            <w:r>
              <w:t>29.09.02,29.10.07,29.11.03,29.11.04,29.12.00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2023-N1QMS-2263290</w:t>
            </w:r>
          </w:p>
        </w:tc>
        <w:tc>
          <w:tcPr>
            <w:tcW w:w="3145" w:type="dxa"/>
            <w:vAlign w:val="center"/>
          </w:tcPr>
          <w:p>
            <w:pPr>
              <w:jc w:val="center"/>
            </w:pPr>
            <w:r>
              <w:t>29.09.02,29.10.07,29.11.03,29.11.04,29.12.00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2023-N1EMS-2263290</w:t>
            </w:r>
          </w:p>
        </w:tc>
        <w:tc>
          <w:tcPr>
            <w:tcW w:w="3145" w:type="dxa"/>
            <w:vAlign w:val="center"/>
          </w:tcPr>
          <w:p>
            <w:pPr>
              <w:jc w:val="center"/>
            </w:pPr>
            <w:r>
              <w:t>29.09.02,29.10.07,29.11.03,29.11.04,29.12.00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29.09.02,29.10.07,29.11.03,29.11.04,29.12.00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王行之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2023-N1QMS-2262000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王行之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2023-N1EMS-2262000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王行之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2024-N1OHSMS-2262000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力设施器材销售，机械电气设备销售，五金产品零售，五金产品批发，金属工具销售，建筑装饰材料销售，电线、电缆销售，电工仪器仪表销售，劳动保护用品销售，交通及公共管理用标牌销售，橡胶制品销售，消防器材销售，塑料制品销售，配电开关控制设备销售，先进电力电子装置销售，电子产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电力设施器材销售，机械电气设备销售，五金产品零售，五金产品批发，金属工具销售，建筑装饰材料销售，电线、电缆销售，电工仪器仪表销售，劳动保护用品销售，交通及公共管理用标牌销售，橡胶制品销售，消防器材销售，塑料制品销售，配电开关控制设备销售，先进电力电子装置销售，电子产品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设施器材销售，机械电气设备销售，五金产品零售，五金产品批发，金属工具销售，建筑装饰材料销售，电线、电缆销售，电工仪器仪表销售，劳动保护用品销售，交通及公共管理用标牌销售，橡胶制品销售，消防器材销售，塑料制品销售，配电开关控制设备销售，先进电力电子装置销售，电子产品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陕西省西安市新城区长乐西路166号朝阳国际C座2幢2单元10层21018-5室</w:t>
      </w:r>
    </w:p>
    <w:p w14:paraId="5FB2C4BD">
      <w:pPr>
        <w:spacing w:line="360" w:lineRule="auto"/>
        <w:ind w:firstLine="420" w:firstLineChars="200"/>
      </w:pPr>
      <w:r>
        <w:rPr>
          <w:rFonts w:hint="eastAsia"/>
        </w:rPr>
        <w:t>办公地址：</w:t>
      </w:r>
      <w:r>
        <w:rPr>
          <w:rFonts w:hint="eastAsia"/>
        </w:rPr>
        <w:t>陕西省西安市新城区长乐西路166号朝阳国际C座2幢2单元10层21018-5室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陕西省西安市新城区长乐西路166号朝阳国际C座2幢2单元10层21018-5室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08:30至2025年07月22日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陕西钧泰智能科技有限公司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王蓓蓓</w:t>
      </w:r>
      <w:r>
        <w:rPr>
          <w:rFonts w:hint="eastAsia"/>
          <w:b/>
          <w:color w:val="auto"/>
          <w:kern w:val="2"/>
          <w:sz w:val="21"/>
          <w:lang w:val="en-GB"/>
        </w:rPr>
        <w:t xml:space="preserve">  </w:t>
      </w:r>
      <w:r>
        <w:rPr>
          <w:rFonts w:hint="eastAsia"/>
          <w:b/>
          <w:color w:val="auto"/>
          <w:kern w:val="2"/>
          <w:sz w:val="21"/>
          <w:lang w:val="en-GB"/>
        </w:rPr>
        <w:t>王蓓蓓、郭力、王行之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506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