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湖南瓦特曼机器人科技有限公司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18874104021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Dengliyan@wattman.cn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13:30至2025年11月17日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E:应用软件的开发;工业机器人的设计研发、工业机器人销售所涉及场所的相关环境管理活动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Q:应用软件的开发;工业机器人的设计研发、工业机器人销售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O:应用软件的开发;工业机器人的设计研发、工业机器人销售所涉及场所的相关职业健康安全管理活动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E:18.05.07,29.10.07,33.02.01,Q:18.05.07,29.10.07,33.02.01,O:18.05.07,29.10.07,33.02.01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18.05.07,29.10.07,33.02.01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818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37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