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四川金瑞锦玻璃科技有限公司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四川省成都市金堂县三溪镇橙香路3号（四川金堂工业园区内）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四川省成都市金堂县三溪镇橙香路3号（四川金堂工业园区内）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13880876753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1312005561099.com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09:00至2025年10月17日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E:CCC资质范围内建筑用钢化玻璃、中空玻璃、夹层玻璃的生产所涉及场所的相关环境管理活动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Q:CCC资质范围内建筑用钢化玻璃、中空玻璃、夹层玻璃的生产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O:CCC资质范围内建筑用钢化玻璃、中空玻璃、夹层玻璃的生产所涉及场所的相关职业健康安全管理活动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E:15.01.02,Q:15.01.02,O:15.01.02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熊冰峰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500232199711112115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15223840004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熊冰峰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500232199711112115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15223840004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熊冰峰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500232199711112115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15223840004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5517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227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