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21973-2025-ECEO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如是（北京）工程设计有限公司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91110113MA020J123R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如是（北京）工程设计有限公司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北京市昌平区天通中苑二区42号楼8层806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北京市昌平区史各庄街道北京农学院科技综合楼A905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国防工业出版社21号楼及12号楼安全改造项目-弱电系统分包 海淀区紫竹院南路23号院国防工业出版社；万里红7层办公区局部装修工程 北京市海淀区颐和园路2号未来科技大厦办公区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E:资质范围内的建筑装修装饰工程施工，电子与智能化工程施工所涉及场所的相关环境管理活动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O:资质范围内的建筑装修装饰工程施工，电子与智能化工程施工所涉及场所的相关职业健康安全管理活动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Q:资质范围内的建筑装修装饰工程施工，电子与智能化工程施工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如是（北京）工程设计有限公司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北京市昌平区天通中苑二区42号楼8层806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北京市昌平区史各庄街道北京农学院科技综合楼A905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国防工业出版社21号楼及12号楼安全改造项目-弱电系统分包 海淀区紫竹院南路23号院国防工业出版社；万里红7层办公区局部装修工程 北京市海淀区颐和园路2号未来科技大厦办公区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E:资质范围内的建筑装修装饰工程施工，电子与智能化工程施工所涉及场所的相关环境管理活动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O:资质范围内的建筑装修装饰工程施工，电子与智能化工程施工所涉及场所的相关职业健康安全管理活动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Q:资质范围内的建筑装修装饰工程施工，电子与智能化工程施工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01584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