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中和棉控股集团有限公司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明利红、杨建冬、招丽结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招丽结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87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