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6DBB0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1291DE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2E1E752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5C709654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大连普道安达特种设备安全技术服务有限公司</w:t>
            </w:r>
          </w:p>
        </w:tc>
        <w:tc>
          <w:tcPr>
            <w:tcW w:w="1134" w:type="dxa"/>
            <w:vAlign w:val="center"/>
          </w:tcPr>
          <w:p w14:paraId="485EE2C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06F5A5C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11372-2025-ECEO</w:t>
            </w:r>
          </w:p>
        </w:tc>
      </w:tr>
      <w:tr w14:paraId="6F6546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242EA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A09ED8F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</w:tc>
      </w:tr>
      <w:tr w14:paraId="05118B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0E1FB08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5BE5159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辽宁省大连保税区海星路1号东园公寓500B、505室</w:t>
            </w:r>
          </w:p>
          <w:p w14:paraId="04CEE9BB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富乐马鸿凯（大连）医药有限公司 辽宁省大连普湾新区松木岛化工园区</w:t>
            </w:r>
          </w:p>
        </w:tc>
      </w:tr>
      <w:tr w14:paraId="06FA2E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020571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1DEC8BE9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王雯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509E4D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78AA832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15242618042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6447982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3108BBA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5B0E4E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3A9F6B7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6346F078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45</w:t>
            </w:r>
          </w:p>
        </w:tc>
      </w:tr>
      <w:tr w14:paraId="72DF25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A3215D0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2115DBA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DBC8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21368D0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290F9FDB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31E62766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lnscxzx_zhao@163.com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560F4A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C91D912">
            <w:pPr>
              <w:rPr>
                <w:sz w:val="21"/>
                <w:szCs w:val="21"/>
              </w:rPr>
            </w:pPr>
          </w:p>
        </w:tc>
      </w:tr>
      <w:tr w14:paraId="46E44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4DE8CD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1DC1ECD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2026年01月05日 08:00至2026年01月05日 16:30</w:t>
            </w:r>
          </w:p>
        </w:tc>
        <w:tc>
          <w:tcPr>
            <w:tcW w:w="1457" w:type="dxa"/>
            <w:gridSpan w:val="5"/>
            <w:vAlign w:val="center"/>
          </w:tcPr>
          <w:p w14:paraId="2257834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294A069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350E53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21A415E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142A610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2CFB9916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00580B7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33591668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7F9132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5E3CF0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2C5791EE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66BAC93F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43FED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BDFBA8E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■是  □否</w:t>
            </w:r>
          </w:p>
        </w:tc>
      </w:tr>
      <w:tr w14:paraId="5E24AC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292FE7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13FDC0FD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环境管理体系、职业健康安全管理体系、质量管理体系</w:t>
            </w:r>
          </w:p>
        </w:tc>
      </w:tr>
      <w:tr w14:paraId="23305F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37C540C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383F837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7D664D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4B789E2E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0E0BC21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24001-2016/ISO14001:2015、GB/T45001-2020 / ISO45001：2018、GB/T19001-2016/ISO9001:2015和GB/T50430-2017</w:t>
            </w:r>
          </w:p>
        </w:tc>
      </w:tr>
      <w:tr w14:paraId="5689BA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012A9138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6EC5F41E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015CDC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46830ADC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6006EC2A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5A168D16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3D2FEAC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52122074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460478AA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67196ABF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323AF112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6D935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4090B86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7EC7EDF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E:市政工程施工、机电工程施工、建筑工程施工（资质范围内 ）所涉及场所的相关环境管理活动</w:t>
            </w:r>
          </w:p>
          <w:p w14:paraId="208E3251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O:市政工程施工、机电工程施工、建筑工程施工（资质范围内 ）所涉及场所的相关职业健康安全管理活动</w:t>
            </w:r>
          </w:p>
          <w:p w14:paraId="7A03DB82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Q:市政工程施工、机电工程施工、建筑工程施工（资质范围内 ）</w:t>
            </w:r>
          </w:p>
          <w:p w14:paraId="76A869CB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602B5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79744D4D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1DDD599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E:28.02.00,28.04.01,28.07.03,O:28.02.00,28.04.01,28.07.03,EC:28.02.00,28.04.01,28.07.03B</w:t>
            </w:r>
          </w:p>
        </w:tc>
        <w:tc>
          <w:tcPr>
            <w:tcW w:w="1275" w:type="dxa"/>
            <w:gridSpan w:val="3"/>
            <w:vAlign w:val="center"/>
          </w:tcPr>
          <w:p w14:paraId="2C4246F7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BF1CA1D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1402C9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68BBE2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C2E81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5A2E6B94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5EA17DD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7DC35E6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3C2327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3585A5E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40048A2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76B833D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4F144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A26CFB1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00BE1124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23E175A5">
            <w:pPr>
              <w:jc w:val="center"/>
              <w:rPr>
                <w:sz w:val="21"/>
                <w:szCs w:val="21"/>
              </w:rPr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14:paraId="2D5789D8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5FB86D0E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2023-N1OHSMS-3210108</w:t>
            </w:r>
          </w:p>
        </w:tc>
        <w:tc>
          <w:tcPr>
            <w:tcW w:w="3684" w:type="dxa"/>
            <w:gridSpan w:val="9"/>
            <w:vAlign w:val="center"/>
          </w:tcPr>
          <w:p w14:paraId="304F496C">
            <w:pPr>
              <w:jc w:val="center"/>
              <w:rPr>
                <w:sz w:val="21"/>
                <w:szCs w:val="21"/>
              </w:rPr>
            </w:pPr>
            <w:r>
              <w:t>28.02.00,28.04.01,28.07.03</w:t>
            </w:r>
          </w:p>
        </w:tc>
        <w:tc>
          <w:tcPr>
            <w:tcW w:w="1560" w:type="dxa"/>
            <w:gridSpan w:val="2"/>
            <w:vAlign w:val="center"/>
          </w:tcPr>
          <w:p w14:paraId="6B648437">
            <w:pPr>
              <w:jc w:val="center"/>
              <w:rPr>
                <w:sz w:val="21"/>
                <w:szCs w:val="21"/>
              </w:rPr>
            </w:pPr>
            <w:r>
              <w:t>15102530073</w:t>
            </w:r>
          </w:p>
        </w:tc>
      </w:tr>
      <w:tr w14:paraId="6D9F3F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C429CA">
            <w:pPr>
              <w:jc w:val="center"/>
            </w:pPr>
          </w:p>
        </w:tc>
        <w:tc>
          <w:tcPr>
            <w:tcW w:w="885" w:type="dxa"/>
            <w:vAlign w:val="center"/>
          </w:tcPr>
          <w:p w14:paraId="25998FA3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5AEA3E56"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14:paraId="0DB29CD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95B49F6">
            <w:pPr>
              <w:jc w:val="both"/>
            </w:pPr>
            <w:r>
              <w:t>2023-N1EMS-3210108</w:t>
            </w:r>
          </w:p>
        </w:tc>
        <w:tc>
          <w:tcPr>
            <w:tcW w:w="3684" w:type="dxa"/>
            <w:gridSpan w:val="9"/>
            <w:vAlign w:val="center"/>
          </w:tcPr>
          <w:p w14:paraId="2F3DEF41">
            <w:pPr>
              <w:jc w:val="center"/>
            </w:pPr>
            <w:r>
              <w:t>28.02.00,28.04.01,28.07.03</w:t>
            </w:r>
          </w:p>
        </w:tc>
        <w:tc>
          <w:tcPr>
            <w:tcW w:w="1560" w:type="dxa"/>
            <w:gridSpan w:val="2"/>
            <w:vAlign w:val="center"/>
          </w:tcPr>
          <w:p w14:paraId="62D4CF62">
            <w:pPr>
              <w:jc w:val="center"/>
            </w:pPr>
            <w:r>
              <w:t>15102530073</w:t>
            </w:r>
          </w:p>
        </w:tc>
      </w:tr>
      <w:tr w14:paraId="7021DC0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2CD3801">
            <w:pPr>
              <w:jc w:val="center"/>
            </w:pPr>
          </w:p>
        </w:tc>
        <w:tc>
          <w:tcPr>
            <w:tcW w:w="885" w:type="dxa"/>
            <w:vAlign w:val="center"/>
          </w:tcPr>
          <w:p w14:paraId="39B2D1DF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BE98BC0">
            <w:pPr>
              <w:jc w:val="center"/>
            </w:pPr>
            <w:r>
              <w:t>孔祥凤</w:t>
            </w:r>
          </w:p>
        </w:tc>
        <w:tc>
          <w:tcPr>
            <w:tcW w:w="850" w:type="dxa"/>
            <w:vAlign w:val="center"/>
          </w:tcPr>
          <w:p w14:paraId="5B2D31D2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7D7F6B6">
            <w:pPr>
              <w:jc w:val="both"/>
            </w:pPr>
            <w:r>
              <w:t>2023-N1QMS-3210108</w:t>
            </w:r>
          </w:p>
        </w:tc>
        <w:tc>
          <w:tcPr>
            <w:tcW w:w="3684" w:type="dxa"/>
            <w:gridSpan w:val="9"/>
            <w:vAlign w:val="center"/>
          </w:tcPr>
          <w:p w14:paraId="5C82DA33">
            <w:pPr>
              <w:jc w:val="center"/>
            </w:pPr>
            <w:r>
              <w:t>28.02.00,28.04.01,28.07.03B</w:t>
            </w:r>
          </w:p>
        </w:tc>
        <w:tc>
          <w:tcPr>
            <w:tcW w:w="1560" w:type="dxa"/>
            <w:gridSpan w:val="2"/>
            <w:vAlign w:val="center"/>
          </w:tcPr>
          <w:p w14:paraId="4169ACE0">
            <w:pPr>
              <w:jc w:val="center"/>
            </w:pPr>
            <w:r>
              <w:t>15102530073</w:t>
            </w:r>
          </w:p>
        </w:tc>
      </w:tr>
      <w:tr w14:paraId="4EC83D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C84F443">
            <w:pPr>
              <w:jc w:val="center"/>
            </w:pPr>
          </w:p>
        </w:tc>
        <w:tc>
          <w:tcPr>
            <w:tcW w:w="885" w:type="dxa"/>
            <w:vAlign w:val="center"/>
          </w:tcPr>
          <w:p w14:paraId="5C4FB633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99A44DC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7EE98556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67DAE616">
            <w:pPr>
              <w:jc w:val="both"/>
            </w:pPr>
            <w:r>
              <w:t>2024-N1OHSMS-1214795</w:t>
            </w:r>
          </w:p>
        </w:tc>
        <w:tc>
          <w:tcPr>
            <w:tcW w:w="3684" w:type="dxa"/>
            <w:gridSpan w:val="9"/>
            <w:vAlign w:val="center"/>
          </w:tcPr>
          <w:p w14:paraId="2253E601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40610374">
            <w:pPr>
              <w:jc w:val="center"/>
            </w:pPr>
            <w:r>
              <w:t>15804267315</w:t>
            </w:r>
          </w:p>
        </w:tc>
      </w:tr>
      <w:tr w14:paraId="0D227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C152138">
            <w:pPr>
              <w:jc w:val="center"/>
            </w:pPr>
          </w:p>
        </w:tc>
        <w:tc>
          <w:tcPr>
            <w:tcW w:w="885" w:type="dxa"/>
            <w:vAlign w:val="center"/>
          </w:tcPr>
          <w:p w14:paraId="2882B5D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33462B1E">
            <w:pPr>
              <w:jc w:val="center"/>
            </w:pPr>
            <w:r>
              <w:t>石敏</w:t>
            </w:r>
          </w:p>
        </w:tc>
        <w:tc>
          <w:tcPr>
            <w:tcW w:w="850" w:type="dxa"/>
            <w:vAlign w:val="center"/>
          </w:tcPr>
          <w:p w14:paraId="237770AA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70FC3EF7">
            <w:pPr>
              <w:jc w:val="both"/>
            </w:pPr>
            <w:r>
              <w:t>2024-N1EMS-1214795</w:t>
            </w:r>
          </w:p>
        </w:tc>
        <w:tc>
          <w:tcPr>
            <w:tcW w:w="3684" w:type="dxa"/>
            <w:gridSpan w:val="9"/>
            <w:vAlign w:val="center"/>
          </w:tcPr>
          <w:p w14:paraId="29D3F597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213EB696">
            <w:pPr>
              <w:jc w:val="center"/>
            </w:pPr>
            <w:r>
              <w:t>15804267315</w:t>
            </w:r>
          </w:p>
        </w:tc>
      </w:tr>
      <w:tr w14:paraId="6939F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20E26D4">
            <w:pPr>
              <w:jc w:val="center"/>
            </w:pPr>
          </w:p>
        </w:tc>
        <w:tc>
          <w:tcPr>
            <w:tcW w:w="885" w:type="dxa"/>
            <w:vAlign w:val="center"/>
          </w:tcPr>
          <w:p w14:paraId="57D9E2A2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F4D2DB9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4CAEE35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3CA5D5A">
            <w:pPr>
              <w:jc w:val="both"/>
            </w:pPr>
            <w:r>
              <w:t>2024-N1OHSMS-1267703</w:t>
            </w:r>
          </w:p>
        </w:tc>
        <w:tc>
          <w:tcPr>
            <w:tcW w:w="3684" w:type="dxa"/>
            <w:gridSpan w:val="9"/>
            <w:vAlign w:val="center"/>
          </w:tcPr>
          <w:p w14:paraId="02D49735">
            <w:pPr>
              <w:jc w:val="center"/>
            </w:pPr>
            <w:r>
              <w:t>28.07.03</w:t>
            </w:r>
          </w:p>
        </w:tc>
        <w:tc>
          <w:tcPr>
            <w:tcW w:w="1560" w:type="dxa"/>
            <w:gridSpan w:val="2"/>
            <w:vAlign w:val="center"/>
          </w:tcPr>
          <w:p w14:paraId="116CCC71">
            <w:pPr>
              <w:jc w:val="center"/>
            </w:pPr>
            <w:r>
              <w:t>13604084892</w:t>
            </w:r>
          </w:p>
        </w:tc>
      </w:tr>
      <w:tr w14:paraId="60A38B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40364D2">
            <w:pPr>
              <w:jc w:val="center"/>
            </w:pPr>
          </w:p>
        </w:tc>
        <w:tc>
          <w:tcPr>
            <w:tcW w:w="885" w:type="dxa"/>
            <w:vAlign w:val="center"/>
          </w:tcPr>
          <w:p w14:paraId="1326A019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65C1893C">
            <w:pPr>
              <w:jc w:val="center"/>
            </w:pPr>
            <w:r>
              <w:t>孙倩</w:t>
            </w:r>
          </w:p>
        </w:tc>
        <w:tc>
          <w:tcPr>
            <w:tcW w:w="850" w:type="dxa"/>
            <w:vAlign w:val="center"/>
          </w:tcPr>
          <w:p w14:paraId="6D15E4F1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EB66598">
            <w:pPr>
              <w:jc w:val="both"/>
            </w:pPr>
            <w:r>
              <w:t>2025-N1EMS-2267703</w:t>
            </w:r>
          </w:p>
        </w:tc>
        <w:tc>
          <w:tcPr>
            <w:tcW w:w="3684" w:type="dxa"/>
            <w:gridSpan w:val="9"/>
            <w:vAlign w:val="center"/>
          </w:tcPr>
          <w:p w14:paraId="435698A8">
            <w:pPr>
              <w:jc w:val="center"/>
            </w:pPr>
            <w:r>
              <w:t>28.07.03</w:t>
            </w:r>
          </w:p>
        </w:tc>
        <w:tc>
          <w:tcPr>
            <w:tcW w:w="1560" w:type="dxa"/>
            <w:gridSpan w:val="2"/>
            <w:vAlign w:val="center"/>
          </w:tcPr>
          <w:p w14:paraId="49784CF1">
            <w:pPr>
              <w:jc w:val="center"/>
            </w:pPr>
            <w:r>
              <w:t>13604084892</w:t>
            </w:r>
          </w:p>
        </w:tc>
      </w:tr>
      <w:tr w14:paraId="4A9289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0A939C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48E401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3221B7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7B71F48A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790CA62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3969E92C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2025-12-25</w:t>
            </w:r>
          </w:p>
        </w:tc>
        <w:tc>
          <w:tcPr>
            <w:tcW w:w="5244" w:type="dxa"/>
            <w:gridSpan w:val="11"/>
          </w:tcPr>
          <w:p w14:paraId="1AA016A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C92FA28">
            <w:pPr>
              <w:rPr>
                <w:sz w:val="21"/>
                <w:szCs w:val="21"/>
              </w:rPr>
            </w:pPr>
          </w:p>
          <w:p w14:paraId="1F6498D8">
            <w:pPr>
              <w:rPr>
                <w:sz w:val="21"/>
                <w:szCs w:val="21"/>
              </w:rPr>
            </w:pPr>
          </w:p>
          <w:p w14:paraId="237BF390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1BE11E0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297643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30B37DC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3E5AB01D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33DBEC24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1F7FD1D1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6C6E596E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790DA057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77B67CE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6541CB4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7EDDE90A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7FF3AD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47582E41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24963D9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7B17BF0A">
      <w:pPr>
        <w:pStyle w:val="2"/>
      </w:pPr>
    </w:p>
    <w:p w14:paraId="7F542A65">
      <w:pPr>
        <w:pStyle w:val="2"/>
      </w:pPr>
    </w:p>
    <w:p w14:paraId="2E306209">
      <w:pPr>
        <w:pStyle w:val="2"/>
      </w:pPr>
    </w:p>
    <w:p w14:paraId="4995B940">
      <w:pPr>
        <w:pStyle w:val="2"/>
      </w:pPr>
    </w:p>
    <w:p w14:paraId="1BCA0184">
      <w:pPr>
        <w:pStyle w:val="2"/>
      </w:pPr>
    </w:p>
    <w:p w14:paraId="217E2FB0">
      <w:pPr>
        <w:pStyle w:val="2"/>
      </w:pPr>
    </w:p>
    <w:p w14:paraId="396C451C">
      <w:pPr>
        <w:pStyle w:val="2"/>
      </w:pPr>
    </w:p>
    <w:p w14:paraId="3AA27E78">
      <w:pPr>
        <w:pStyle w:val="2"/>
      </w:pPr>
    </w:p>
    <w:p w14:paraId="0EDD8B88">
      <w:pPr>
        <w:pStyle w:val="2"/>
      </w:pPr>
    </w:p>
    <w:p w14:paraId="5BD5B57B">
      <w:pPr>
        <w:pStyle w:val="2"/>
      </w:pPr>
    </w:p>
    <w:p w14:paraId="2259992A">
      <w:pPr>
        <w:pStyle w:val="2"/>
      </w:pPr>
    </w:p>
    <w:p w14:paraId="33B677DD">
      <w:pPr>
        <w:pStyle w:val="2"/>
      </w:pPr>
    </w:p>
    <w:p w14:paraId="4CA42F42">
      <w:pPr>
        <w:pStyle w:val="2"/>
      </w:pPr>
    </w:p>
    <w:p w14:paraId="04840EEC">
      <w:pPr>
        <w:pStyle w:val="2"/>
      </w:pPr>
    </w:p>
    <w:p w14:paraId="049A64EC">
      <w:pPr>
        <w:pStyle w:val="2"/>
      </w:pPr>
    </w:p>
    <w:p w14:paraId="7AA84E0B">
      <w:pPr>
        <w:pStyle w:val="2"/>
      </w:pPr>
    </w:p>
    <w:p w14:paraId="5737B82E">
      <w:pPr>
        <w:pStyle w:val="2"/>
      </w:pPr>
    </w:p>
    <w:p w14:paraId="44A3DE19">
      <w:pPr>
        <w:pStyle w:val="2"/>
      </w:pPr>
    </w:p>
    <w:p w14:paraId="733CF3CB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0BDEC573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7C939B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0169EF4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061D500E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36DAF6C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63615A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76BED1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C0A9B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5CAC8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D08FF9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F07157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836BF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0F31A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553D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6EE1D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F6100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2C3CA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74BA7C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9DEC0B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6829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23184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9DDBC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7B73AD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08823F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08AA9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DA86E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A2527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F9CE19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82A591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1B505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66744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AF51F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9D7B0B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3D7C3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2F275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BBF9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D9BAE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2BA1CA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E5D0BE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2F680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BC3116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1AB13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CC1F2A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15BDE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AB9FF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6866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003A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D1A82C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7B85E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E754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34C84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6E865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869DF6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8CF484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AD77C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F620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D905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9AABF1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DF417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F91A4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AD0AB8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B190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65135D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F146E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057B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E5BAEB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4F44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2802C1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3A23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6A079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293E9E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362E3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135335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3D6559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AB7A28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C6F01E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5377D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39BC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428D2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859B2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88235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8A9FC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A754E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98D02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9BF569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72179D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E9185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757F4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FCC6F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4B2F0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20432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D878F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B770F2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2399D4A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4E1783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86613D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76EE39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孔祥凤</w:t>
            </w:r>
          </w:p>
        </w:tc>
        <w:tc>
          <w:tcPr>
            <w:tcW w:w="1548" w:type="dxa"/>
            <w:vAlign w:val="center"/>
          </w:tcPr>
          <w:p w14:paraId="4DE741C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5E1FBC0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A844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32A6DC54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15BE5D3D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7103A2F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A3AF07B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7730FC45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BBE98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73683DF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268DA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039F7E5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EE1686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6D8339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1362</Words>
  <Characters>1923</Characters>
  <Lines>11</Lines>
  <Paragraphs>3</Paragraphs>
  <TotalTime>0</TotalTime>
  <ScaleCrop>false</ScaleCrop>
  <LinksUpToDate>false</LinksUpToDate>
  <CharactersWithSpaces>1968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@深度</cp:lastModifiedBy>
  <dcterms:modified xsi:type="dcterms:W3CDTF">2025-12-25T06:43:20Z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eyJoZGlkIjoiNWEzMzY5YjcyODIxMDdhOTdjZjA2N2Y1MzU2MzVkNzMiLCJ1c2VySWQiOiI0NDk4NjcwNjUifQ==</vt:lpwstr>
  </property>
</Properties>
</file>