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34" w:rsidRDefault="00AE06EF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附录</w:t>
      </w:r>
      <w:r>
        <w:rPr>
          <w:rFonts w:ascii="宋体" w:hAnsi="宋体" w:hint="eastAsia"/>
          <w:sz w:val="28"/>
          <w:szCs w:val="28"/>
        </w:rPr>
        <w:t>B</w:t>
      </w:r>
    </w:p>
    <w:p w:rsidR="00980334" w:rsidRDefault="00AE06EF">
      <w:pPr>
        <w:ind w:firstLineChars="400" w:firstLine="1205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工作台键槽</w:t>
      </w:r>
      <w:r>
        <w:rPr>
          <w:rFonts w:ascii="宋体" w:hAnsi="宋体" w:hint="eastAsia"/>
          <w:b/>
          <w:sz w:val="30"/>
          <w:szCs w:val="30"/>
        </w:rPr>
        <w:t>宽度测量过程有效性确认记录</w:t>
      </w:r>
    </w:p>
    <w:p w:rsidR="00980334" w:rsidRDefault="00980334">
      <w:pPr>
        <w:spacing w:line="360" w:lineRule="exact"/>
        <w:rPr>
          <w:rFonts w:ascii="宋体"/>
          <w:szCs w:val="21"/>
        </w:rPr>
      </w:pP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4"/>
        <w:gridCol w:w="316"/>
        <w:gridCol w:w="1290"/>
        <w:gridCol w:w="1541"/>
        <w:gridCol w:w="1184"/>
        <w:gridCol w:w="1262"/>
        <w:gridCol w:w="731"/>
        <w:gridCol w:w="1912"/>
      </w:tblGrid>
      <w:tr w:rsidR="00980334">
        <w:trPr>
          <w:trHeight w:val="962"/>
        </w:trPr>
        <w:tc>
          <w:tcPr>
            <w:tcW w:w="1440" w:type="dxa"/>
            <w:gridSpan w:val="2"/>
            <w:vAlign w:val="center"/>
          </w:tcPr>
          <w:p w:rsidR="00980334" w:rsidRDefault="00AE06EF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测量过程编号</w:t>
            </w:r>
          </w:p>
        </w:tc>
        <w:tc>
          <w:tcPr>
            <w:tcW w:w="1290" w:type="dxa"/>
            <w:vAlign w:val="center"/>
          </w:tcPr>
          <w:p w:rsidR="00980334" w:rsidRDefault="00AE06EF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int="eastAsia"/>
                <w:kern w:val="0"/>
                <w:sz w:val="20"/>
              </w:rPr>
              <w:t>02</w:t>
            </w:r>
          </w:p>
        </w:tc>
        <w:tc>
          <w:tcPr>
            <w:tcW w:w="1541" w:type="dxa"/>
            <w:vAlign w:val="center"/>
          </w:tcPr>
          <w:p w:rsidR="00980334" w:rsidRDefault="00AE06EF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测量过程名称</w:t>
            </w:r>
          </w:p>
        </w:tc>
        <w:tc>
          <w:tcPr>
            <w:tcW w:w="1184" w:type="dxa"/>
            <w:vAlign w:val="center"/>
          </w:tcPr>
          <w:p w:rsidR="00980334" w:rsidRDefault="00AE06EF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szCs w:val="21"/>
              </w:rPr>
              <w:t>工作台键槽宽度测量</w:t>
            </w:r>
          </w:p>
        </w:tc>
        <w:tc>
          <w:tcPr>
            <w:tcW w:w="1993" w:type="dxa"/>
            <w:gridSpan w:val="2"/>
            <w:vAlign w:val="center"/>
          </w:tcPr>
          <w:p w:rsidR="00980334" w:rsidRDefault="00AE06EF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测量过程规范编号</w:t>
            </w:r>
          </w:p>
        </w:tc>
        <w:tc>
          <w:tcPr>
            <w:tcW w:w="1912" w:type="dxa"/>
            <w:vAlign w:val="center"/>
          </w:tcPr>
          <w:p w:rsidR="00980334" w:rsidRDefault="00AE06EF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KBSK-CJ-002</w:t>
            </w:r>
          </w:p>
        </w:tc>
      </w:tr>
      <w:tr w:rsidR="00980334">
        <w:trPr>
          <w:trHeight w:val="551"/>
        </w:trPr>
        <w:tc>
          <w:tcPr>
            <w:tcW w:w="1440" w:type="dxa"/>
            <w:gridSpan w:val="2"/>
            <w:vAlign w:val="center"/>
          </w:tcPr>
          <w:p w:rsidR="00980334" w:rsidRDefault="00AE06EF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所在部门</w:t>
            </w:r>
          </w:p>
        </w:tc>
        <w:tc>
          <w:tcPr>
            <w:tcW w:w="1290" w:type="dxa"/>
            <w:vAlign w:val="center"/>
          </w:tcPr>
          <w:p w:rsidR="00980334" w:rsidRDefault="00AE06EF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技术部</w:t>
            </w:r>
          </w:p>
        </w:tc>
        <w:tc>
          <w:tcPr>
            <w:tcW w:w="1541" w:type="dxa"/>
            <w:vAlign w:val="center"/>
          </w:tcPr>
          <w:p w:rsidR="00980334" w:rsidRDefault="00AE06EF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测量项目</w:t>
            </w:r>
          </w:p>
        </w:tc>
        <w:tc>
          <w:tcPr>
            <w:tcW w:w="1184" w:type="dxa"/>
            <w:vAlign w:val="center"/>
          </w:tcPr>
          <w:p w:rsidR="00980334" w:rsidRDefault="00AE06EF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/>
                <w:szCs w:val="21"/>
              </w:rPr>
              <w:t>宽度</w:t>
            </w:r>
            <w:r>
              <w:rPr>
                <w:rFonts w:ascii="宋体" w:hAnsi="宋体" w:hint="eastAsia"/>
                <w:kern w:val="0"/>
                <w:sz w:val="20"/>
              </w:rPr>
              <w:t>测量</w:t>
            </w:r>
          </w:p>
        </w:tc>
        <w:tc>
          <w:tcPr>
            <w:tcW w:w="1993" w:type="dxa"/>
            <w:gridSpan w:val="2"/>
            <w:vAlign w:val="center"/>
          </w:tcPr>
          <w:p w:rsidR="00980334" w:rsidRDefault="00AE06EF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控制程度</w:t>
            </w:r>
          </w:p>
        </w:tc>
        <w:tc>
          <w:tcPr>
            <w:tcW w:w="1912" w:type="dxa"/>
            <w:vAlign w:val="center"/>
          </w:tcPr>
          <w:p w:rsidR="00980334" w:rsidRDefault="00AE06EF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</w:rPr>
              <w:t>高度控制</w:t>
            </w:r>
          </w:p>
        </w:tc>
      </w:tr>
      <w:tr w:rsidR="00980334">
        <w:trPr>
          <w:trHeight w:val="2685"/>
        </w:trPr>
        <w:tc>
          <w:tcPr>
            <w:tcW w:w="9360" w:type="dxa"/>
            <w:gridSpan w:val="8"/>
          </w:tcPr>
          <w:p w:rsidR="00980334" w:rsidRDefault="00AE06EF">
            <w:pPr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测量过程要素概述：</w:t>
            </w:r>
          </w:p>
          <w:p w:rsidR="00980334" w:rsidRDefault="00AE06EF">
            <w:pPr>
              <w:rPr>
                <w:rFonts w:ascii="宋体"/>
                <w:color w:val="000000" w:themeColor="text1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测量设备：游标卡尺</w:t>
            </w:r>
          </w:p>
          <w:p w:rsidR="00980334" w:rsidRDefault="00AE06EF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测量方法：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依据</w:t>
            </w:r>
            <w:r w:rsidR="0046685A" w:rsidRPr="0046685A">
              <w:rPr>
                <w:rFonts w:hint="eastAsia"/>
                <w:color w:val="000000" w:themeColor="text1"/>
                <w:szCs w:val="21"/>
              </w:rPr>
              <w:t>《生产过程检验规范》</w:t>
            </w:r>
            <w:r w:rsidR="0046685A" w:rsidRPr="0046685A">
              <w:rPr>
                <w:rFonts w:hint="eastAsia"/>
                <w:color w:val="000000" w:themeColor="text1"/>
                <w:szCs w:val="21"/>
              </w:rPr>
              <w:t>KBSK-ZJ-003</w:t>
            </w:r>
            <w:r w:rsidR="0046685A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46685A">
              <w:rPr>
                <w:rFonts w:hint="eastAsia"/>
                <w:color w:val="000000" w:themeColor="text1"/>
                <w:szCs w:val="21"/>
              </w:rPr>
              <w:t>台板加工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，</w:t>
            </w:r>
            <w:r>
              <w:rPr>
                <w:rFonts w:ascii="宋体" w:hAnsi="宋体" w:hint="eastAsia"/>
                <w:kern w:val="0"/>
                <w:sz w:val="20"/>
              </w:rPr>
              <w:t>环境条件：温度：常温。</w:t>
            </w:r>
          </w:p>
          <w:p w:rsidR="00980334" w:rsidRDefault="00AE06EF">
            <w:pPr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测量软件；</w:t>
            </w:r>
            <w:r>
              <w:rPr>
                <w:rFonts w:hint="eastAsia"/>
                <w:color w:val="000000"/>
                <w:kern w:val="0"/>
                <w:sz w:val="20"/>
              </w:rPr>
              <w:t>无</w:t>
            </w:r>
          </w:p>
          <w:p w:rsidR="00980334" w:rsidRDefault="00AE06EF">
            <w:pPr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操作者技能：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1"/>
              </w:rPr>
              <w:t>操作人员，经培训上岗。</w:t>
            </w:r>
          </w:p>
          <w:p w:rsidR="00980334" w:rsidRDefault="00AE06EF">
            <w:pPr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其他影响量：</w:t>
            </w:r>
          </w:p>
        </w:tc>
      </w:tr>
      <w:tr w:rsidR="00980334">
        <w:trPr>
          <w:trHeight w:val="2976"/>
        </w:trPr>
        <w:tc>
          <w:tcPr>
            <w:tcW w:w="9360" w:type="dxa"/>
            <w:gridSpan w:val="8"/>
          </w:tcPr>
          <w:p w:rsidR="00980334" w:rsidRDefault="00AE06EF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有效性确认记录</w:t>
            </w:r>
            <w:r>
              <w:rPr>
                <w:rFonts w:ascii="宋体" w:hAnsi="宋体"/>
                <w:kern w:val="0"/>
                <w:sz w:val="20"/>
                <w:szCs w:val="20"/>
              </w:rPr>
              <w:t>:</w:t>
            </w:r>
          </w:p>
          <w:p w:rsidR="00980334" w:rsidRDefault="00AE06EF">
            <w:pPr>
              <w:widowControl/>
              <w:spacing w:line="360" w:lineRule="auto"/>
              <w:ind w:firstLineChars="200" w:firstLine="40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用比对法对平面度</w:t>
            </w:r>
            <w:r>
              <w:rPr>
                <w:rFonts w:ascii="宋体" w:hAnsi="宋体" w:hint="eastAsia"/>
                <w:kern w:val="0"/>
                <w:sz w:val="20"/>
              </w:rPr>
              <w:t>的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测量过程进行有效性确认。核查标准：机床工作台。</w:t>
            </w:r>
          </w:p>
          <w:p w:rsidR="00980334" w:rsidRDefault="00AE06EF">
            <w:pPr>
              <w:autoSpaceDE w:val="0"/>
              <w:autoSpaceDN w:val="0"/>
              <w:adjustRightInd w:val="0"/>
              <w:spacing w:line="360" w:lineRule="auto"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日用</w:t>
            </w:r>
            <w:r>
              <w:rPr>
                <w:rFonts w:ascii="宋体" w:hAnsi="宋体" w:hint="eastAsia"/>
                <w:kern w:val="0"/>
                <w:sz w:val="20"/>
              </w:rPr>
              <w:t>游标卡尺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对工作台键槽宽度测量，五次测量，测量的平均值为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18.016mm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  <w:p w:rsidR="00980334" w:rsidRDefault="00AE06EF">
            <w:pPr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日用</w:t>
            </w:r>
            <w:r>
              <w:rPr>
                <w:rFonts w:ascii="宋体" w:hAnsi="宋体" w:hint="eastAsia"/>
                <w:kern w:val="0"/>
                <w:sz w:val="20"/>
              </w:rPr>
              <w:t>游标卡尺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对工作台键槽宽度测量，五次测量，测量的平均值为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18.0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mm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  <w:p w:rsidR="00980334" w:rsidRDefault="00980334">
            <w:pPr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980334" w:rsidRDefault="00AE06EF">
            <w:pPr>
              <w:ind w:firstLineChars="200" w:firstLine="400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游标卡尺</w:t>
            </w:r>
            <w:r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对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键槽宽度</w:t>
            </w:r>
            <w:r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测量过程的扩展不确定度</w:t>
            </w:r>
            <w:r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U</w:t>
            </w:r>
            <w:r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为</w:t>
            </w:r>
            <w:r>
              <w:rPr>
                <w:rFonts w:ascii="宋体" w:hAnsi="宋体" w:hint="eastAsia"/>
                <w:szCs w:val="21"/>
              </w:rPr>
              <w:t>0.02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mm</w:t>
            </w:r>
          </w:p>
          <w:p w:rsidR="00980334" w:rsidRDefault="00AE06EF">
            <w:pPr>
              <w:ind w:firstLineChars="200" w:firstLine="400"/>
              <w:rPr>
                <w:rFonts w:ascii="宋体" w:hAnsi="宋体"/>
                <w:color w:val="C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E= </w:t>
            </w:r>
            <w:r w:rsidR="00980334" w:rsidRPr="00980334">
              <w:rPr>
                <w:rFonts w:ascii="宋体" w:hAnsi="宋体" w:cs="宋体"/>
                <w:color w:val="FF0000"/>
                <w:kern w:val="0"/>
                <w:position w:val="-26"/>
                <w:szCs w:val="21"/>
              </w:rPr>
              <w:object w:dxaOrig="1560" w:dyaOrig="9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77.6pt;height:48.6pt" o:ole="">
                  <v:imagedata r:id="rId7" o:title=""/>
                </v:shape>
                <o:OLEObject Type="Embed" ProgID="Equations" ShapeID="_x0000_i1025" DrawAspect="Content" ObjectID="_1635424099" r:id="rId8"/>
              </w:object>
            </w:r>
            <w:r>
              <w:rPr>
                <w:rFonts w:ascii="宋体" w:hAnsi="宋体" w:cs="宋体" w:hint="eastAsia"/>
                <w:kern w:val="0"/>
              </w:rPr>
              <w:t>≤</w:t>
            </w:r>
            <w:r>
              <w:rPr>
                <w:rFonts w:ascii="宋体" w:hAnsi="宋体" w:cs="宋体"/>
                <w:kern w:val="0"/>
              </w:rPr>
              <w:t>1</w:t>
            </w:r>
          </w:p>
          <w:p w:rsidR="00980334" w:rsidRDefault="00AE06EF">
            <w:pPr>
              <w:tabs>
                <w:tab w:val="left" w:pos="6125"/>
              </w:tabs>
              <w:ind w:firstLineChars="200" w:firstLine="40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当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E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≤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时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,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测量过程有效。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ab/>
            </w:r>
          </w:p>
          <w:p w:rsidR="00980334" w:rsidRDefault="00980334">
            <w:pPr>
              <w:rPr>
                <w:rFonts w:ascii="宋体" w:cs="宋体"/>
                <w:kern w:val="0"/>
                <w:sz w:val="20"/>
                <w:szCs w:val="20"/>
              </w:rPr>
            </w:pPr>
          </w:p>
          <w:p w:rsidR="00980334" w:rsidRDefault="00980334">
            <w:pPr>
              <w:ind w:firstLineChars="300" w:firstLine="600"/>
              <w:rPr>
                <w:rFonts w:ascii="宋体"/>
                <w:color w:val="000000" w:themeColor="text1"/>
                <w:kern w:val="0"/>
                <w:sz w:val="20"/>
                <w:szCs w:val="20"/>
              </w:rPr>
            </w:pPr>
          </w:p>
          <w:p w:rsidR="00980334" w:rsidRDefault="00AE06EF">
            <w:pPr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0"/>
              </w:rPr>
              <w:t>确认人员：黎栋波</w:t>
            </w:r>
            <w:r>
              <w:rPr>
                <w:rFonts w:ascii="宋体" w:hAnsi="宋体" w:hint="eastAsia"/>
                <w:color w:val="000000" w:themeColor="text1"/>
                <w:kern w:val="0"/>
                <w:sz w:val="20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kern w:val="0"/>
                <w:sz w:val="20"/>
              </w:rPr>
              <w:t>日期：</w:t>
            </w:r>
            <w:r>
              <w:rPr>
                <w:rFonts w:ascii="宋体" w:hAnsi="宋体"/>
                <w:color w:val="000000" w:themeColor="text1"/>
                <w:kern w:val="0"/>
                <w:sz w:val="20"/>
              </w:rPr>
              <w:t>201</w:t>
            </w:r>
            <w:r>
              <w:rPr>
                <w:rFonts w:ascii="宋体" w:hAnsi="宋体" w:hint="eastAsia"/>
                <w:color w:val="000000" w:themeColor="text1"/>
                <w:kern w:val="0"/>
                <w:sz w:val="20"/>
              </w:rPr>
              <w:t>9</w:t>
            </w:r>
            <w:r>
              <w:rPr>
                <w:rFonts w:ascii="宋体"/>
                <w:color w:val="000000" w:themeColor="text1"/>
                <w:kern w:val="0"/>
                <w:sz w:val="20"/>
              </w:rPr>
              <w:t>.</w:t>
            </w:r>
            <w:r>
              <w:rPr>
                <w:rFonts w:ascii="宋体" w:hint="eastAsia"/>
                <w:color w:val="000000" w:themeColor="text1"/>
                <w:kern w:val="0"/>
                <w:sz w:val="20"/>
              </w:rPr>
              <w:t>5</w:t>
            </w:r>
            <w:r>
              <w:rPr>
                <w:rFonts w:ascii="宋体" w:hint="eastAsia"/>
                <w:color w:val="000000" w:themeColor="text1"/>
                <w:kern w:val="0"/>
                <w:sz w:val="20"/>
              </w:rPr>
              <w:t>.2</w:t>
            </w:r>
            <w:r>
              <w:rPr>
                <w:rFonts w:ascii="宋体" w:hint="eastAsia"/>
                <w:color w:val="000000" w:themeColor="text1"/>
                <w:kern w:val="0"/>
                <w:sz w:val="20"/>
              </w:rPr>
              <w:t>0</w:t>
            </w:r>
            <w:bookmarkStart w:id="0" w:name="_GoBack"/>
            <w:bookmarkEnd w:id="0"/>
          </w:p>
        </w:tc>
      </w:tr>
      <w:tr w:rsidR="00980334">
        <w:tc>
          <w:tcPr>
            <w:tcW w:w="9360" w:type="dxa"/>
            <w:gridSpan w:val="8"/>
          </w:tcPr>
          <w:p w:rsidR="00980334" w:rsidRDefault="00AE06EF">
            <w:pPr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变更记录</w:t>
            </w:r>
            <w:r>
              <w:rPr>
                <w:rFonts w:ascii="宋体" w:hAnsi="宋体"/>
                <w:kern w:val="0"/>
                <w:sz w:val="20"/>
              </w:rPr>
              <w:t>:</w:t>
            </w:r>
          </w:p>
          <w:p w:rsidR="00980334" w:rsidRDefault="00980334">
            <w:pPr>
              <w:rPr>
                <w:rFonts w:ascii="宋体"/>
                <w:kern w:val="0"/>
                <w:sz w:val="20"/>
              </w:rPr>
            </w:pPr>
          </w:p>
        </w:tc>
      </w:tr>
      <w:tr w:rsidR="00980334">
        <w:tc>
          <w:tcPr>
            <w:tcW w:w="1124" w:type="dxa"/>
          </w:tcPr>
          <w:p w:rsidR="00980334" w:rsidRDefault="00AE06EF">
            <w:pPr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日期</w:t>
            </w:r>
          </w:p>
        </w:tc>
        <w:tc>
          <w:tcPr>
            <w:tcW w:w="5593" w:type="dxa"/>
            <w:gridSpan w:val="5"/>
          </w:tcPr>
          <w:p w:rsidR="00980334" w:rsidRDefault="00AE06EF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变更内容</w:t>
            </w:r>
          </w:p>
        </w:tc>
        <w:tc>
          <w:tcPr>
            <w:tcW w:w="2643" w:type="dxa"/>
            <w:gridSpan w:val="2"/>
          </w:tcPr>
          <w:p w:rsidR="00980334" w:rsidRDefault="00AE06EF">
            <w:pPr>
              <w:ind w:firstLineChars="150" w:firstLine="300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批准人</w:t>
            </w:r>
          </w:p>
        </w:tc>
      </w:tr>
      <w:tr w:rsidR="00980334">
        <w:tc>
          <w:tcPr>
            <w:tcW w:w="1124" w:type="dxa"/>
          </w:tcPr>
          <w:p w:rsidR="00980334" w:rsidRDefault="00980334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980334" w:rsidRDefault="00980334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980334" w:rsidRDefault="00980334">
            <w:pPr>
              <w:rPr>
                <w:rFonts w:ascii="宋体"/>
                <w:kern w:val="0"/>
                <w:sz w:val="20"/>
              </w:rPr>
            </w:pPr>
          </w:p>
        </w:tc>
      </w:tr>
      <w:tr w:rsidR="00980334">
        <w:tc>
          <w:tcPr>
            <w:tcW w:w="1124" w:type="dxa"/>
          </w:tcPr>
          <w:p w:rsidR="00980334" w:rsidRDefault="00980334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980334" w:rsidRDefault="00980334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980334" w:rsidRDefault="00980334">
            <w:pPr>
              <w:rPr>
                <w:rFonts w:ascii="宋体"/>
                <w:kern w:val="0"/>
                <w:sz w:val="20"/>
              </w:rPr>
            </w:pPr>
          </w:p>
        </w:tc>
      </w:tr>
      <w:tr w:rsidR="00980334">
        <w:tc>
          <w:tcPr>
            <w:tcW w:w="1124" w:type="dxa"/>
          </w:tcPr>
          <w:p w:rsidR="00980334" w:rsidRDefault="00980334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980334" w:rsidRDefault="00980334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980334" w:rsidRDefault="00980334">
            <w:pPr>
              <w:rPr>
                <w:rFonts w:ascii="宋体"/>
                <w:kern w:val="0"/>
                <w:sz w:val="20"/>
              </w:rPr>
            </w:pPr>
          </w:p>
        </w:tc>
      </w:tr>
      <w:tr w:rsidR="00980334">
        <w:tc>
          <w:tcPr>
            <w:tcW w:w="1124" w:type="dxa"/>
          </w:tcPr>
          <w:p w:rsidR="00980334" w:rsidRDefault="00980334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980334" w:rsidRDefault="00980334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980334" w:rsidRDefault="00980334">
            <w:pPr>
              <w:rPr>
                <w:rFonts w:ascii="宋体"/>
                <w:kern w:val="0"/>
                <w:sz w:val="20"/>
              </w:rPr>
            </w:pPr>
          </w:p>
        </w:tc>
      </w:tr>
      <w:tr w:rsidR="00980334">
        <w:tc>
          <w:tcPr>
            <w:tcW w:w="1124" w:type="dxa"/>
          </w:tcPr>
          <w:p w:rsidR="00980334" w:rsidRDefault="00980334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980334" w:rsidRDefault="00980334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980334" w:rsidRDefault="00980334">
            <w:pPr>
              <w:rPr>
                <w:rFonts w:ascii="宋体"/>
                <w:kern w:val="0"/>
                <w:sz w:val="20"/>
              </w:rPr>
            </w:pPr>
          </w:p>
        </w:tc>
      </w:tr>
    </w:tbl>
    <w:p w:rsidR="00980334" w:rsidRDefault="00980334"/>
    <w:sectPr w:rsidR="00980334" w:rsidSect="00980334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6EF" w:rsidRDefault="00AE06EF" w:rsidP="00980334">
      <w:r>
        <w:separator/>
      </w:r>
    </w:p>
  </w:endnote>
  <w:endnote w:type="continuationSeparator" w:id="0">
    <w:p w:rsidR="00AE06EF" w:rsidRDefault="00AE06EF" w:rsidP="00980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6EF" w:rsidRDefault="00AE06EF" w:rsidP="00980334">
      <w:r>
        <w:separator/>
      </w:r>
    </w:p>
  </w:footnote>
  <w:footnote w:type="continuationSeparator" w:id="0">
    <w:p w:rsidR="00AE06EF" w:rsidRDefault="00AE06EF" w:rsidP="009803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334" w:rsidRDefault="00980334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C41"/>
    <w:rsid w:val="000134F3"/>
    <w:rsid w:val="00017121"/>
    <w:rsid w:val="00017D4B"/>
    <w:rsid w:val="00033738"/>
    <w:rsid w:val="00051A9E"/>
    <w:rsid w:val="00065091"/>
    <w:rsid w:val="000668C6"/>
    <w:rsid w:val="00085035"/>
    <w:rsid w:val="000A31E5"/>
    <w:rsid w:val="00130199"/>
    <w:rsid w:val="00132763"/>
    <w:rsid w:val="00155CCF"/>
    <w:rsid w:val="00156DFC"/>
    <w:rsid w:val="0019548E"/>
    <w:rsid w:val="001A45B6"/>
    <w:rsid w:val="00214D67"/>
    <w:rsid w:val="00216522"/>
    <w:rsid w:val="00242719"/>
    <w:rsid w:val="002458EE"/>
    <w:rsid w:val="00284683"/>
    <w:rsid w:val="00285C9B"/>
    <w:rsid w:val="00294C10"/>
    <w:rsid w:val="002B5EC3"/>
    <w:rsid w:val="002F6C82"/>
    <w:rsid w:val="003268CA"/>
    <w:rsid w:val="00327686"/>
    <w:rsid w:val="00333102"/>
    <w:rsid w:val="003614D3"/>
    <w:rsid w:val="0036679E"/>
    <w:rsid w:val="0036775D"/>
    <w:rsid w:val="0038590B"/>
    <w:rsid w:val="00393F8D"/>
    <w:rsid w:val="003B4071"/>
    <w:rsid w:val="003C5179"/>
    <w:rsid w:val="004075ED"/>
    <w:rsid w:val="0045226F"/>
    <w:rsid w:val="00454D32"/>
    <w:rsid w:val="0046685A"/>
    <w:rsid w:val="004703FC"/>
    <w:rsid w:val="004B5D42"/>
    <w:rsid w:val="004C697D"/>
    <w:rsid w:val="004E0760"/>
    <w:rsid w:val="005009BE"/>
    <w:rsid w:val="00511FCC"/>
    <w:rsid w:val="00512977"/>
    <w:rsid w:val="0052329F"/>
    <w:rsid w:val="00553385"/>
    <w:rsid w:val="005B1D01"/>
    <w:rsid w:val="005B29C9"/>
    <w:rsid w:val="005B55BC"/>
    <w:rsid w:val="005C0ED0"/>
    <w:rsid w:val="005F2E7A"/>
    <w:rsid w:val="006746AD"/>
    <w:rsid w:val="00680AC9"/>
    <w:rsid w:val="006B4C2F"/>
    <w:rsid w:val="006C46E7"/>
    <w:rsid w:val="006D0470"/>
    <w:rsid w:val="006D2339"/>
    <w:rsid w:val="00712A8F"/>
    <w:rsid w:val="00727137"/>
    <w:rsid w:val="00733534"/>
    <w:rsid w:val="00745874"/>
    <w:rsid w:val="00751CC3"/>
    <w:rsid w:val="0078055D"/>
    <w:rsid w:val="007B2E74"/>
    <w:rsid w:val="007C3D73"/>
    <w:rsid w:val="007D39DE"/>
    <w:rsid w:val="007D3C94"/>
    <w:rsid w:val="007D43A1"/>
    <w:rsid w:val="007F425A"/>
    <w:rsid w:val="00800204"/>
    <w:rsid w:val="008036D6"/>
    <w:rsid w:val="008070A5"/>
    <w:rsid w:val="00833555"/>
    <w:rsid w:val="00860C7C"/>
    <w:rsid w:val="00885009"/>
    <w:rsid w:val="008A0DD7"/>
    <w:rsid w:val="008B5409"/>
    <w:rsid w:val="008C6B2C"/>
    <w:rsid w:val="008C7A7A"/>
    <w:rsid w:val="008D37FA"/>
    <w:rsid w:val="008D3F27"/>
    <w:rsid w:val="00913263"/>
    <w:rsid w:val="00925B6A"/>
    <w:rsid w:val="00980334"/>
    <w:rsid w:val="00990523"/>
    <w:rsid w:val="009B6354"/>
    <w:rsid w:val="009C094B"/>
    <w:rsid w:val="009C11AD"/>
    <w:rsid w:val="009E3531"/>
    <w:rsid w:val="009F4E1A"/>
    <w:rsid w:val="00A04902"/>
    <w:rsid w:val="00A322BA"/>
    <w:rsid w:val="00A449A1"/>
    <w:rsid w:val="00A46AEC"/>
    <w:rsid w:val="00A50BAA"/>
    <w:rsid w:val="00A571D3"/>
    <w:rsid w:val="00A67C41"/>
    <w:rsid w:val="00A76DE9"/>
    <w:rsid w:val="00A83A50"/>
    <w:rsid w:val="00A921C5"/>
    <w:rsid w:val="00AB5B32"/>
    <w:rsid w:val="00AC7CEA"/>
    <w:rsid w:val="00AD6FE8"/>
    <w:rsid w:val="00AE06EF"/>
    <w:rsid w:val="00AE1D82"/>
    <w:rsid w:val="00B02BFD"/>
    <w:rsid w:val="00B26F27"/>
    <w:rsid w:val="00B36F9E"/>
    <w:rsid w:val="00B53DEC"/>
    <w:rsid w:val="00B65A27"/>
    <w:rsid w:val="00BD30CD"/>
    <w:rsid w:val="00BE6E6A"/>
    <w:rsid w:val="00BF73F1"/>
    <w:rsid w:val="00BF7D97"/>
    <w:rsid w:val="00C02708"/>
    <w:rsid w:val="00C04CE6"/>
    <w:rsid w:val="00C31A69"/>
    <w:rsid w:val="00C45DE0"/>
    <w:rsid w:val="00C55B43"/>
    <w:rsid w:val="00C56103"/>
    <w:rsid w:val="00C71FD8"/>
    <w:rsid w:val="00C72378"/>
    <w:rsid w:val="00CC05E0"/>
    <w:rsid w:val="00D14D9C"/>
    <w:rsid w:val="00D33312"/>
    <w:rsid w:val="00D64B35"/>
    <w:rsid w:val="00D8125C"/>
    <w:rsid w:val="00D81475"/>
    <w:rsid w:val="00D84074"/>
    <w:rsid w:val="00D90206"/>
    <w:rsid w:val="00DA3D9A"/>
    <w:rsid w:val="00E174D8"/>
    <w:rsid w:val="00E22FAD"/>
    <w:rsid w:val="00E46334"/>
    <w:rsid w:val="00E77565"/>
    <w:rsid w:val="00E90CF8"/>
    <w:rsid w:val="00EA755A"/>
    <w:rsid w:val="00EB1921"/>
    <w:rsid w:val="00EB7C3F"/>
    <w:rsid w:val="00EC1E8F"/>
    <w:rsid w:val="00ED4458"/>
    <w:rsid w:val="00EF47CC"/>
    <w:rsid w:val="00EF6280"/>
    <w:rsid w:val="00F10D2B"/>
    <w:rsid w:val="00F14999"/>
    <w:rsid w:val="00F472B8"/>
    <w:rsid w:val="00F7042C"/>
    <w:rsid w:val="00F77A09"/>
    <w:rsid w:val="00FB5DCF"/>
    <w:rsid w:val="00FD40C7"/>
    <w:rsid w:val="00FF0DB2"/>
    <w:rsid w:val="00FF7566"/>
    <w:rsid w:val="03707784"/>
    <w:rsid w:val="0B272922"/>
    <w:rsid w:val="12B178BC"/>
    <w:rsid w:val="17F2313E"/>
    <w:rsid w:val="1A9D36E4"/>
    <w:rsid w:val="201474B7"/>
    <w:rsid w:val="25984411"/>
    <w:rsid w:val="25EF7C87"/>
    <w:rsid w:val="26395B91"/>
    <w:rsid w:val="270F783E"/>
    <w:rsid w:val="2888458A"/>
    <w:rsid w:val="2E930B9A"/>
    <w:rsid w:val="4E5A2F91"/>
    <w:rsid w:val="4F013F59"/>
    <w:rsid w:val="5091349C"/>
    <w:rsid w:val="52A15ED9"/>
    <w:rsid w:val="5AD86FF3"/>
    <w:rsid w:val="5C054248"/>
    <w:rsid w:val="61421796"/>
    <w:rsid w:val="645F6853"/>
    <w:rsid w:val="65B81AB2"/>
    <w:rsid w:val="667F6BDF"/>
    <w:rsid w:val="756F0648"/>
    <w:rsid w:val="778C7E09"/>
    <w:rsid w:val="7A3616BA"/>
    <w:rsid w:val="7C721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semiHidden="0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3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80334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98033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Char1"/>
    <w:uiPriority w:val="99"/>
    <w:qFormat/>
    <w:rsid w:val="009803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6">
    <w:name w:val="Table Grid"/>
    <w:basedOn w:val="a1"/>
    <w:uiPriority w:val="99"/>
    <w:qFormat/>
    <w:rsid w:val="0098033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link w:val="a5"/>
    <w:uiPriority w:val="99"/>
    <w:qFormat/>
    <w:locked/>
    <w:rsid w:val="00980334"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980334"/>
    <w:rPr>
      <w:rFonts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980334"/>
    <w:rPr>
      <w:rFonts w:ascii="Times New Roman" w:hAnsi="Times New Roman"/>
      <w:kern w:val="2"/>
      <w:sz w:val="18"/>
      <w:szCs w:val="18"/>
    </w:rPr>
  </w:style>
  <w:style w:type="character" w:styleId="a7">
    <w:name w:val="Placeholder Text"/>
    <w:basedOn w:val="a0"/>
    <w:uiPriority w:val="99"/>
    <w:semiHidden/>
    <w:qFormat/>
    <w:rsid w:val="0098033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411</Characters>
  <Application>Microsoft Office Word</Application>
  <DocSecurity>0</DocSecurity>
  <Lines>3</Lines>
  <Paragraphs>1</Paragraphs>
  <ScaleCrop>false</ScaleCrop>
  <Company>MS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Administrator</cp:lastModifiedBy>
  <cp:revision>20</cp:revision>
  <cp:lastPrinted>2016-10-13T00:04:00Z</cp:lastPrinted>
  <dcterms:created xsi:type="dcterms:W3CDTF">2019-11-13T13:04:00Z</dcterms:created>
  <dcterms:modified xsi:type="dcterms:W3CDTF">2019-11-16T07:41:00Z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