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auto"/>
        <w:rPr>
          <w:b/>
          <w:bCs/>
          <w:color w:val="000000" w:themeColor="text1"/>
          <w:sz w:val="21"/>
          <w:szCs w:val="21"/>
          <w:u w:val="single"/>
        </w:rPr>
      </w:pPr>
      <w:bookmarkStart w:id="20" w:name="_GoBack"/>
      <w:bookmarkEnd w:id="20"/>
      <w:r>
        <w:rPr>
          <w:rFonts w:hint="eastAsia"/>
          <w:b/>
          <w:color w:val="000000" w:themeColor="text1"/>
          <w:sz w:val="21"/>
          <w:szCs w:val="21"/>
        </w:rPr>
        <w:drawing>
          <wp:inline distT="0" distB="0" distL="114300" distR="114300">
            <wp:extent cx="5909310" cy="8613140"/>
            <wp:effectExtent l="0" t="0" r="3810" b="12700"/>
            <wp:docPr id="3" name="图片 3" descr="扫描全能王 2021-08-23 20.13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8-23 20.13_22"/>
                    <pic:cNvPicPr>
                      <a:picLocks noChangeAspect="1"/>
                    </pic:cNvPicPr>
                  </pic:nvPicPr>
                  <pic:blipFill>
                    <a:blip r:embed="rId5"/>
                    <a:stretch>
                      <a:fillRect/>
                    </a:stretch>
                  </pic:blipFill>
                  <pic:spPr>
                    <a:xfrm>
                      <a:off x="0" y="0"/>
                      <a:ext cx="5909310" cy="8613140"/>
                    </a:xfrm>
                    <a:prstGeom prst="rect">
                      <a:avLst/>
                    </a:prstGeom>
                  </pic:spPr>
                </pic:pic>
              </a:graphicData>
            </a:graphic>
          </wp:inline>
        </w:drawing>
      </w:r>
      <w:r>
        <w:rPr>
          <w:rFonts w:hint="eastAsia"/>
          <w:b/>
          <w:color w:val="000000" w:themeColor="text1"/>
          <w:sz w:val="21"/>
          <w:szCs w:val="21"/>
        </w:rPr>
        <w:drawing>
          <wp:inline distT="0" distB="0" distL="114300" distR="114300">
            <wp:extent cx="6005830" cy="8609330"/>
            <wp:effectExtent l="0" t="0" r="13970" b="1270"/>
            <wp:docPr id="2" name="图片 2" descr="扫描全能王 2021-08-23 20.13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8-23 20.13_23"/>
                    <pic:cNvPicPr>
                      <a:picLocks noChangeAspect="1"/>
                    </pic:cNvPicPr>
                  </pic:nvPicPr>
                  <pic:blipFill>
                    <a:blip r:embed="rId6"/>
                    <a:stretch>
                      <a:fillRect/>
                    </a:stretch>
                  </pic:blipFill>
                  <pic:spPr>
                    <a:xfrm>
                      <a:off x="0" y="0"/>
                      <a:ext cx="6005830" cy="8609330"/>
                    </a:xfrm>
                    <a:prstGeom prst="rect">
                      <a:avLst/>
                    </a:prstGeom>
                  </pic:spPr>
                </pic:pic>
              </a:graphicData>
            </a:graphic>
          </wp:inline>
        </w:drawing>
      </w:r>
      <w:r>
        <w:rPr>
          <w:rFonts w:hint="eastAsia"/>
          <w:b/>
          <w:color w:val="000000" w:themeColor="text1"/>
          <w:sz w:val="21"/>
          <w:szCs w:val="21"/>
        </w:rPr>
        <w:t>合同编号:</w:t>
      </w:r>
      <w:bookmarkStart w:id="0" w:name="合同编号"/>
      <w:r>
        <w:rPr>
          <w:b/>
          <w:bCs/>
          <w:color w:val="000000" w:themeColor="text1"/>
          <w:sz w:val="21"/>
          <w:szCs w:val="21"/>
          <w:u w:val="single"/>
        </w:rPr>
        <w:t>0838-2021-Q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027"/>
        <w:gridCol w:w="310"/>
        <w:gridCol w:w="17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4400" w:type="dxa"/>
            <w:gridSpan w:val="2"/>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河北万松标牌有限公司</w:t>
            </w:r>
            <w:bookmarkEnd w:id="1"/>
          </w:p>
        </w:tc>
        <w:tc>
          <w:tcPr>
            <w:tcW w:w="2010" w:type="dxa"/>
            <w:gridSpan w:val="2"/>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刘红杰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4400" w:type="dxa"/>
            <w:gridSpan w:val="2"/>
          </w:tcPr>
          <w:p>
            <w:pPr>
              <w:snapToGrid w:val="0"/>
              <w:spacing w:line="0" w:lineRule="atLeast"/>
              <w:jc w:val="center"/>
              <w:rPr>
                <w:rFonts w:hint="eastAsia"/>
                <w:sz w:val="22"/>
                <w:szCs w:val="22"/>
                <w:lang w:val="en-US" w:eastAsia="zh-CN"/>
              </w:rPr>
            </w:pPr>
          </w:p>
        </w:tc>
        <w:tc>
          <w:tcPr>
            <w:tcW w:w="2010" w:type="dxa"/>
            <w:gridSpan w:val="2"/>
            <w:vMerge w:val="restart"/>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vMerge w:val="restart"/>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4400" w:type="dxa"/>
            <w:gridSpan w:val="2"/>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91130982MA07KUGA87</w:t>
            </w:r>
            <w:bookmarkEnd w:id="4"/>
          </w:p>
        </w:tc>
        <w:tc>
          <w:tcPr>
            <w:tcW w:w="2010" w:type="dxa"/>
            <w:gridSpan w:val="2"/>
            <w:vMerge w:val="continue"/>
          </w:tcPr>
          <w:p>
            <w:pPr>
              <w:snapToGrid w:val="0"/>
              <w:spacing w:line="0" w:lineRule="atLeast"/>
              <w:jc w:val="center"/>
              <w:rPr>
                <w:rFonts w:hint="default"/>
                <w:sz w:val="22"/>
                <w:szCs w:val="22"/>
                <w:lang w:val="en-US" w:eastAsia="zh-CN"/>
              </w:rPr>
            </w:pPr>
          </w:p>
        </w:tc>
        <w:tc>
          <w:tcPr>
            <w:tcW w:w="1976" w:type="dxa"/>
            <w:vMerge w:val="continue"/>
          </w:tcPr>
          <w:p>
            <w:pPr>
              <w:snapToGrid w:val="0"/>
              <w:spacing w:line="0" w:lineRule="atLeast"/>
              <w:jc w:val="both"/>
              <w:rPr>
                <w:rFonts w:hint="default"/>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4400" w:type="dxa"/>
            <w:gridSpan w:val="2"/>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(不适用：8.3条款)</w:t>
            </w:r>
          </w:p>
          <w:p>
            <w:pPr>
              <w:snapToGrid w:val="0"/>
              <w:spacing w:line="0" w:lineRule="atLeast"/>
              <w:jc w:val="left"/>
              <w:rPr>
                <w:rFonts w:hint="eastAsia"/>
                <w:sz w:val="22"/>
                <w:szCs w:val="22"/>
                <w:lang w:val="en-US" w:eastAsia="zh-CN"/>
              </w:rPr>
            </w:pPr>
            <w:r>
              <w:rPr>
                <w:rFonts w:hint="eastAsia"/>
                <w:sz w:val="22"/>
                <w:szCs w:val="22"/>
                <w:lang w:val="en-US" w:eastAsia="zh-CN"/>
              </w:rPr>
              <w:sym w:font="Wingdings 2" w:char="00A3"/>
            </w:r>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6" w:name="E勾选"/>
            <w:r>
              <w:rPr>
                <w:rFonts w:hint="eastAsia"/>
                <w:sz w:val="22"/>
                <w:szCs w:val="22"/>
                <w:lang w:val="en-US" w:eastAsia="zh-CN"/>
              </w:rPr>
              <w:t>□</w:t>
            </w:r>
            <w:bookmarkEnd w:id="6"/>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7" w:name="S勾选"/>
            <w:r>
              <w:rPr>
                <w:rFonts w:hint="eastAsia"/>
                <w:sz w:val="22"/>
                <w:szCs w:val="22"/>
                <w:lang w:val="en-US" w:eastAsia="zh-CN"/>
              </w:rPr>
              <w:t>□</w:t>
            </w:r>
            <w:bookmarkEnd w:id="7"/>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8" w:name="EnMS勾选"/>
            <w:r>
              <w:rPr>
                <w:rFonts w:hint="eastAsia"/>
                <w:sz w:val="22"/>
                <w:szCs w:val="22"/>
                <w:lang w:val="en-US" w:eastAsia="zh-CN"/>
              </w:rPr>
              <w:t>□</w:t>
            </w:r>
            <w:bookmarkEnd w:id="8"/>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9" w:name="F勾选"/>
            <w:r>
              <w:rPr>
                <w:rFonts w:hint="eastAsia"/>
                <w:sz w:val="22"/>
                <w:szCs w:val="22"/>
                <w:lang w:val="en-US" w:eastAsia="zh-CN"/>
              </w:rPr>
              <w:t>□</w:t>
            </w:r>
            <w:bookmarkEnd w:id="9"/>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0" w:name="H勾选"/>
            <w:r>
              <w:rPr>
                <w:rFonts w:hint="eastAsia"/>
                <w:sz w:val="22"/>
                <w:szCs w:val="22"/>
                <w:lang w:val="en-US" w:eastAsia="zh-CN"/>
              </w:rPr>
              <w:t>□</w:t>
            </w:r>
            <w:bookmarkEnd w:id="10"/>
            <w:r>
              <w:rPr>
                <w:rFonts w:hint="eastAsia"/>
                <w:sz w:val="22"/>
                <w:szCs w:val="22"/>
                <w:lang w:val="en-US" w:eastAsia="zh-CN"/>
              </w:rPr>
              <w:t>GB/T 27341-2009&amp;GB 14881-2013&amp;危害分析与关键控制点（HACCP体系）认证补充要求 1.0</w:t>
            </w:r>
          </w:p>
        </w:tc>
        <w:tc>
          <w:tcPr>
            <w:tcW w:w="2010" w:type="dxa"/>
            <w:gridSpan w:val="2"/>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1" w:name="体系人数"/>
            <w:r>
              <w:rPr>
                <w:rFonts w:hint="eastAsia"/>
                <w:sz w:val="22"/>
                <w:szCs w:val="22"/>
                <w:lang w:val="en-US" w:eastAsia="zh-CN"/>
              </w:rPr>
              <w:t>20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5" w:name="特殊审核勾选"/>
            <w:r>
              <w:rPr>
                <w:rFonts w:hint="eastAsia"/>
                <w:b/>
                <w:color w:val="000000" w:themeColor="text1"/>
                <w:spacing w:val="-2"/>
                <w:sz w:val="21"/>
                <w:szCs w:val="21"/>
                <w:lang w:val="en-US" w:eastAsia="zh-CN"/>
              </w:rPr>
              <w:t>□</w:t>
            </w:r>
            <w:bookmarkEnd w:id="15"/>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sym w:font="Wingdings 2" w:char="0052"/>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9962" w:type="dxa"/>
            <w:gridSpan w:val="6"/>
            <w:shd w:val="clear" w:color="auto" w:fill="D7D7D7" w:themeFill="background1" w:themeFillShade="D8"/>
            <w:vAlign w:val="top"/>
          </w:tcPr>
          <w:p>
            <w:pPr>
              <w:pStyle w:val="14"/>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6" w:name="组织名称Add1"/>
            <w:r>
              <w:rPr>
                <w:rFonts w:hint="eastAsia" w:ascii="Times New Roman" w:hAnsi="Times New Roman" w:eastAsia="宋体" w:cs="Times New Roman"/>
                <w:b w:val="0"/>
                <w:kern w:val="2"/>
                <w:sz w:val="22"/>
                <w:szCs w:val="22"/>
                <w:lang w:val="en-US" w:eastAsia="zh-CN" w:bidi="ar-SA"/>
              </w:rPr>
              <w:t>河北万松标牌有限公司</w:t>
            </w:r>
            <w:bookmarkEnd w:id="16"/>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7" w:name="审核范围"/>
            <w:r>
              <w:rPr>
                <w:rFonts w:hint="eastAsia" w:cs="Times New Roman"/>
                <w:b w:val="0"/>
                <w:kern w:val="2"/>
                <w:sz w:val="22"/>
                <w:szCs w:val="22"/>
                <w:lang w:val="en-US" w:eastAsia="zh-CN" w:bidi="ar-SA"/>
              </w:rPr>
              <w:t>标牌的制造</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8" w:name="注册地址"/>
            <w:r>
              <w:rPr>
                <w:rFonts w:hint="eastAsia" w:ascii="Times New Roman" w:hAnsi="Times New Roman" w:eastAsia="宋体" w:cs="Times New Roman"/>
                <w:b w:val="0"/>
                <w:kern w:val="2"/>
                <w:sz w:val="22"/>
                <w:szCs w:val="22"/>
                <w:lang w:val="en-GB" w:eastAsia="zh-CN" w:bidi="ar-SA"/>
              </w:rPr>
              <w:t>任丘市怡园小区门市房7号</w:t>
            </w:r>
            <w:bookmarkEnd w:id="18"/>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cs="Times New Roman"/>
                <w:b w:val="0"/>
                <w:kern w:val="2"/>
                <w:sz w:val="22"/>
                <w:szCs w:val="22"/>
                <w:lang w:val="en-US" w:eastAsia="zh-CN" w:bidi="ar-SA"/>
              </w:rPr>
              <w:t>通讯</w:t>
            </w:r>
            <w:r>
              <w:rPr>
                <w:rFonts w:hint="eastAsia" w:ascii="Times New Roman" w:hAnsi="Times New Roman" w:eastAsia="宋体" w:cs="Times New Roman"/>
                <w:b w:val="0"/>
                <w:kern w:val="2"/>
                <w:sz w:val="22"/>
                <w:szCs w:val="22"/>
                <w:lang w:val="en-GB" w:eastAsia="zh-CN" w:bidi="ar-SA"/>
              </w:rPr>
              <w:t>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办公地址"/>
            <w:r>
              <w:rPr>
                <w:rFonts w:hint="eastAsia" w:ascii="Times New Roman" w:hAnsi="Times New Roman" w:eastAsia="宋体" w:cs="Times New Roman"/>
                <w:b w:val="0"/>
                <w:kern w:val="2"/>
                <w:sz w:val="22"/>
                <w:szCs w:val="22"/>
                <w:lang w:val="en-GB" w:eastAsia="zh-CN" w:bidi="ar-SA"/>
              </w:rPr>
              <w:t>任丘市怡园小区门市房7号</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trPr>
        <w:tc>
          <w:tcPr>
            <w:tcW w:w="1576"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生产地址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US" w:eastAsia="zh-CN" w:bidi="ar-SA"/>
              </w:rPr>
              <w:t>河北省任丘市辛中译边渡口村</w:t>
            </w:r>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576" w:type="dxa"/>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vAlign w:val="top"/>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英文认证范围      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rPr>
                <w:rFonts w:hint="eastAsia" w:ascii="Times New Roman" w:hAnsi="Times New Roman" w:eastAsia="宋体" w:cs="Times New Roman"/>
                <w:b w:val="0"/>
                <w:kern w:val="2"/>
                <w:sz w:val="22"/>
                <w:szCs w:val="22"/>
                <w:lang w:val="en-US" w:eastAsia="zh-CN" w:bidi="ar-SA"/>
              </w:rPr>
            </w:pPr>
            <w:r>
              <w:rPr>
                <w:rFonts w:hint="default" w:ascii="Arial" w:hAnsi="Arial" w:eastAsia="宋体" w:cs="Arial"/>
                <w:i w:val="0"/>
                <w:caps w:val="0"/>
                <w:color w:val="000000"/>
                <w:spacing w:val="0"/>
                <w:kern w:val="0"/>
                <w:sz w:val="14"/>
                <w:szCs w:val="14"/>
                <w:shd w:val="clear" w:fill="FFFFFF"/>
                <w:lang w:val="en-US" w:eastAsia="zh-CN" w:bidi="ar"/>
              </w:rPr>
              <w:br w:type="textWrapping"/>
            </w:r>
            <w:r>
              <w:rPr>
                <w:rFonts w:hint="default" w:ascii="Arial" w:hAnsi="Arial" w:eastAsia="宋体" w:cs="Arial"/>
                <w:i w:val="0"/>
                <w:caps w:val="0"/>
                <w:color w:val="333333"/>
                <w:spacing w:val="0"/>
                <w:kern w:val="0"/>
                <w:sz w:val="28"/>
                <w:szCs w:val="28"/>
                <w:shd w:val="clear" w:fill="FFFFFF"/>
                <w:lang w:val="en-US" w:eastAsia="zh-CN" w:bidi="ar"/>
              </w:rPr>
              <w:pict>
                <v:shape id="_x0000_i1025" o:spt="201" type="#_x0000_t201" style="height:0pt;width:0.05pt;" filled="f" coordsize="21600,21600">
                  <v:path/>
                  <v:fill on="f" focussize="0,0"/>
                  <v:stroke/>
                  <v:imagedata o:title=""/>
                  <o:lock v:ext="edit" aspectratio="t"/>
                  <w10:wrap type="none"/>
                  <w10:anchorlock/>
                </v:shape>
              </w:pict>
            </w:r>
            <w:r>
              <w:rPr>
                <w:rFonts w:hint="eastAsia" w:cs="Arial"/>
                <w:b/>
                <w:bCs/>
                <w:sz w:val="22"/>
                <w:szCs w:val="16"/>
                <w:lang w:val="en-US" w:eastAsia="zh-CN"/>
              </w:rPr>
              <w:t>Hebei Wansong Signage Co., Ltd.</w:t>
            </w: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w:t>
            </w:r>
          </w:p>
        </w:tc>
        <w:tc>
          <w:tcPr>
            <w:tcW w:w="3676" w:type="dxa"/>
            <w:gridSpan w:val="2"/>
          </w:tcPr>
          <w:p>
            <w:pPr>
              <w:snapToGrid w:val="0"/>
              <w:spacing w:line="0" w:lineRule="atLeast"/>
              <w:jc w:val="left"/>
              <w:rPr>
                <w:rFonts w:hint="eastAsia"/>
                <w:sz w:val="21"/>
                <w:szCs w:val="16"/>
                <w:lang w:val="en-US" w:eastAsia="zh-CN"/>
              </w:rPr>
            </w:pPr>
            <w:r>
              <w:rPr>
                <w:rFonts w:hint="eastAsia" w:cs="Times New Roman"/>
                <w:b w:val="0"/>
                <w:color w:val="auto"/>
                <w:kern w:val="2"/>
                <w:sz w:val="22"/>
                <w:szCs w:val="22"/>
                <w:lang w:val="en-US" w:eastAsia="zh-CN" w:bidi="ar-SA"/>
              </w:rPr>
              <w:t xml:space="preserve">Development and Manufacturing of </w:t>
            </w:r>
            <w:r>
              <w:rPr>
                <w:rFonts w:hint="eastAsia" w:cs="Times New Roman"/>
                <w:b w:val="0"/>
                <w:color w:val="FF0000"/>
                <w:kern w:val="2"/>
                <w:sz w:val="22"/>
                <w:szCs w:val="22"/>
                <w:lang w:val="en-US" w:eastAsia="zh-CN" w:bidi="ar-SA"/>
              </w:rPr>
              <w:t xml:space="preserve"> </w:t>
            </w:r>
            <w:r>
              <w:rPr>
                <w:rFonts w:hint="eastAsia" w:ascii="微软雅黑" w:hAnsi="微软雅黑" w:eastAsia="微软雅黑" w:cs="微软雅黑"/>
                <w:i w:val="0"/>
                <w:iCs w:val="0"/>
                <w:caps w:val="0"/>
                <w:color w:val="333333"/>
                <w:spacing w:val="0"/>
                <w:sz w:val="27"/>
                <w:szCs w:val="27"/>
                <w:shd w:val="clear" w:fill="FFFFFF"/>
              </w:rPr>
              <w:t>Manufacturing 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No. 7, Menshi building, Yiyuan community, Renqiu City</w:t>
            </w: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c>
          <w:tcPr>
            <w:tcW w:w="3676"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c>
          <w:tcPr>
            <w:tcW w:w="3676"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cs="Arial"/>
                <w:b/>
                <w:bCs/>
                <w:sz w:val="22"/>
                <w:szCs w:val="16"/>
                <w:lang w:val="en-US"/>
              </w:rPr>
              <w:t>postal address</w:t>
            </w:r>
            <w:r>
              <w:rPr>
                <w:rFonts w:hint="eastAsia" w:cs="Times New Roman"/>
                <w:b w:val="0"/>
                <w:kern w:val="2"/>
                <w:sz w:val="22"/>
                <w:szCs w:val="22"/>
                <w:lang w:val="en-US" w:eastAsia="zh-CN" w:bidi="ar-SA"/>
              </w:rPr>
              <w:t>通讯</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No. 7, Menshi building, Yiyuan community, Renqiu City</w:t>
            </w: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676"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676"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tcPr>
          <w:p>
            <w:pPr>
              <w:snapToGrid w:val="0"/>
              <w:spacing w:line="0" w:lineRule="atLeast"/>
              <w:jc w:val="left"/>
              <w:rPr>
                <w:rFonts w:cs="Arial"/>
                <w:b/>
                <w:bCs/>
                <w:sz w:val="22"/>
                <w:szCs w:val="16"/>
                <w:lang w:val="en-US"/>
              </w:rPr>
            </w:pPr>
            <w:r>
              <w:rPr>
                <w:rFonts w:hint="eastAsia" w:cs="Arial"/>
                <w:b/>
                <w:bCs/>
                <w:sz w:val="22"/>
                <w:szCs w:val="16"/>
                <w:lang w:val="en-US"/>
              </w:rPr>
              <w:t>Production address</w:t>
            </w:r>
            <w:r>
              <w:rPr>
                <w:rFonts w:hint="eastAsia" w:cs="Arial"/>
                <w:b/>
                <w:bCs/>
                <w:sz w:val="22"/>
                <w:szCs w:val="16"/>
                <w:lang w:val="en-US" w:eastAsia="zh-CN"/>
              </w:rPr>
              <w:t>生产</w:t>
            </w:r>
            <w:r>
              <w:rPr>
                <w:rFonts w:hint="eastAsia" w:ascii="Times New Roman" w:hAnsi="Times New Roman" w:eastAsia="宋体" w:cs="Times New Roman"/>
                <w:b w:val="0"/>
                <w:kern w:val="2"/>
                <w:sz w:val="22"/>
                <w:szCs w:val="22"/>
                <w:lang w:val="en-GB" w:eastAsia="zh-CN" w:bidi="ar-SA"/>
              </w:rPr>
              <w:t>地址</w:t>
            </w:r>
          </w:p>
        </w:tc>
        <w:tc>
          <w:tcPr>
            <w:tcW w:w="3373"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420" w:firstLine="0"/>
              <w:jc w:val="left"/>
              <w:rPr>
                <w:rFonts w:hint="default" w:ascii="Arial" w:hAnsi="Arial" w:cs="Arial"/>
                <w:i w:val="0"/>
                <w:caps w:val="0"/>
                <w:color w:val="000000"/>
                <w:spacing w:val="0"/>
                <w:sz w:val="14"/>
                <w:szCs w:val="1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cs="Arial"/>
                <w:b/>
                <w:bCs/>
                <w:sz w:val="22"/>
                <w:szCs w:val="16"/>
                <w:lang w:val="en-US" w:eastAsia="zh-CN"/>
              </w:rPr>
            </w:pPr>
            <w:r>
              <w:rPr>
                <w:rFonts w:hint="eastAsia" w:ascii="Times New Roman" w:hAnsi="Times New Roman" w:eastAsia="宋体" w:cs="Arial"/>
                <w:b/>
                <w:bCs/>
                <w:kern w:val="2"/>
                <w:sz w:val="22"/>
                <w:szCs w:val="16"/>
                <w:lang w:val="en-US" w:eastAsia="zh-CN" w:bidi="ar-SA"/>
              </w:rPr>
              <w:t>Xin Zhong Yi Bian Du Kou Countryside, Renqiu City, Hebei Province</w:t>
            </w:r>
          </w:p>
        </w:tc>
        <w:tc>
          <w:tcPr>
            <w:tcW w:w="1337" w:type="dxa"/>
            <w:gridSpan w:val="2"/>
          </w:tcPr>
          <w:p>
            <w:pPr>
              <w:snapToGrid w:val="0"/>
              <w:spacing w:line="0" w:lineRule="atLeast"/>
              <w:jc w:val="left"/>
              <w:rPr>
                <w:rFonts w:hint="eastAsia" w:cs="Times New Roman"/>
                <w:b w:val="0"/>
                <w:kern w:val="2"/>
                <w:sz w:val="22"/>
                <w:szCs w:val="22"/>
                <w:lang w:val="en-US" w:eastAsia="zh-CN" w:bidi="ar-SA"/>
              </w:rPr>
            </w:pPr>
          </w:p>
        </w:tc>
        <w:tc>
          <w:tcPr>
            <w:tcW w:w="3676"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4400" w:type="dxa"/>
            <w:gridSpan w:val="2"/>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2010"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4097" o:spid="_x0000_s4097" o:spt="202" type="#_x0000_t202" style="position:absolute;left:0pt;margin-left:389.15pt;margin-top:10.7pt;height:20.2pt;width:87.9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1246C60"/>
    <w:rsid w:val="27D175AC"/>
    <w:rsid w:val="2A4E6934"/>
    <w:rsid w:val="462F2419"/>
    <w:rsid w:val="46365512"/>
    <w:rsid w:val="4A1323CC"/>
    <w:rsid w:val="610E170F"/>
    <w:rsid w:val="618D668B"/>
    <w:rsid w:val="6BC91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snapToGrid w:val="0"/>
      <w:spacing w:line="336" w:lineRule="auto"/>
      <w:ind w:firstLine="630"/>
    </w:pPr>
    <w:rPr>
      <w:sz w:val="32"/>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缩进 Char"/>
    <w:basedOn w:val="8"/>
    <w:link w:val="2"/>
    <w:qFormat/>
    <w:uiPriority w:val="0"/>
    <w:rPr>
      <w:rFonts w:ascii="Times New Roman" w:hAnsi="Times New Roman" w:eastAsia="宋体" w:cs="Times New Roman"/>
      <w:sz w:val="32"/>
      <w:szCs w:val="20"/>
    </w:rPr>
  </w:style>
  <w:style w:type="character" w:customStyle="1" w:styleId="10">
    <w:name w:val="页眉 Char"/>
    <w:basedOn w:val="8"/>
    <w:link w:val="4"/>
    <w:qFormat/>
    <w:uiPriority w:val="99"/>
    <w:rPr>
      <w:rFonts w:ascii="Times New Roman" w:hAnsi="Times New Roman" w:eastAsia="宋体" w:cs="Times New Roman"/>
      <w:sz w:val="18"/>
      <w:szCs w:val="18"/>
    </w:rPr>
  </w:style>
  <w:style w:type="character" w:customStyle="1" w:styleId="11">
    <w:name w:val="页脚 Char"/>
    <w:basedOn w:val="8"/>
    <w:link w:val="3"/>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8</TotalTime>
  <ScaleCrop>false</ScaleCrop>
  <LinksUpToDate>false</LinksUpToDate>
  <CharactersWithSpaces>1049</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大漠孤烟</cp:lastModifiedBy>
  <cp:lastPrinted>2019-05-13T03:13:00Z</cp:lastPrinted>
  <dcterms:modified xsi:type="dcterms:W3CDTF">2021-08-23T12:58:14Z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2052-11.1.0.9995</vt:lpwstr>
  </property>
</Properties>
</file>