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bookmarkStart w:id="8" w:name="_GoBack"/>
      <w:r>
        <w:rPr>
          <w:rFonts w:hint="eastAsia" w:eastAsia="宋体"/>
          <w:b/>
          <w:sz w:val="22"/>
          <w:szCs w:val="22"/>
          <w:lang w:eastAsia="zh-CN"/>
        </w:rPr>
        <w:drawing>
          <wp:anchor distT="0" distB="0" distL="114300" distR="114300" simplePos="0" relativeHeight="251659264" behindDoc="0" locked="0" layoutInCell="1" allowOverlap="1">
            <wp:simplePos x="0" y="0"/>
            <wp:positionH relativeFrom="column">
              <wp:posOffset>-433070</wp:posOffset>
            </wp:positionH>
            <wp:positionV relativeFrom="paragraph">
              <wp:posOffset>-837565</wp:posOffset>
            </wp:positionV>
            <wp:extent cx="7107555" cy="10390505"/>
            <wp:effectExtent l="0" t="0" r="4445" b="10795"/>
            <wp:wrapNone/>
            <wp:docPr id="1" name="图片 1" descr="2dfe3b1840e0224f5a84bb8ccd47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dfe3b1840e0224f5a84bb8ccd47e05"/>
                    <pic:cNvPicPr>
                      <a:picLocks noChangeAspect="1"/>
                    </pic:cNvPicPr>
                  </pic:nvPicPr>
                  <pic:blipFill>
                    <a:blip r:embed="rId6"/>
                    <a:stretch>
                      <a:fillRect/>
                    </a:stretch>
                  </pic:blipFill>
                  <pic:spPr>
                    <a:xfrm>
                      <a:off x="0" y="0"/>
                      <a:ext cx="7107555" cy="10390505"/>
                    </a:xfrm>
                    <a:prstGeom prst="rect">
                      <a:avLst/>
                    </a:prstGeom>
                  </pic:spPr>
                </pic:pic>
              </a:graphicData>
            </a:graphic>
          </wp:anchor>
        </w:drawing>
      </w:r>
      <w:bookmarkEnd w:id="8"/>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eastAsia="宋体"/>
                <w:b/>
                <w:sz w:val="22"/>
                <w:szCs w:val="22"/>
                <w:lang w:eastAsia="zh-CN"/>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西安标准精密机械有限公司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p>
          <w:p>
            <w:pPr>
              <w:ind w:left="70" w:leftChars="29"/>
              <w:rPr>
                <w:sz w:val="22"/>
                <w:szCs w:val="22"/>
              </w:rPr>
            </w:pPr>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0297-2019-E-2021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b/>
                <w:sz w:val="22"/>
                <w:szCs w:val="22"/>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320" w:lineRule="exact"/>
              <w:jc w:val="center"/>
              <w:rPr>
                <w:rFonts w:hint="eastAsia"/>
                <w:b/>
                <w:sz w:val="22"/>
                <w:szCs w:val="22"/>
              </w:rPr>
            </w:pPr>
            <w:r>
              <w:rPr>
                <w:rFonts w:hint="eastAsia"/>
                <w:b/>
                <w:sz w:val="22"/>
                <w:szCs w:val="22"/>
              </w:rPr>
              <w:t>李俐</w:t>
            </w:r>
          </w:p>
        </w:tc>
        <w:tc>
          <w:tcPr>
            <w:tcW w:w="1184" w:type="dxa"/>
            <w:vAlign w:val="center"/>
          </w:tcPr>
          <w:p>
            <w:pPr>
              <w:spacing w:line="320" w:lineRule="exact"/>
              <w:jc w:val="center"/>
              <w:rPr>
                <w:rFonts w:hint="eastAsia"/>
                <w:b/>
                <w:sz w:val="22"/>
                <w:szCs w:val="22"/>
              </w:rPr>
            </w:pPr>
            <w:r>
              <w:rPr>
                <w:rFonts w:hint="eastAsia"/>
                <w:b/>
                <w:sz w:val="22"/>
                <w:szCs w:val="22"/>
              </w:rPr>
              <w:t>组长</w:t>
            </w:r>
          </w:p>
        </w:tc>
        <w:tc>
          <w:tcPr>
            <w:tcW w:w="5595" w:type="dxa"/>
            <w:gridSpan w:val="3"/>
            <w:vAlign w:val="center"/>
          </w:tcPr>
          <w:p>
            <w:pPr>
              <w:spacing w:line="320" w:lineRule="exact"/>
              <w:ind w:firstLine="663" w:firstLineChars="300"/>
              <w:jc w:val="both"/>
              <w:rPr>
                <w:rFonts w:hint="eastAsia"/>
                <w:b/>
                <w:sz w:val="22"/>
                <w:szCs w:val="22"/>
              </w:rPr>
            </w:pPr>
            <w:r>
              <w:rPr>
                <w:rFonts w:hint="eastAsia"/>
                <w:b/>
                <w:sz w:val="22"/>
                <w:szCs w:val="22"/>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75621F"/>
    <w:rsid w:val="278028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40</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2021-08-06T15:00:46Z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9C69DE6601F24225A478C8C6C27F962C</vt:lpwstr>
  </property>
</Properties>
</file>