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0806-2021-Q</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重庆鼎信微电子有限公司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2021年08月16日 上午至2021年08月16日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tc>
        <w:tc>
          <w:tcPr>
            <w:tcW w:w="1140" w:type="dxa"/>
            <w:vAlign w:val="center"/>
          </w:tcPr>
          <w:p>
            <w:pPr>
              <w:spacing w:line="240" w:lineRule="exact"/>
              <w:jc w:val="center"/>
              <w:rPr>
                <w:b/>
                <w:color w:val="000000"/>
                <w:szCs w:val="21"/>
              </w:rPr>
            </w:pPr>
            <w:r>
              <w:rPr>
                <w:b/>
                <w:color w:val="000000"/>
                <w:szCs w:val="21"/>
              </w:rPr>
              <w:t>19.01.02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重庆鼎信微电子有限公司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重庆高新区巴福镇九龙园大道26号10幢4层</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401329</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r>
              <w:rPr>
                <w:rFonts w:ascii="宋体"/>
                <w:b/>
                <w:color w:val="000000"/>
                <w:szCs w:val="21"/>
              </w:rPr>
              <w:t>重庆高新区巴福镇九龙园大道26号10幢4层</w:t>
            </w:r>
            <w:bookmarkEnd w:id="2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401329</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张琪琳</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0" w:name="联系人手机"/>
            <w:r>
              <w:rPr>
                <w:rFonts w:ascii="宋体"/>
                <w:b/>
                <w:color w:val="000000"/>
                <w:szCs w:val="21"/>
              </w:rPr>
              <w:t>13678012150</w:t>
            </w:r>
            <w:bookmarkEnd w:id="3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史泓基</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3" w:name="管理者代表"/>
            <w:r>
              <w:rPr>
                <w:rFonts w:ascii="宋体"/>
                <w:b/>
                <w:color w:val="000000"/>
                <w:szCs w:val="21"/>
              </w:rPr>
              <w:t>张琪琳</w:t>
            </w:r>
            <w:bookmarkEnd w:id="3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4" w:name="审核范围"/>
            <w:r>
              <w:rPr>
                <w:rFonts w:hint="eastAsia" w:ascii="宋体" w:hAnsi="宋体" w:cs="宋体"/>
                <w:color w:val="000000"/>
                <w:kern w:val="0"/>
                <w:szCs w:val="21"/>
              </w:rPr>
              <w:t>电子产品用印刷电路板的制造</w:t>
            </w:r>
            <w:bookmarkEnd w:id="34"/>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pStyle w:val="2"/>
              <w:rPr>
                <w:rFonts w:hint="eastAsia"/>
                <w:lang w:val="en-US" w:eastAsia="zh-CN"/>
              </w:rPr>
            </w:pPr>
            <w:r>
              <w:rPr>
                <w:rFonts w:hint="eastAsia" w:eastAsia="宋体"/>
                <w:lang w:eastAsia="zh-CN"/>
              </w:rPr>
              <w:t>电子料来料检验—AI/RI自动插件—SMT贴片加工—产品测试—包装—出货</w:t>
            </w:r>
            <w:r>
              <w:rPr>
                <w:rFonts w:hint="eastAsia"/>
                <w:lang w:val="en-US" w:eastAsia="zh-CN"/>
              </w:rPr>
              <w:t>。</w:t>
            </w:r>
          </w:p>
          <w:p>
            <w:pPr>
              <w:tabs>
                <w:tab w:val="left" w:pos="360"/>
              </w:tabs>
              <w:ind w:left="360" w:hanging="360"/>
              <w:rPr>
                <w:rFonts w:ascii="宋体"/>
                <w:color w:val="000000"/>
                <w:szCs w:val="21"/>
              </w:rPr>
            </w:pPr>
            <w:bookmarkStart w:id="37" w:name="_GoBack"/>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电子产品用印刷电路板的制造</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19.01.02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vAlign w:val="top"/>
          </w:tcPr>
          <w:p>
            <w:pPr>
              <w:rPr>
                <w:rFonts w:ascii="宋体"/>
                <w:color w:val="000000"/>
                <w:szCs w:val="21"/>
              </w:rPr>
            </w:pPr>
            <w:r>
              <w:rPr>
                <w:rFonts w:hint="eastAsia" w:ascii="宋体" w:hAnsi="宋体" w:cs="宋体"/>
                <w:color w:val="000000"/>
                <w:kern w:val="0"/>
              </w:rPr>
              <w:t>■</w:t>
            </w:r>
            <w:r>
              <w:rPr>
                <w:rFonts w:hint="eastAsia" w:ascii="宋体" w:hAnsi="宋体"/>
                <w:color w:val="000000"/>
                <w:szCs w:val="21"/>
              </w:rPr>
              <w:t>是</w:t>
            </w:r>
          </w:p>
        </w:tc>
        <w:tc>
          <w:tcPr>
            <w:tcW w:w="1018" w:type="dxa"/>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重庆鼎信微电子有限公司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重庆高新区巴福镇九龙园大道26号10幢4层</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重庆高新区巴福镇九龙园大道26号10幢4层</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20人</w:t>
            </w:r>
          </w:p>
        </w:tc>
        <w:tc>
          <w:tcPr>
            <w:tcW w:w="2803" w:type="dxa"/>
            <w:vAlign w:val="center"/>
          </w:tcPr>
          <w:p>
            <w:pPr>
              <w:pStyle w:val="21"/>
              <w:rPr>
                <w:rFonts w:eastAsia="黑体" w:cs="Arial"/>
                <w:sz w:val="21"/>
                <w:szCs w:val="21"/>
                <w:lang w:val="en-US" w:eastAsia="ja-JP"/>
              </w:rPr>
            </w:pPr>
            <w:r>
              <w:rPr>
                <w:rFonts w:hint="eastAsia" w:ascii="宋体" w:hAnsi="宋体" w:cs="宋体"/>
                <w:color w:val="000000"/>
                <w:kern w:val="0"/>
                <w:szCs w:val="21"/>
              </w:rPr>
              <w:t>电子产品用印刷电路板的制造</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s="宋体"/>
                    <w:color w:val="000000"/>
                    <w:kern w:val="0"/>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2021年04</w:t>
            </w:r>
            <w:r>
              <w:rPr>
                <w:rFonts w:hint="eastAsia" w:ascii="宋体" w:hAnsi="宋体"/>
                <w:b/>
                <w:color w:val="000000"/>
                <w:szCs w:val="21"/>
                <w:u w:val="single"/>
              </w:rPr>
              <w:t>月</w:t>
            </w:r>
            <w:r>
              <w:rPr>
                <w:rFonts w:hint="eastAsia" w:ascii="宋体" w:hAnsi="宋体"/>
                <w:b/>
                <w:color w:val="000000"/>
                <w:szCs w:val="21"/>
                <w:u w:val="single"/>
                <w:lang w:val="en-US" w:eastAsia="zh-CN"/>
              </w:rPr>
              <w:t>19</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u w:val="single"/>
              </w:rPr>
              <w:t>2021</w:t>
            </w:r>
            <w:r>
              <w:rPr>
                <w:color w:val="000000"/>
                <w:szCs w:val="18"/>
                <w:u w:val="single"/>
              </w:rPr>
              <w:t xml:space="preserve"> </w:t>
            </w:r>
            <w:r>
              <w:rPr>
                <w:rFonts w:hint="eastAsia"/>
                <w:color w:val="000000"/>
                <w:szCs w:val="18"/>
                <w:u w:val="single"/>
                <w:lang w:val="en-US" w:eastAsia="zh-CN"/>
              </w:rPr>
              <w:t>年7</w:t>
            </w:r>
            <w:r>
              <w:rPr>
                <w:color w:val="000000"/>
                <w:szCs w:val="18"/>
                <w:u w:val="single"/>
              </w:rPr>
              <w:t xml:space="preserve"> </w:t>
            </w:r>
            <w:r>
              <w:rPr>
                <w:rFonts w:hint="eastAsia"/>
                <w:color w:val="000000"/>
                <w:szCs w:val="18"/>
              </w:rPr>
              <w:t>月</w:t>
            </w:r>
            <w:r>
              <w:rPr>
                <w:color w:val="000000"/>
                <w:szCs w:val="18"/>
                <w:u w:val="single"/>
              </w:rPr>
              <w:t xml:space="preserve"> </w:t>
            </w:r>
            <w:r>
              <w:rPr>
                <w:rFonts w:hint="eastAsia"/>
                <w:color w:val="000000"/>
                <w:szCs w:val="18"/>
                <w:u w:val="single"/>
                <w:lang w:val="en-US" w:eastAsia="zh-CN"/>
              </w:rPr>
              <w:t>22</w:t>
            </w:r>
            <w:r>
              <w:rPr>
                <w:rFonts w:hint="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eastAsia="宋体" w:cs="Times New Roman"/>
                <w:b w:val="0"/>
                <w:color w:val="000000"/>
                <w:kern w:val="2"/>
                <w:sz w:val="21"/>
                <w:szCs w:val="18"/>
                <w:u w:val="single"/>
                <w:lang w:val="en-US" w:eastAsia="zh-CN" w:bidi="ar-SA"/>
              </w:rPr>
              <w:t xml:space="preserve"> 2021年7 月26 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zCs w:val="21"/>
              </w:rPr>
            </w:pPr>
            <w:sdt>
              <w:sdtPr>
                <w:rPr>
                  <w:rFonts w:eastAsia="黑体"/>
                  <w:szCs w:val="21"/>
                </w:rPr>
                <w:id w:val="43662767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sdt>
              <w:sdtPr>
                <w:rPr>
                  <w:rFonts w:eastAsia="黑体"/>
                  <w:szCs w:val="21"/>
                </w:rPr>
                <w:id w:val="43662768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sdt>
              <w:sdtPr>
                <w:rPr>
                  <w:rFonts w:eastAsia="黑体"/>
                  <w:szCs w:val="21"/>
                </w:rPr>
                <w:id w:val="43662768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sdt>
              <w:sdtPr>
                <w:rPr>
                  <w:rFonts w:eastAsia="黑体"/>
                  <w:szCs w:val="21"/>
                </w:rPr>
                <w:id w:val="43662768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8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8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sdt>
              <w:sdtPr>
                <w:rPr>
                  <w:rFonts w:eastAsia="黑体"/>
                  <w:szCs w:val="21"/>
                </w:rPr>
                <w:id w:val="436627694"/>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sdt>
              <w:sdtPr>
                <w:rPr>
                  <w:rFonts w:eastAsia="黑体"/>
                  <w:szCs w:val="21"/>
                </w:rPr>
                <w:id w:val="436627695"/>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采购过程</w:t>
            </w:r>
            <w:sdt>
              <w:sdtPr>
                <w:rPr>
                  <w:rFonts w:eastAsia="黑体"/>
                  <w:szCs w:val="21"/>
                </w:rPr>
                <w:id w:val="436627696"/>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sdt>
              <w:sdtPr>
                <w:rPr>
                  <w:rFonts w:eastAsia="黑体"/>
                  <w:szCs w:val="21"/>
                </w:rPr>
                <w:id w:val="436627697"/>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sdt>
              <w:sdtPr>
                <w:rPr>
                  <w:rFonts w:eastAsia="黑体"/>
                  <w:szCs w:val="21"/>
                </w:rPr>
                <w:id w:val="436627701"/>
              </w:sdtPr>
              <w:sdtEndPr>
                <w:rPr>
                  <w:rFonts w:eastAsia="黑体"/>
                  <w:szCs w:val="21"/>
                </w:rPr>
              </w:sdtEndPr>
              <w:sdtContent>
                <w:r>
                  <w:rPr>
                    <w:rFonts w:hint="eastAsia" w:ascii="宋体" w:hAnsi="宋体" w:cs="宋体"/>
                    <w:color w:val="000000"/>
                    <w:kern w:val="0"/>
                  </w:rPr>
                  <w:t>■</w:t>
                </w:r>
              </w:sdtContent>
            </w:sdt>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r>
              <w:rPr>
                <w:rFonts w:ascii="宋体"/>
                <w:b/>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sdt>
              <w:sdtPr>
                <w:rPr>
                  <w:rFonts w:eastAsia="黑体"/>
                  <w:szCs w:val="21"/>
                </w:rPr>
                <w:id w:val="436627702"/>
              </w:sdtPr>
              <w:sdtEndPr>
                <w:rPr>
                  <w:rFonts w:eastAsia="黑体"/>
                  <w:szCs w:val="21"/>
                </w:rPr>
              </w:sdtEndPr>
              <w:sdtContent>
                <w:r>
                  <w:rPr>
                    <w:rFonts w:hint="eastAsia" w:ascii="宋体" w:hAnsi="宋体" w:cs="宋体"/>
                    <w:color w:val="000000"/>
                    <w:kern w:val="0"/>
                  </w:rPr>
                  <w:t>■</w:t>
                </w:r>
              </w:sdtContent>
            </w:sdt>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w:t>
            </w:r>
            <w:r>
              <w:rPr>
                <w:rFonts w:hint="eastAsia" w:ascii="宋体"/>
                <w:b/>
                <w:color w:val="000000"/>
                <w:szCs w:val="21"/>
                <w:highlight w:val="none"/>
              </w:rPr>
              <w:t>于</w:t>
            </w:r>
            <w:bookmarkStart w:id="35" w:name="二阶段审核日期"/>
            <w:r>
              <w:rPr>
                <w:rFonts w:hint="eastAsia" w:ascii="宋体"/>
                <w:b/>
                <w:color w:val="000000"/>
                <w:szCs w:val="21"/>
                <w:highlight w:val="none"/>
                <w:u w:val="single"/>
              </w:rPr>
              <w:t>2021-0</w:t>
            </w:r>
            <w:bookmarkEnd w:id="35"/>
            <w:r>
              <w:rPr>
                <w:rFonts w:hint="eastAsia" w:ascii="宋体"/>
                <w:b/>
                <w:color w:val="000000"/>
                <w:szCs w:val="21"/>
                <w:highlight w:val="none"/>
                <w:u w:val="single"/>
                <w:lang w:val="en-US" w:eastAsia="zh-CN"/>
              </w:rPr>
              <w:t>9-10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sdt>
              <w:sdtPr>
                <w:rPr>
                  <w:rFonts w:eastAsia="黑体"/>
                  <w:szCs w:val="21"/>
                </w:rPr>
                <w:id w:val="436627703"/>
              </w:sdtPr>
              <w:sdtEndPr>
                <w:rPr>
                  <w:rFonts w:eastAsia="黑体"/>
                  <w:szCs w:val="21"/>
                </w:rPr>
              </w:sdtEndPr>
              <w:sdtContent>
                <w:r>
                  <w:rPr>
                    <w:rFonts w:hint="eastAsia" w:ascii="宋体" w:hAnsi="宋体" w:cs="宋体"/>
                    <w:color w:val="000000"/>
                    <w:kern w:val="0"/>
                  </w:rPr>
                  <w:t>■</w:t>
                </w:r>
              </w:sdtContent>
            </w:sdt>
            <w:r>
              <w:rPr>
                <w:rFonts w:ascii="宋体" w:hAnsi="宋体"/>
                <w:b/>
                <w:color w:val="000000"/>
                <w:szCs w:val="21"/>
              </w:rPr>
              <w:t xml:space="preserve"> 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rPr>
            </w:pPr>
            <w:sdt>
              <w:sdtPr>
                <w:rPr>
                  <w:rFonts w:eastAsia="黑体"/>
                  <w:szCs w:val="21"/>
                </w:rPr>
                <w:id w:val="436627704"/>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ascii="宋体" w:hAnsi="宋体" w:cs="宋体"/>
                <w:color w:val="000000"/>
                <w:kern w:val="0"/>
                <w:szCs w:val="21"/>
              </w:rPr>
              <w:t>电子产品用印刷电路板的制造</w:t>
            </w:r>
          </w:p>
        </w:tc>
        <w:tc>
          <w:tcPr>
            <w:tcW w:w="1541" w:type="dxa"/>
            <w:vAlign w:val="center"/>
          </w:tcPr>
          <w:p>
            <w:pPr>
              <w:spacing w:line="400" w:lineRule="exact"/>
              <w:rPr>
                <w:rFonts w:ascii="宋体" w:hAnsi="宋体"/>
                <w:b/>
                <w:color w:val="000000"/>
                <w:szCs w:val="21"/>
              </w:rPr>
            </w:pPr>
            <w:bookmarkStart w:id="36" w:name="专业代码"/>
            <w:r>
              <w:rPr>
                <w:rFonts w:hint="eastAsia" w:ascii="宋体" w:hAnsi="宋体" w:cs="宋体"/>
                <w:color w:val="000000"/>
                <w:kern w:val="0"/>
                <w:szCs w:val="24"/>
              </w:rPr>
              <w:t>19.01.02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1755775</wp:posOffset>
            </wp:positionH>
            <wp:positionV relativeFrom="paragraph">
              <wp:posOffset>338455</wp:posOffset>
            </wp:positionV>
            <wp:extent cx="812800" cy="400050"/>
            <wp:effectExtent l="0" t="0" r="10160"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hAnsi="宋体"/>
          <w:b/>
          <w:color w:val="000000"/>
          <w:szCs w:val="21"/>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4575175</wp:posOffset>
            </wp:positionH>
            <wp:positionV relativeFrom="paragraph">
              <wp:posOffset>22225</wp:posOffset>
            </wp:positionV>
            <wp:extent cx="812800" cy="400050"/>
            <wp:effectExtent l="0" t="0" r="10160" b="11430"/>
            <wp:wrapNone/>
            <wp:docPr id="6" name="图片 6"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rPr>
          <w:rFonts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2021年8月16日</w:t>
      </w:r>
      <w:r>
        <w:rPr>
          <w:rFonts w:ascii="宋体" w:hAnsi="宋体"/>
          <w:b/>
          <w:color w:val="000000"/>
          <w:szCs w:val="21"/>
        </w:rPr>
        <w:t xml:space="preserve"> </w:t>
      </w:r>
    </w:p>
    <w:p>
      <w:pPr>
        <w:ind w:firstLine="843" w:firstLineChars="400"/>
        <w:rPr>
          <w:rFonts w:ascii="宋体"/>
          <w:b/>
          <w:color w:val="000000"/>
          <w:szCs w:val="21"/>
        </w:rPr>
      </w:pP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eastAsia="隶书" w:cs="Times New Roman"/>
          <w:color w:val="000000"/>
          <w:sz w:val="21"/>
          <w:szCs w:val="21"/>
        </w:rPr>
        <w:t>重庆鼎信微电子有限公司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736" w:type="dxa"/>
            <w:gridSpan w:val="2"/>
          </w:tcPr>
          <w:p>
            <w:pPr>
              <w:spacing w:line="280" w:lineRule="exact"/>
              <w:rPr>
                <w:b/>
                <w:color w:val="000000"/>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676275</wp:posOffset>
                  </wp:positionH>
                  <wp:positionV relativeFrom="paragraph">
                    <wp:posOffset>1270</wp:posOffset>
                  </wp:positionV>
                  <wp:extent cx="812800" cy="400050"/>
                  <wp:effectExtent l="0" t="0" r="10160" b="11430"/>
                  <wp:wrapNone/>
                  <wp:docPr id="7" name="图片 7"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8</w:t>
            </w:r>
            <w:r>
              <w:rPr>
                <w:rFonts w:hint="eastAsia"/>
                <w:b/>
                <w:color w:val="000000"/>
                <w:szCs w:val="21"/>
              </w:rPr>
              <w:t xml:space="preserve"> 月</w:t>
            </w:r>
            <w:r>
              <w:rPr>
                <w:rFonts w:hint="eastAsia"/>
                <w:b/>
                <w:color w:val="000000"/>
                <w:szCs w:val="21"/>
                <w:lang w:val="en-US" w:eastAsia="zh-CN"/>
              </w:rPr>
              <w:t>16</w:t>
            </w:r>
            <w:r>
              <w:rPr>
                <w:rFonts w:hint="eastAsia"/>
                <w:b/>
                <w:color w:val="000000"/>
                <w:szCs w:val="21"/>
              </w:rPr>
              <w:t>日</w:t>
            </w:r>
          </w:p>
        </w:tc>
        <w:tc>
          <w:tcPr>
            <w:tcW w:w="5392" w:type="dxa"/>
            <w:gridSpan w:val="4"/>
          </w:tcPr>
          <w:p>
            <w:pPr>
              <w:spacing w:line="280" w:lineRule="exact"/>
              <w:rPr>
                <w:rFonts w:hint="eastAsia" w:eastAsia="宋体"/>
                <w:b/>
                <w:color w:val="000000"/>
                <w:szCs w:val="21"/>
                <w:lang w:val="en-US" w:eastAsia="zh-CN"/>
              </w:rPr>
            </w:pPr>
            <w:r>
              <w:rPr>
                <w:rFonts w:hint="eastAsia"/>
                <w:b/>
                <w:color w:val="000000"/>
                <w:szCs w:val="21"/>
              </w:rPr>
              <w:t>受审核方代表</w:t>
            </w:r>
            <w:r>
              <w:rPr>
                <w:rFonts w:hint="eastAsia"/>
                <w:b/>
                <w:color w:val="000000"/>
                <w:szCs w:val="21"/>
                <w:lang w:val="en-US" w:eastAsia="zh-CN"/>
              </w:rPr>
              <w:t>:</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w:t>
            </w:r>
            <w:r>
              <w:rPr>
                <w:rFonts w:hint="eastAsia"/>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CEE170E"/>
    <w:rsid w:val="351D02D1"/>
    <w:rsid w:val="39BD4F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6"/>
    <w:semiHidden/>
    <w:qFormat/>
    <w:locked/>
    <w:uiPriority w:val="99"/>
    <w:rPr>
      <w:rFonts w:ascii="Times New Roman" w:hAnsi="Times New Roman" w:eastAsia="宋体" w:cs="Times New Roman"/>
      <w:sz w:val="18"/>
      <w:szCs w:val="18"/>
    </w:rPr>
  </w:style>
  <w:style w:type="character" w:customStyle="1" w:styleId="14">
    <w:name w:val="页脚 字符"/>
    <w:link w:val="7"/>
    <w:qFormat/>
    <w:locked/>
    <w:uiPriority w:val="99"/>
    <w:rPr>
      <w:rFonts w:ascii="Times New Roman" w:hAnsi="Times New Roman" w:eastAsia="宋体" w:cs="Times New Roman"/>
      <w:sz w:val="18"/>
      <w:szCs w:val="18"/>
    </w:rPr>
  </w:style>
  <w:style w:type="character" w:customStyle="1" w:styleId="15">
    <w:name w:val="页眉 字符"/>
    <w:link w:val="8"/>
    <w:qFormat/>
    <w:locked/>
    <w:uiPriority w:val="99"/>
    <w:rPr>
      <w:rFonts w:ascii="Calibri" w:hAnsi="Calibri" w:eastAsia="宋体" w:cs="Times New Roman"/>
      <w:sz w:val="18"/>
      <w:szCs w:val="18"/>
    </w:rPr>
  </w:style>
  <w:style w:type="character" w:customStyle="1" w:styleId="16">
    <w:name w:val="副标题 字符"/>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0</TotalTime>
  <ScaleCrop>false</ScaleCrop>
  <LinksUpToDate>false</LinksUpToDate>
  <CharactersWithSpaces>10901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2021-09-10T02:30:28Z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