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丹东华录烯碳材料科技有限公司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11181-2025-QEO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辽宁省丹东振兴区建业路5-8号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辽宁省丹东振兴区建业路5-8号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张新颖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17614151317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48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2242109224@qq.com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2025年09月25日 13:30至2025年09月25日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E:高碳高纯鳞片石墨及球形石墨的研发、 生产和服务所涉及场所的相关环境管理活动</w:t>
            </w:r>
          </w:p>
          <w:p w14:paraId="2C7DF2B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Q:高碳高纯鳞片石墨及球形石墨的研发、 生产和服务</w:t>
            </w:r>
          </w:p>
          <w:p w14:paraId="3D7793D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O:高碳高纯鳞片石墨及球形石墨的研发、 生产和服务所涉及场所的相关职业健康安全管理活动</w:t>
            </w:r>
          </w:p>
          <w:p w14:paraId="3142E2D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E:15.06.02,Q:15.06.02,O:15.06.02B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15.06.02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13835942286</w:t>
            </w:r>
          </w:p>
        </w:tc>
      </w:tr>
      <w:tr w14:paraId="28226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B9E3C0A">
            <w:pPr>
              <w:jc w:val="center"/>
            </w:pPr>
          </w:p>
        </w:tc>
        <w:tc>
          <w:tcPr>
            <w:tcW w:w="885" w:type="dxa"/>
            <w:vAlign w:val="center"/>
          </w:tcPr>
          <w:p w14:paraId="7EE1404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0C0C809"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15BE998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ADDB02E">
            <w:pPr>
              <w:jc w:val="both"/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 w14:paraId="1D9A3CC3">
            <w:pPr>
              <w:jc w:val="center"/>
            </w:pPr>
            <w:r>
              <w:t>15.06.02</w:t>
            </w:r>
          </w:p>
        </w:tc>
        <w:tc>
          <w:tcPr>
            <w:tcW w:w="1560" w:type="dxa"/>
            <w:gridSpan w:val="2"/>
            <w:vAlign w:val="center"/>
          </w:tcPr>
          <w:p w14:paraId="0A8603D4">
            <w:pPr>
              <w:jc w:val="center"/>
            </w:pPr>
            <w:r>
              <w:t>13835942286</w:t>
            </w:r>
          </w:p>
        </w:tc>
      </w:tr>
      <w:tr w14:paraId="13E6A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E009708">
            <w:pPr>
              <w:jc w:val="center"/>
            </w:pPr>
          </w:p>
        </w:tc>
        <w:tc>
          <w:tcPr>
            <w:tcW w:w="885" w:type="dxa"/>
            <w:vAlign w:val="center"/>
          </w:tcPr>
          <w:p w14:paraId="4C89CB7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7914456"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12AAA89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3A7C91B">
            <w:pPr>
              <w:jc w:val="both"/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 w14:paraId="7BE6777F">
            <w:pPr>
              <w:jc w:val="center"/>
            </w:pPr>
            <w:r>
              <w:t>15.06.02B</w:t>
            </w:r>
          </w:p>
        </w:tc>
        <w:tc>
          <w:tcPr>
            <w:tcW w:w="1560" w:type="dxa"/>
            <w:gridSpan w:val="2"/>
            <w:vAlign w:val="center"/>
          </w:tcPr>
          <w:p w14:paraId="04AE3BF4">
            <w:pPr>
              <w:jc w:val="center"/>
            </w:pPr>
            <w:r>
              <w:t>13835942286</w:t>
            </w:r>
          </w:p>
        </w:tc>
      </w:tr>
      <w:tr w14:paraId="16C80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ABDE2F5">
            <w:pPr>
              <w:jc w:val="center"/>
            </w:pPr>
          </w:p>
        </w:tc>
        <w:tc>
          <w:tcPr>
            <w:tcW w:w="885" w:type="dxa"/>
            <w:vAlign w:val="center"/>
          </w:tcPr>
          <w:p w14:paraId="1EF00CD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3B1A061"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 w14:paraId="61515D7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22A5B22">
            <w:pPr>
              <w:jc w:val="both"/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 w14:paraId="7C21A19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37AC18C">
            <w:pPr>
              <w:jc w:val="center"/>
            </w:pPr>
            <w:r>
              <w:t>13940576596</w:t>
            </w:r>
          </w:p>
        </w:tc>
      </w:tr>
      <w:tr w14:paraId="7C363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BC5EEC3">
            <w:pPr>
              <w:jc w:val="center"/>
            </w:pPr>
          </w:p>
        </w:tc>
        <w:tc>
          <w:tcPr>
            <w:tcW w:w="885" w:type="dxa"/>
            <w:vAlign w:val="center"/>
          </w:tcPr>
          <w:p w14:paraId="07E963D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F111997"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 w14:paraId="1C64773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3BCD943">
            <w:pPr>
              <w:jc w:val="both"/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 w14:paraId="3B00E7E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A40D2A2">
            <w:pPr>
              <w:jc w:val="center"/>
            </w:pPr>
            <w:r>
              <w:t>13940576596</w:t>
            </w:r>
          </w:p>
        </w:tc>
      </w:tr>
      <w:tr w14:paraId="54959D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468B105">
            <w:pPr>
              <w:jc w:val="center"/>
            </w:pPr>
          </w:p>
        </w:tc>
        <w:tc>
          <w:tcPr>
            <w:tcW w:w="885" w:type="dxa"/>
            <w:vAlign w:val="center"/>
          </w:tcPr>
          <w:p w14:paraId="7C0F92D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36692DB"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 w14:paraId="41F5368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B01D0EE"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 w14:paraId="4C408BA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BBFF74F">
            <w:pPr>
              <w:jc w:val="center"/>
            </w:pPr>
            <w:r>
              <w:t>13940576596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温红玲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844C92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1272</Words>
  <Characters>1658</Characters>
  <Lines>11</Lines>
  <Paragraphs>3</Paragraphs>
  <TotalTime>0</TotalTime>
  <ScaleCrop>false</ScaleCrop>
  <LinksUpToDate>false</LinksUpToDate>
  <CharactersWithSpaces>1702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2025-09-18T01:33:39Z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