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21327-2025-EO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湖南云联互动信息技术有限公司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马成双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91430111MA4L3BBC8P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湖南云联互动信息技术有限公司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中国（湖南）自由贸易试验区长沙片区长沙经开区区块东六路南段77号C6栋三一众创18层1805号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中国（湖南）自由贸易试验区长沙片区长沙经开区区块东六路南段77号C6栋三一众创18层1805号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E:计算机应用软件开发所涉及场所的相关环境管理活动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O:计算机应用软件开发所涉及场所的相关职业健康安全管理活动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湖南云联互动信息技术有限公司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中国（湖南）自由贸易试验区长沙片区长沙经开区区块东六路南段77号C6栋三一众创18层1805号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中国（湖南）自由贸易试验区长沙片区长沙经开区区块东六路南段77号C6栋三一众创18层1805号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E:计算机应用软件开发所涉及场所的相关环境管理活动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O:计算机应用软件开发所涉及场所的相关职业健康安全管理活动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9075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