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821-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安徽恩蔓智能科技</w:t>
            </w:r>
            <w:r>
              <w:rPr>
                <w:rFonts w:ascii="Times New Roman" w:hAnsi="Times New Roman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高燕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ind w:left="210" w:leftChars="100"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现场查：编号2810122钢直尺，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未贴计量确认合格标识</w:t>
            </w:r>
            <w:r>
              <w:rPr>
                <w:rFonts w:hint="eastAsia" w:ascii="宋体"/>
              </w:rPr>
              <w:t>。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u w:val="none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条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GB/T 19022-2003标准6.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2.4标识。</w:t>
            </w:r>
          </w:p>
          <w:p>
            <w:pPr>
              <w:spacing w:line="440" w:lineRule="exact"/>
              <w:ind w:left="210" w:leftChars="100"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  <w:u w:val="none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u w:val="none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  <w:u w:val="none"/>
              </w:rPr>
              <w:t>条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GB/T 19022-2003标准6.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2.4标识。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√ 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eastAsia"/>
                <w:sz w:val="24"/>
                <w:szCs w:val="24"/>
                <w:u w:val="single"/>
              </w:rPr>
              <w:drawing>
                <wp:inline distT="0" distB="0" distL="114300" distR="114300">
                  <wp:extent cx="788035" cy="423545"/>
                  <wp:effectExtent l="0" t="0" r="2540" b="5080"/>
                  <wp:docPr id="11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440690" cy="316865"/>
                  <wp:effectExtent l="0" t="0" r="3810" b="635"/>
                  <wp:docPr id="5" name="图片 5" descr="6577ab8aab89fc7c605c73def2041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577ab8aab89fc7c605c73def2041f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1403" t="41116" r="24378" b="36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537210" cy="311150"/>
                  <wp:effectExtent l="0" t="0" r="8890" b="6350"/>
                  <wp:docPr id="2" name="图片 2" descr="94de790cb66aa95cf3564bc740e1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de790cb66aa95cf3564bc740e18d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371" t="62765" r="35943" b="26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.8.7.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1.立即将该钢直尺粘贴计量确认合格标识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2.对其它测量设备进行检查杜绝类似问题额发生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4015740</wp:posOffset>
                  </wp:positionH>
                  <wp:positionV relativeFrom="paragraph">
                    <wp:posOffset>260985</wp:posOffset>
                  </wp:positionV>
                  <wp:extent cx="788035" cy="423545"/>
                  <wp:effectExtent l="0" t="0" r="12065" b="14605"/>
                  <wp:wrapNone/>
                  <wp:docPr id="4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537210" cy="311150"/>
                  <wp:effectExtent l="0" t="0" r="8890" b="6350"/>
                  <wp:docPr id="3" name="图片 3" descr="94de790cb66aa95cf3564bc740e1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de790cb66aa95cf3564bc740e18d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371" t="62765" r="35943" b="26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GoBack"/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194945</wp:posOffset>
                  </wp:positionV>
                  <wp:extent cx="788035" cy="423545"/>
                  <wp:effectExtent l="0" t="0" r="12065" b="8255"/>
                  <wp:wrapNone/>
                  <wp:docPr id="6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日期:2021.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810"/>
    <w:rsid w:val="000B3A75"/>
    <w:rsid w:val="001E4AA6"/>
    <w:rsid w:val="00542A28"/>
    <w:rsid w:val="00702FAF"/>
    <w:rsid w:val="00705CC7"/>
    <w:rsid w:val="007911C9"/>
    <w:rsid w:val="00814AC9"/>
    <w:rsid w:val="0089397D"/>
    <w:rsid w:val="008F1D77"/>
    <w:rsid w:val="009A74B5"/>
    <w:rsid w:val="00B02810"/>
    <w:rsid w:val="00B76DEA"/>
    <w:rsid w:val="00C13AD6"/>
    <w:rsid w:val="00C14381"/>
    <w:rsid w:val="00C37F5F"/>
    <w:rsid w:val="00ED361F"/>
    <w:rsid w:val="00ED416E"/>
    <w:rsid w:val="00F42759"/>
    <w:rsid w:val="00FE4B48"/>
    <w:rsid w:val="05DA3664"/>
    <w:rsid w:val="06DF02B9"/>
    <w:rsid w:val="1F4A79C5"/>
    <w:rsid w:val="23F664A1"/>
    <w:rsid w:val="25154210"/>
    <w:rsid w:val="285C049D"/>
    <w:rsid w:val="3559680E"/>
    <w:rsid w:val="36AE779E"/>
    <w:rsid w:val="40D832C7"/>
    <w:rsid w:val="44101809"/>
    <w:rsid w:val="493320BB"/>
    <w:rsid w:val="4D0F5102"/>
    <w:rsid w:val="55E66491"/>
    <w:rsid w:val="594D4B3F"/>
    <w:rsid w:val="5F1F2F60"/>
    <w:rsid w:val="65533A91"/>
    <w:rsid w:val="69B36ECC"/>
    <w:rsid w:val="7D302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2021-08-07T07:54:52Z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9B55A31FD4B44C529151CA0722D7E249</vt:lpwstr>
  </property>
</Properties>
</file>