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5F522D" w:rsidRDefault="003A62C3">
      <w:pPr>
        <w:spacing w:line="480" w:lineRule="exact"/>
        <w:jc w:val="center"/>
        <w:rPr>
          <w:rFonts w:ascii="楷体" w:eastAsia="楷体" w:hAnsi="楷体"/>
          <w:bCs/>
          <w:sz w:val="36"/>
          <w:szCs w:val="36"/>
        </w:rPr>
      </w:pPr>
      <w:r w:rsidRPr="005F522D">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2C60B0" w:rsidRPr="00274A55">
        <w:trPr>
          <w:trHeight w:val="515"/>
        </w:trPr>
        <w:tc>
          <w:tcPr>
            <w:tcW w:w="1809" w:type="dxa"/>
            <w:vMerge w:val="restart"/>
            <w:vAlign w:val="center"/>
          </w:tcPr>
          <w:p w:rsidR="002C60B0" w:rsidRPr="00274A55" w:rsidRDefault="003A62C3" w:rsidP="00274A55">
            <w:pPr>
              <w:spacing w:before="120" w:line="360" w:lineRule="auto"/>
              <w:jc w:val="center"/>
              <w:rPr>
                <w:rFonts w:ascii="楷体" w:eastAsia="楷体" w:hAnsi="楷体"/>
                <w:sz w:val="24"/>
                <w:szCs w:val="24"/>
              </w:rPr>
            </w:pPr>
            <w:r w:rsidRPr="00274A55">
              <w:rPr>
                <w:rFonts w:ascii="楷体" w:eastAsia="楷体" w:hAnsi="楷体" w:hint="eastAsia"/>
                <w:sz w:val="24"/>
                <w:szCs w:val="24"/>
              </w:rPr>
              <w:t>过程与活动、</w:t>
            </w:r>
          </w:p>
          <w:p w:rsidR="002C60B0" w:rsidRPr="00274A55" w:rsidRDefault="003A62C3" w:rsidP="00274A55">
            <w:pPr>
              <w:spacing w:line="360" w:lineRule="auto"/>
              <w:jc w:val="center"/>
              <w:rPr>
                <w:rFonts w:ascii="楷体" w:eastAsia="楷体" w:hAnsi="楷体"/>
                <w:sz w:val="24"/>
                <w:szCs w:val="24"/>
              </w:rPr>
            </w:pPr>
            <w:r w:rsidRPr="00274A55">
              <w:rPr>
                <w:rFonts w:ascii="楷体" w:eastAsia="楷体" w:hAnsi="楷体" w:hint="eastAsia"/>
                <w:sz w:val="24"/>
                <w:szCs w:val="24"/>
              </w:rPr>
              <w:t>抽样计划</w:t>
            </w:r>
          </w:p>
        </w:tc>
        <w:tc>
          <w:tcPr>
            <w:tcW w:w="1311" w:type="dxa"/>
            <w:vMerge w:val="restart"/>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涉及条款</w:t>
            </w:r>
          </w:p>
        </w:tc>
        <w:tc>
          <w:tcPr>
            <w:tcW w:w="10004" w:type="dxa"/>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受审核部门：</w:t>
            </w:r>
            <w:r w:rsidR="00425914" w:rsidRPr="00274A55">
              <w:rPr>
                <w:rFonts w:ascii="楷体" w:eastAsia="楷体" w:hAnsi="楷体" w:hint="eastAsia"/>
                <w:sz w:val="24"/>
                <w:szCs w:val="24"/>
              </w:rPr>
              <w:t>生产技术部</w:t>
            </w:r>
            <w:r w:rsidRPr="00274A55">
              <w:rPr>
                <w:rFonts w:ascii="楷体" w:eastAsia="楷体" w:hAnsi="楷体" w:hint="eastAsia"/>
                <w:sz w:val="24"/>
                <w:szCs w:val="24"/>
              </w:rPr>
              <w:t xml:space="preserve">     主管领</w:t>
            </w:r>
            <w:r w:rsidRPr="001D2736">
              <w:rPr>
                <w:rFonts w:ascii="楷体" w:eastAsia="楷体" w:hAnsi="楷体" w:cs="Arial" w:hint="eastAsia"/>
                <w:szCs w:val="21"/>
              </w:rPr>
              <w:t>导：</w:t>
            </w:r>
            <w:r w:rsidR="00CB67BF">
              <w:rPr>
                <w:rFonts w:ascii="楷体" w:eastAsia="楷体" w:hAnsi="楷体" w:hint="eastAsia"/>
                <w:sz w:val="24"/>
                <w:szCs w:val="24"/>
              </w:rPr>
              <w:t>孙艳龙</w:t>
            </w:r>
            <w:r w:rsidRPr="007C21B9">
              <w:rPr>
                <w:rFonts w:ascii="楷体" w:eastAsia="楷体" w:hAnsi="楷体" w:hint="eastAsia"/>
                <w:sz w:val="24"/>
                <w:szCs w:val="24"/>
              </w:rPr>
              <w:t xml:space="preserve"> </w:t>
            </w:r>
            <w:r w:rsidRPr="00274A55">
              <w:rPr>
                <w:rFonts w:ascii="楷体" w:eastAsia="楷体" w:hAnsi="楷体" w:hint="eastAsia"/>
                <w:sz w:val="24"/>
                <w:szCs w:val="24"/>
              </w:rPr>
              <w:t xml:space="preserve">    陪同人员：</w:t>
            </w:r>
            <w:r w:rsidR="00023330">
              <w:rPr>
                <w:rFonts w:ascii="楷体" w:eastAsia="楷体" w:hAnsi="楷体" w:hint="eastAsia"/>
                <w:sz w:val="24"/>
                <w:szCs w:val="24"/>
              </w:rPr>
              <w:t>赵丽</w:t>
            </w:r>
          </w:p>
        </w:tc>
        <w:tc>
          <w:tcPr>
            <w:tcW w:w="1585" w:type="dxa"/>
            <w:vMerge w:val="restart"/>
            <w:vAlign w:val="center"/>
          </w:tcPr>
          <w:p w:rsidR="002C60B0" w:rsidRPr="00274A55" w:rsidRDefault="003A62C3" w:rsidP="00274A55">
            <w:pPr>
              <w:spacing w:line="360" w:lineRule="auto"/>
              <w:rPr>
                <w:rFonts w:ascii="楷体" w:eastAsia="楷体" w:hAnsi="楷体"/>
                <w:sz w:val="24"/>
                <w:szCs w:val="24"/>
              </w:rPr>
            </w:pPr>
            <w:r w:rsidRPr="00274A55">
              <w:rPr>
                <w:rFonts w:ascii="楷体" w:eastAsia="楷体" w:hAnsi="楷体" w:hint="eastAsia"/>
                <w:sz w:val="24"/>
                <w:szCs w:val="24"/>
              </w:rPr>
              <w:t>判定</w:t>
            </w:r>
          </w:p>
        </w:tc>
      </w:tr>
      <w:tr w:rsidR="002C60B0" w:rsidRPr="00274A55">
        <w:trPr>
          <w:trHeight w:val="403"/>
        </w:trPr>
        <w:tc>
          <w:tcPr>
            <w:tcW w:w="1809" w:type="dxa"/>
            <w:vMerge/>
            <w:vAlign w:val="center"/>
          </w:tcPr>
          <w:p w:rsidR="002C60B0" w:rsidRPr="00274A55" w:rsidRDefault="002C60B0" w:rsidP="00274A55">
            <w:pPr>
              <w:spacing w:line="360" w:lineRule="auto"/>
              <w:rPr>
                <w:rFonts w:ascii="楷体" w:eastAsia="楷体" w:hAnsi="楷体"/>
                <w:sz w:val="24"/>
                <w:szCs w:val="24"/>
              </w:rPr>
            </w:pPr>
          </w:p>
        </w:tc>
        <w:tc>
          <w:tcPr>
            <w:tcW w:w="1311" w:type="dxa"/>
            <w:vMerge/>
            <w:vAlign w:val="center"/>
          </w:tcPr>
          <w:p w:rsidR="002C60B0" w:rsidRPr="00274A55" w:rsidRDefault="002C60B0" w:rsidP="00274A55">
            <w:pPr>
              <w:spacing w:line="360" w:lineRule="auto"/>
              <w:rPr>
                <w:rFonts w:ascii="楷体" w:eastAsia="楷体" w:hAnsi="楷体"/>
                <w:sz w:val="24"/>
                <w:szCs w:val="24"/>
              </w:rPr>
            </w:pPr>
          </w:p>
        </w:tc>
        <w:tc>
          <w:tcPr>
            <w:tcW w:w="10004" w:type="dxa"/>
            <w:vAlign w:val="center"/>
          </w:tcPr>
          <w:p w:rsidR="002C60B0" w:rsidRPr="00274A55" w:rsidRDefault="003A62C3" w:rsidP="00732E67">
            <w:pPr>
              <w:spacing w:before="120" w:line="360" w:lineRule="auto"/>
              <w:rPr>
                <w:rFonts w:ascii="楷体" w:eastAsia="楷体" w:hAnsi="楷体"/>
                <w:sz w:val="24"/>
                <w:szCs w:val="24"/>
              </w:rPr>
            </w:pPr>
            <w:r w:rsidRPr="00274A55">
              <w:rPr>
                <w:rFonts w:ascii="楷体" w:eastAsia="楷体" w:hAnsi="楷体" w:hint="eastAsia"/>
                <w:sz w:val="24"/>
                <w:szCs w:val="24"/>
              </w:rPr>
              <w:t>审核员：</w:t>
            </w:r>
            <w:r w:rsidR="00425914" w:rsidRPr="00274A55">
              <w:rPr>
                <w:rFonts w:ascii="楷体" w:eastAsia="楷体" w:hAnsi="楷体" w:hint="eastAsia"/>
                <w:sz w:val="24"/>
                <w:szCs w:val="24"/>
              </w:rPr>
              <w:t>姜海军</w:t>
            </w:r>
            <w:r w:rsidRPr="00274A55">
              <w:rPr>
                <w:rFonts w:ascii="楷体" w:eastAsia="楷体" w:hAnsi="楷体" w:hint="eastAsia"/>
                <w:sz w:val="24"/>
                <w:szCs w:val="24"/>
              </w:rPr>
              <w:t xml:space="preserve">  </w:t>
            </w:r>
            <w:r w:rsidR="004565BC">
              <w:rPr>
                <w:rFonts w:ascii="楷体" w:eastAsia="楷体" w:hAnsi="楷体" w:hint="eastAsia"/>
                <w:sz w:val="24"/>
                <w:szCs w:val="24"/>
              </w:rPr>
              <w:t xml:space="preserve"> </w:t>
            </w:r>
            <w:r w:rsidRPr="00274A55">
              <w:rPr>
                <w:rFonts w:ascii="楷体" w:eastAsia="楷体" w:hAnsi="楷体" w:hint="eastAsia"/>
                <w:sz w:val="24"/>
                <w:szCs w:val="24"/>
              </w:rPr>
              <w:t xml:space="preserve">      审核时间：202</w:t>
            </w:r>
            <w:r w:rsidR="00732E67">
              <w:rPr>
                <w:rFonts w:ascii="楷体" w:eastAsia="楷体" w:hAnsi="楷体" w:hint="eastAsia"/>
                <w:sz w:val="24"/>
                <w:szCs w:val="24"/>
              </w:rPr>
              <w:t>1</w:t>
            </w:r>
            <w:r w:rsidRPr="00274A55">
              <w:rPr>
                <w:rFonts w:ascii="楷体" w:eastAsia="楷体" w:hAnsi="楷体" w:hint="eastAsia"/>
                <w:sz w:val="24"/>
                <w:szCs w:val="24"/>
              </w:rPr>
              <w:t>.</w:t>
            </w:r>
            <w:r w:rsidR="00732E67">
              <w:rPr>
                <w:rFonts w:ascii="楷体" w:eastAsia="楷体" w:hAnsi="楷体" w:hint="eastAsia"/>
                <w:sz w:val="24"/>
                <w:szCs w:val="24"/>
              </w:rPr>
              <w:t>8</w:t>
            </w:r>
            <w:r w:rsidRPr="00274A55">
              <w:rPr>
                <w:rFonts w:ascii="楷体" w:eastAsia="楷体" w:hAnsi="楷体" w:hint="eastAsia"/>
                <w:sz w:val="24"/>
                <w:szCs w:val="24"/>
              </w:rPr>
              <w:t>.</w:t>
            </w:r>
            <w:r w:rsidR="00732E67">
              <w:rPr>
                <w:rFonts w:ascii="楷体" w:eastAsia="楷体" w:hAnsi="楷体" w:hint="eastAsia"/>
                <w:sz w:val="24"/>
                <w:szCs w:val="24"/>
              </w:rPr>
              <w:t>9---8.10</w:t>
            </w:r>
          </w:p>
        </w:tc>
        <w:tc>
          <w:tcPr>
            <w:tcW w:w="1585" w:type="dxa"/>
            <w:vMerge/>
          </w:tcPr>
          <w:p w:rsidR="002C60B0" w:rsidRPr="00274A55" w:rsidRDefault="002C60B0" w:rsidP="00274A55">
            <w:pPr>
              <w:spacing w:line="360" w:lineRule="auto"/>
              <w:rPr>
                <w:rFonts w:ascii="楷体" w:eastAsia="楷体" w:hAnsi="楷体"/>
                <w:sz w:val="24"/>
                <w:szCs w:val="24"/>
              </w:rPr>
            </w:pPr>
          </w:p>
        </w:tc>
      </w:tr>
      <w:tr w:rsidR="002C60B0" w:rsidRPr="00274A55">
        <w:trPr>
          <w:trHeight w:val="516"/>
        </w:trPr>
        <w:tc>
          <w:tcPr>
            <w:tcW w:w="1809" w:type="dxa"/>
            <w:vMerge/>
            <w:vAlign w:val="center"/>
          </w:tcPr>
          <w:p w:rsidR="002C60B0" w:rsidRPr="00274A55" w:rsidRDefault="002C60B0" w:rsidP="00274A55">
            <w:pPr>
              <w:spacing w:line="360" w:lineRule="auto"/>
              <w:rPr>
                <w:rFonts w:ascii="楷体" w:eastAsia="楷体" w:hAnsi="楷体"/>
                <w:sz w:val="24"/>
                <w:szCs w:val="24"/>
              </w:rPr>
            </w:pPr>
          </w:p>
        </w:tc>
        <w:tc>
          <w:tcPr>
            <w:tcW w:w="1311" w:type="dxa"/>
            <w:vMerge/>
            <w:vAlign w:val="center"/>
          </w:tcPr>
          <w:p w:rsidR="002C60B0" w:rsidRPr="00274A55" w:rsidRDefault="002C60B0" w:rsidP="00274A55">
            <w:pPr>
              <w:spacing w:line="360" w:lineRule="auto"/>
              <w:rPr>
                <w:rFonts w:ascii="楷体" w:eastAsia="楷体" w:hAnsi="楷体"/>
                <w:sz w:val="24"/>
                <w:szCs w:val="24"/>
              </w:rPr>
            </w:pPr>
          </w:p>
        </w:tc>
        <w:tc>
          <w:tcPr>
            <w:tcW w:w="10004" w:type="dxa"/>
            <w:vAlign w:val="center"/>
          </w:tcPr>
          <w:p w:rsidR="00425914" w:rsidRPr="00274A55" w:rsidRDefault="003A62C3" w:rsidP="00274A55">
            <w:pPr>
              <w:adjustRightInd w:val="0"/>
              <w:snapToGrid w:val="0"/>
              <w:spacing w:line="360" w:lineRule="auto"/>
              <w:ind w:rightChars="50" w:right="105"/>
              <w:textAlignment w:val="baseline"/>
              <w:rPr>
                <w:rFonts w:ascii="楷体" w:eastAsia="楷体" w:hAnsi="楷体" w:cs="Arial"/>
                <w:szCs w:val="21"/>
              </w:rPr>
            </w:pPr>
            <w:r w:rsidRPr="00274A55">
              <w:rPr>
                <w:rFonts w:ascii="楷体" w:eastAsia="楷体" w:hAnsi="楷体" w:hint="eastAsia"/>
                <w:szCs w:val="21"/>
              </w:rPr>
              <w:t>审核条款：</w:t>
            </w:r>
            <w:r w:rsidR="00425914" w:rsidRPr="00274A55">
              <w:rPr>
                <w:rFonts w:ascii="楷体" w:eastAsia="楷体" w:hAnsi="楷体" w:cs="Arial" w:hint="eastAsia"/>
                <w:szCs w:val="21"/>
              </w:rPr>
              <w:t>QMS:8.1运行策划和控制、8.3产品和服务的设计和开发不适用确认、8.5.1生产和服务提供的控制，</w:t>
            </w:r>
          </w:p>
          <w:p w:rsidR="002C60B0" w:rsidRPr="00274A55" w:rsidRDefault="00425914" w:rsidP="00274A55">
            <w:pPr>
              <w:spacing w:line="360" w:lineRule="auto"/>
              <w:rPr>
                <w:rFonts w:ascii="楷体" w:eastAsia="楷体" w:hAnsi="楷体"/>
                <w:sz w:val="24"/>
                <w:szCs w:val="24"/>
              </w:rPr>
            </w:pPr>
            <w:r w:rsidRPr="00274A55">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2C60B0" w:rsidRPr="00274A55" w:rsidRDefault="002C60B0" w:rsidP="00274A55">
            <w:pPr>
              <w:spacing w:line="360" w:lineRule="auto"/>
              <w:rPr>
                <w:rFonts w:ascii="楷体" w:eastAsia="楷体" w:hAnsi="楷体"/>
                <w:sz w:val="24"/>
                <w:szCs w:val="24"/>
              </w:rPr>
            </w:pPr>
          </w:p>
        </w:tc>
      </w:tr>
      <w:tr w:rsidR="00705251" w:rsidRPr="00274A55" w:rsidTr="00B45740">
        <w:trPr>
          <w:trHeight w:val="516"/>
        </w:trPr>
        <w:tc>
          <w:tcPr>
            <w:tcW w:w="1809" w:type="dxa"/>
          </w:tcPr>
          <w:p w:rsidR="00705251" w:rsidRPr="00274A55" w:rsidRDefault="00705251" w:rsidP="00274A55">
            <w:pPr>
              <w:spacing w:line="360" w:lineRule="auto"/>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组织的岗位职责和权限</w:t>
            </w:r>
          </w:p>
          <w:p w:rsidR="00705251" w:rsidRPr="00274A55" w:rsidRDefault="00705251" w:rsidP="00274A55">
            <w:pPr>
              <w:spacing w:line="360" w:lineRule="auto"/>
              <w:rPr>
                <w:rFonts w:ascii="楷体" w:eastAsia="楷体" w:hAnsi="楷体"/>
                <w:b/>
                <w:sz w:val="24"/>
                <w:szCs w:val="24"/>
              </w:rPr>
            </w:pPr>
          </w:p>
        </w:tc>
        <w:tc>
          <w:tcPr>
            <w:tcW w:w="1311" w:type="dxa"/>
          </w:tcPr>
          <w:p w:rsidR="00705251" w:rsidRPr="00274A55" w:rsidRDefault="0044114D" w:rsidP="00274A55">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E</w:t>
            </w:r>
            <w:r w:rsidR="00653DC7" w:rsidRPr="00274A55">
              <w:rPr>
                <w:rFonts w:ascii="楷体" w:eastAsia="楷体" w:hAnsi="楷体" w:cs="宋体" w:hint="eastAsia"/>
                <w:color w:val="000000"/>
                <w:kern w:val="0"/>
                <w:sz w:val="24"/>
                <w:szCs w:val="24"/>
              </w:rPr>
              <w:t>O</w:t>
            </w:r>
            <w:r w:rsidR="00705251" w:rsidRPr="00274A55">
              <w:rPr>
                <w:rFonts w:ascii="楷体" w:eastAsia="楷体" w:hAnsi="楷体" w:cs="宋体" w:hint="eastAsia"/>
                <w:color w:val="000000"/>
                <w:kern w:val="0"/>
                <w:sz w:val="24"/>
                <w:szCs w:val="24"/>
              </w:rPr>
              <w:t>5.3</w:t>
            </w:r>
          </w:p>
          <w:p w:rsidR="00705251" w:rsidRPr="00274A55" w:rsidRDefault="00705251" w:rsidP="00274A55">
            <w:pPr>
              <w:spacing w:line="360" w:lineRule="auto"/>
              <w:rPr>
                <w:rFonts w:ascii="楷体" w:eastAsia="楷体" w:hAnsi="楷体"/>
                <w:b/>
                <w:sz w:val="24"/>
                <w:szCs w:val="24"/>
              </w:rPr>
            </w:pPr>
          </w:p>
        </w:tc>
        <w:tc>
          <w:tcPr>
            <w:tcW w:w="10004" w:type="dxa"/>
            <w:vAlign w:val="center"/>
          </w:tcPr>
          <w:p w:rsidR="00705251" w:rsidRPr="00274A55" w:rsidRDefault="00705251" w:rsidP="00972BE3">
            <w:pPr>
              <w:spacing w:line="360" w:lineRule="auto"/>
              <w:ind w:firstLineChars="200" w:firstLine="480"/>
              <w:rPr>
                <w:rFonts w:ascii="楷体" w:eastAsia="楷体" w:hAnsi="楷体" w:cs="宋体"/>
                <w:color w:val="000000"/>
                <w:kern w:val="0"/>
                <w:sz w:val="24"/>
                <w:szCs w:val="24"/>
              </w:rPr>
            </w:pPr>
            <w:r w:rsidRPr="00274A55">
              <w:rPr>
                <w:rFonts w:ascii="楷体" w:eastAsia="楷体" w:hAnsi="楷体" w:cs="宋体" w:hint="eastAsia"/>
                <w:color w:val="000000"/>
                <w:kern w:val="0"/>
                <w:sz w:val="24"/>
                <w:szCs w:val="24"/>
              </w:rPr>
              <w:t>本部门主要负责公司生产过程的控制；基础设施的管理、设备的维护保养工作；工作环境的管理；产品实现的策划及控制等工序控制及相应环境和职业健康安全的运行控制。</w:t>
            </w:r>
          </w:p>
          <w:p w:rsidR="00705251" w:rsidRPr="00274A55" w:rsidRDefault="00C723C8" w:rsidP="00972BE3">
            <w:pPr>
              <w:spacing w:line="360" w:lineRule="auto"/>
              <w:ind w:firstLineChars="200"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与部门负责人沟通，</w:t>
            </w:r>
            <w:r w:rsidR="00705251" w:rsidRPr="00274A55">
              <w:rPr>
                <w:rFonts w:ascii="楷体" w:eastAsia="楷体" w:hAnsi="楷体" w:cs="宋体" w:hint="eastAsia"/>
                <w:color w:val="000000"/>
                <w:kern w:val="0"/>
                <w:sz w:val="24"/>
                <w:szCs w:val="24"/>
              </w:rPr>
              <w:t>了解本部门的职责权限，暂无变化。</w:t>
            </w:r>
          </w:p>
        </w:tc>
        <w:tc>
          <w:tcPr>
            <w:tcW w:w="1585" w:type="dxa"/>
          </w:tcPr>
          <w:p w:rsidR="00705251" w:rsidRPr="00274A55" w:rsidRDefault="00705251" w:rsidP="00274A55">
            <w:pPr>
              <w:spacing w:line="360" w:lineRule="auto"/>
              <w:rPr>
                <w:rFonts w:ascii="楷体" w:eastAsia="楷体" w:hAnsi="楷体"/>
                <w:sz w:val="24"/>
                <w:szCs w:val="24"/>
              </w:rPr>
            </w:pPr>
          </w:p>
        </w:tc>
      </w:tr>
      <w:tr w:rsidR="00705251" w:rsidRPr="00274A55" w:rsidTr="00B45740">
        <w:trPr>
          <w:trHeight w:val="516"/>
        </w:trPr>
        <w:tc>
          <w:tcPr>
            <w:tcW w:w="1809" w:type="dxa"/>
          </w:tcPr>
          <w:p w:rsidR="00705251" w:rsidRPr="00274A55" w:rsidRDefault="00705251" w:rsidP="00274A55">
            <w:pPr>
              <w:spacing w:line="360" w:lineRule="auto"/>
              <w:rPr>
                <w:rFonts w:ascii="楷体" w:eastAsia="楷体" w:hAnsi="楷体"/>
                <w:b/>
                <w:sz w:val="24"/>
                <w:szCs w:val="24"/>
              </w:rPr>
            </w:pPr>
            <w:r w:rsidRPr="00274A55">
              <w:rPr>
                <w:rFonts w:ascii="楷体" w:eastAsia="楷体" w:hAnsi="楷体" w:cs="宋体" w:hint="eastAsia"/>
                <w:color w:val="000000"/>
                <w:kern w:val="0"/>
                <w:sz w:val="24"/>
                <w:szCs w:val="24"/>
              </w:rPr>
              <w:t>目标及其实现的</w:t>
            </w:r>
            <w:proofErr w:type="gramStart"/>
            <w:r w:rsidRPr="00274A55">
              <w:rPr>
                <w:rFonts w:ascii="楷体" w:eastAsia="楷体" w:hAnsi="楷体" w:cs="宋体" w:hint="eastAsia"/>
                <w:color w:val="000000"/>
                <w:kern w:val="0"/>
                <w:sz w:val="24"/>
                <w:szCs w:val="24"/>
              </w:rPr>
              <w:t>策划总</w:t>
            </w:r>
            <w:proofErr w:type="gramEnd"/>
            <w:r w:rsidRPr="00274A55">
              <w:rPr>
                <w:rFonts w:ascii="楷体" w:eastAsia="楷体" w:hAnsi="楷体" w:cs="宋体" w:hint="eastAsia"/>
                <w:color w:val="000000"/>
                <w:kern w:val="0"/>
                <w:sz w:val="24"/>
                <w:szCs w:val="24"/>
              </w:rPr>
              <w:t>要求</w:t>
            </w:r>
          </w:p>
        </w:tc>
        <w:tc>
          <w:tcPr>
            <w:tcW w:w="1311" w:type="dxa"/>
          </w:tcPr>
          <w:p w:rsidR="00705251" w:rsidRPr="00274A55" w:rsidRDefault="0044114D" w:rsidP="00274A55">
            <w:pPr>
              <w:spacing w:line="360" w:lineRule="auto"/>
              <w:rPr>
                <w:rFonts w:ascii="楷体" w:eastAsia="楷体" w:hAnsi="楷体" w:cs="宋体"/>
                <w:color w:val="000000"/>
                <w:kern w:val="0"/>
                <w:sz w:val="24"/>
                <w:szCs w:val="24"/>
              </w:rPr>
            </w:pPr>
            <w:r>
              <w:rPr>
                <w:rFonts w:ascii="楷体" w:eastAsia="楷体" w:hAnsi="楷体" w:cs="宋体" w:hint="eastAsia"/>
                <w:color w:val="000000"/>
                <w:kern w:val="0"/>
                <w:sz w:val="24"/>
                <w:szCs w:val="24"/>
              </w:rPr>
              <w:t>E</w:t>
            </w:r>
            <w:r w:rsidR="00653DC7" w:rsidRPr="00274A55">
              <w:rPr>
                <w:rFonts w:ascii="楷体" w:eastAsia="楷体" w:hAnsi="楷体" w:cs="宋体" w:hint="eastAsia"/>
                <w:color w:val="000000"/>
                <w:kern w:val="0"/>
                <w:sz w:val="24"/>
                <w:szCs w:val="24"/>
              </w:rPr>
              <w:t>O</w:t>
            </w:r>
            <w:r w:rsidR="00705251" w:rsidRPr="00274A55">
              <w:rPr>
                <w:rFonts w:ascii="楷体" w:eastAsia="楷体" w:hAnsi="楷体" w:cs="宋体" w:hint="eastAsia"/>
                <w:color w:val="000000"/>
                <w:kern w:val="0"/>
                <w:sz w:val="24"/>
                <w:szCs w:val="24"/>
              </w:rPr>
              <w:t>6.2</w:t>
            </w:r>
          </w:p>
          <w:p w:rsidR="00705251" w:rsidRPr="00274A55" w:rsidRDefault="00705251" w:rsidP="00274A55">
            <w:pPr>
              <w:spacing w:line="360" w:lineRule="auto"/>
              <w:rPr>
                <w:rFonts w:ascii="楷体" w:eastAsia="楷体" w:hAnsi="楷体" w:cs="宋体"/>
                <w:color w:val="000000"/>
                <w:kern w:val="0"/>
                <w:sz w:val="24"/>
                <w:szCs w:val="24"/>
              </w:rPr>
            </w:pPr>
          </w:p>
          <w:p w:rsidR="00705251" w:rsidRPr="00274A55" w:rsidRDefault="00705251" w:rsidP="00274A55">
            <w:pPr>
              <w:spacing w:line="360" w:lineRule="auto"/>
              <w:rPr>
                <w:rFonts w:ascii="楷体" w:eastAsia="楷体" w:hAnsi="楷体"/>
                <w:b/>
                <w:sz w:val="24"/>
                <w:szCs w:val="24"/>
              </w:rPr>
            </w:pPr>
          </w:p>
        </w:tc>
        <w:tc>
          <w:tcPr>
            <w:tcW w:w="10004" w:type="dxa"/>
            <w:vAlign w:val="center"/>
          </w:tcPr>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本部门的目标有:</w:t>
            </w:r>
          </w:p>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固体废弃物100%分类处理</w:t>
            </w:r>
          </w:p>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火灾事故发生率0</w:t>
            </w:r>
          </w:p>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不发生重大安全事故</w:t>
            </w:r>
          </w:p>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部门分解目标与公司方针一致，可测量，并传达到部门相关人员，必要时适时更新，目前无变化。</w:t>
            </w:r>
          </w:p>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提供《目标完成情况考核统计表》，完成情况：</w:t>
            </w:r>
            <w:r w:rsidR="0044114D">
              <w:rPr>
                <w:rFonts w:ascii="楷体" w:eastAsia="楷体" w:hAnsi="楷体" w:cs="宋体" w:hint="eastAsia"/>
                <w:color w:val="000000"/>
                <w:sz w:val="24"/>
                <w:szCs w:val="24"/>
              </w:rPr>
              <w:t>2021.6.28日检查</w:t>
            </w:r>
            <w:r w:rsidRPr="00274A55">
              <w:rPr>
                <w:rFonts w:ascii="楷体" w:eastAsia="楷体" w:hAnsi="楷体" w:cs="宋体" w:hint="eastAsia"/>
                <w:color w:val="000000"/>
                <w:sz w:val="24"/>
                <w:szCs w:val="24"/>
              </w:rPr>
              <w:t>以上各</w:t>
            </w:r>
            <w:r w:rsidR="0044114D">
              <w:rPr>
                <w:rFonts w:ascii="楷体" w:eastAsia="楷体" w:hAnsi="楷体" w:cs="宋体" w:hint="eastAsia"/>
                <w:color w:val="000000"/>
                <w:sz w:val="24"/>
                <w:szCs w:val="24"/>
              </w:rPr>
              <w:t>目标</w:t>
            </w:r>
            <w:r w:rsidRPr="00274A55">
              <w:rPr>
                <w:rFonts w:ascii="楷体" w:eastAsia="楷体" w:hAnsi="楷体" w:cs="宋体" w:hint="eastAsia"/>
                <w:color w:val="000000"/>
                <w:sz w:val="24"/>
                <w:szCs w:val="24"/>
              </w:rPr>
              <w:t>均已达成。</w:t>
            </w:r>
          </w:p>
          <w:p w:rsidR="00705251" w:rsidRPr="00274A55" w:rsidRDefault="00705251" w:rsidP="00274A55">
            <w:pPr>
              <w:spacing w:line="360" w:lineRule="auto"/>
              <w:ind w:firstLineChars="200" w:firstLine="480"/>
              <w:rPr>
                <w:rFonts w:ascii="楷体" w:eastAsia="楷体" w:hAnsi="楷体" w:cs="宋体"/>
                <w:color w:val="000000"/>
                <w:sz w:val="24"/>
                <w:szCs w:val="24"/>
              </w:rPr>
            </w:pPr>
            <w:r w:rsidRPr="00274A55">
              <w:rPr>
                <w:rFonts w:ascii="楷体" w:eastAsia="楷体" w:hAnsi="楷体" w:cs="宋体" w:hint="eastAsia"/>
                <w:color w:val="000000"/>
                <w:sz w:val="24"/>
                <w:szCs w:val="24"/>
              </w:rPr>
              <w:t>针对以上环境、职业健康安全目标和重要环境因素和重大危险源公司制定了相应的《管理</w:t>
            </w:r>
            <w:r w:rsidRPr="00274A55">
              <w:rPr>
                <w:rFonts w:ascii="楷体" w:eastAsia="楷体" w:hAnsi="楷体" w:cs="宋体" w:hint="eastAsia"/>
                <w:color w:val="000000"/>
                <w:sz w:val="24"/>
                <w:szCs w:val="24"/>
              </w:rPr>
              <w:lastRenderedPageBreak/>
              <w:t>方案》，内容涉及方法措施、执行部门、预算资金、启动/完成时间、完成情况等。如工作中的废钢板、废下脚料、废焊渣等废弃物严格按废弃物控制规范进行处理；配备有效的灭火器等消防设施，安全操作隐患检查每月至少1次、现场每天检查操作规范性，防止影响环境和造成职业健康安全隐患的操作等……</w:t>
            </w:r>
          </w:p>
          <w:p w:rsidR="00705251" w:rsidRPr="00274A55" w:rsidRDefault="00972BE3" w:rsidP="00FB5904">
            <w:pPr>
              <w:spacing w:line="360" w:lineRule="auto"/>
              <w:ind w:firstLineChars="200" w:firstLine="480"/>
              <w:rPr>
                <w:rFonts w:ascii="楷体" w:eastAsia="楷体" w:hAnsi="楷体" w:cs="宋体"/>
                <w:color w:val="000000"/>
                <w:sz w:val="24"/>
                <w:szCs w:val="24"/>
              </w:rPr>
            </w:pPr>
            <w:r>
              <w:rPr>
                <w:rFonts w:ascii="楷体" w:eastAsia="楷体" w:hAnsi="楷体" w:cs="宋体" w:hint="eastAsia"/>
                <w:color w:val="000000"/>
                <w:sz w:val="24"/>
                <w:szCs w:val="24"/>
              </w:rPr>
              <w:t>2021.5.27日检查</w:t>
            </w:r>
            <w:r w:rsidR="00705251" w:rsidRPr="00274A55">
              <w:rPr>
                <w:rFonts w:ascii="楷体" w:eastAsia="楷体" w:hAnsi="楷体" w:cs="宋体" w:hint="eastAsia"/>
                <w:color w:val="000000"/>
                <w:sz w:val="24"/>
                <w:szCs w:val="24"/>
              </w:rPr>
              <w:t>已按管理方案要求实施。</w:t>
            </w:r>
          </w:p>
        </w:tc>
        <w:tc>
          <w:tcPr>
            <w:tcW w:w="1585" w:type="dxa"/>
          </w:tcPr>
          <w:p w:rsidR="00705251" w:rsidRPr="00274A55" w:rsidRDefault="00705251" w:rsidP="00274A55">
            <w:pPr>
              <w:spacing w:line="360" w:lineRule="auto"/>
              <w:rPr>
                <w:rFonts w:ascii="楷体" w:eastAsia="楷体" w:hAnsi="楷体"/>
                <w:sz w:val="24"/>
                <w:szCs w:val="24"/>
              </w:rPr>
            </w:pPr>
          </w:p>
        </w:tc>
      </w:tr>
      <w:tr w:rsidR="00773989" w:rsidRPr="00274A55" w:rsidTr="006C4CF1">
        <w:trPr>
          <w:trHeight w:val="516"/>
        </w:trPr>
        <w:tc>
          <w:tcPr>
            <w:tcW w:w="1809"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lastRenderedPageBreak/>
              <w:t>运行的策划和控制</w:t>
            </w:r>
          </w:p>
          <w:p w:rsidR="00773989" w:rsidRPr="00274A55" w:rsidRDefault="00773989" w:rsidP="00274A55">
            <w:pPr>
              <w:spacing w:line="360" w:lineRule="auto"/>
              <w:rPr>
                <w:rFonts w:ascii="楷体" w:eastAsia="楷体" w:hAnsi="楷体"/>
                <w:b/>
                <w:sz w:val="24"/>
                <w:szCs w:val="24"/>
              </w:rPr>
            </w:pPr>
          </w:p>
        </w:tc>
        <w:tc>
          <w:tcPr>
            <w:tcW w:w="1311"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hint="eastAsia"/>
                <w:bCs/>
                <w:sz w:val="24"/>
                <w:szCs w:val="24"/>
              </w:rPr>
              <w:t>Q8.1</w:t>
            </w:r>
          </w:p>
        </w:tc>
        <w:tc>
          <w:tcPr>
            <w:tcW w:w="10004" w:type="dxa"/>
          </w:tcPr>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组织对</w:t>
            </w:r>
            <w:r w:rsidR="002D2DA4" w:rsidRPr="005C0F1E">
              <w:rPr>
                <w:rFonts w:ascii="楷体" w:eastAsia="楷体" w:hAnsi="楷体" w:hint="eastAsia"/>
                <w:sz w:val="24"/>
                <w:szCs w:val="24"/>
              </w:rPr>
              <w:t>钢制无缝管件、钢制有缝管件、锻制管件的生产销售（限许可范围内）</w:t>
            </w:r>
            <w:r w:rsidR="002D2DA4" w:rsidRPr="005C0F1E">
              <w:rPr>
                <w:rFonts w:ascii="楷体" w:eastAsia="楷体" w:hAnsi="楷体"/>
                <w:sz w:val="24"/>
                <w:szCs w:val="24"/>
              </w:rPr>
              <w:t>;</w:t>
            </w:r>
            <w:r w:rsidR="002D2DA4" w:rsidRPr="005C0F1E">
              <w:rPr>
                <w:rFonts w:ascii="楷体" w:eastAsia="楷体" w:hAnsi="楷体" w:hint="eastAsia"/>
                <w:sz w:val="24"/>
                <w:szCs w:val="24"/>
              </w:rPr>
              <w:t>法兰、钢管、保温管子和管件的销售</w:t>
            </w:r>
            <w:r w:rsidR="00BD16AB" w:rsidRPr="005C0F1E">
              <w:rPr>
                <w:rFonts w:ascii="楷体" w:eastAsia="楷体" w:hAnsi="楷体" w:hint="eastAsia"/>
                <w:sz w:val="24"/>
                <w:szCs w:val="24"/>
              </w:rPr>
              <w:t>；</w:t>
            </w:r>
            <w:r w:rsidRPr="00274A55">
              <w:rPr>
                <w:rFonts w:ascii="楷体" w:eastAsia="楷体" w:hAnsi="楷体" w:hint="eastAsia"/>
                <w:sz w:val="24"/>
                <w:szCs w:val="24"/>
              </w:rPr>
              <w:t>过程进行了策划。</w:t>
            </w:r>
          </w:p>
          <w:p w:rsidR="00773989" w:rsidRPr="00274A55" w:rsidRDefault="00773989" w:rsidP="00B46D8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产品执行：</w:t>
            </w:r>
            <w:bookmarkStart w:id="0" w:name="_GoBack"/>
            <w:r w:rsidR="000B3731" w:rsidRPr="000B3731">
              <w:rPr>
                <w:rFonts w:ascii="楷体" w:eastAsia="楷体" w:hAnsi="楷体" w:hint="eastAsia"/>
                <w:sz w:val="24"/>
                <w:szCs w:val="24"/>
              </w:rPr>
              <w:t>《GB∕T12459-2017钢制对焊管件类型与参数》，《GB/T13401-2017钢制对焊管件技术规范》、</w:t>
            </w:r>
            <w:r w:rsidR="00B46D85">
              <w:rPr>
                <w:rFonts w:ascii="楷体" w:eastAsia="楷体" w:hAnsi="楷体" w:hint="eastAsia"/>
                <w:sz w:val="24"/>
                <w:szCs w:val="24"/>
              </w:rPr>
              <w:t>《</w:t>
            </w:r>
            <w:r w:rsidR="00B46D85" w:rsidRPr="00B46D85">
              <w:rPr>
                <w:rFonts w:ascii="楷体" w:eastAsia="楷体" w:hAnsi="楷体" w:hint="eastAsia"/>
                <w:sz w:val="24"/>
                <w:szCs w:val="24"/>
              </w:rPr>
              <w:t>GB∕T 9124.1-2019 钢制管法兰 第1部分：PN 系列</w:t>
            </w:r>
            <w:r w:rsidR="00B46D85">
              <w:rPr>
                <w:rFonts w:ascii="楷体" w:eastAsia="楷体" w:hAnsi="楷体" w:hint="eastAsia"/>
                <w:sz w:val="24"/>
                <w:szCs w:val="24"/>
              </w:rPr>
              <w:t>》、</w:t>
            </w:r>
            <w:r w:rsidR="000B3731" w:rsidRPr="000B3731">
              <w:rPr>
                <w:rFonts w:ascii="楷体" w:eastAsia="楷体" w:hAnsi="楷体" w:hint="eastAsia"/>
                <w:sz w:val="24"/>
                <w:szCs w:val="24"/>
              </w:rPr>
              <w:t>《HG/T20592-2009钢制管法兰（PN系列）》</w:t>
            </w:r>
            <w:bookmarkEnd w:id="0"/>
            <w:r w:rsidRPr="00274A55">
              <w:rPr>
                <w:rFonts w:ascii="楷体" w:eastAsia="楷体" w:hAnsi="楷体" w:hint="eastAsia"/>
                <w:sz w:val="24"/>
                <w:szCs w:val="24"/>
              </w:rPr>
              <w:t>等标准及顾客要求等</w:t>
            </w:r>
            <w:r w:rsidR="000B3731">
              <w:rPr>
                <w:rFonts w:ascii="楷体" w:eastAsia="楷体" w:hAnsi="楷体" w:hint="eastAsia"/>
                <w:sz w:val="24"/>
                <w:szCs w:val="24"/>
              </w:rPr>
              <w:t>，</w:t>
            </w:r>
            <w:r w:rsidRPr="00274A55">
              <w:rPr>
                <w:rFonts w:ascii="楷体" w:eastAsia="楷体" w:hAnsi="楷体" w:hint="eastAsia"/>
                <w:sz w:val="24"/>
                <w:szCs w:val="24"/>
              </w:rPr>
              <w:t>并作为产品的质量目标和要求。</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制定的产品生产工艺图和销售流程图清晰地描述了产品生产和销售服务的过程。</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组织确定了《工艺流程卡》、《图纸》、《作业指导书》、《安全操作规程》、《工艺守则》、《产品检验规范》、《销售服务作业指导书》等文件，描述了产品实现的方法和接收准则。</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体系覆盖的产品为：</w:t>
            </w:r>
            <w:r w:rsidR="00152929" w:rsidRPr="00152929">
              <w:rPr>
                <w:rFonts w:ascii="楷体" w:eastAsia="楷体" w:hAnsi="楷体"/>
                <w:sz w:val="24"/>
                <w:szCs w:val="24"/>
              </w:rPr>
              <w:t>钢制无缝管件、钢制有缝管件、锻制管件</w:t>
            </w:r>
            <w:r w:rsidR="00152929" w:rsidRPr="00152929">
              <w:rPr>
                <w:rFonts w:ascii="楷体" w:eastAsia="楷体" w:hAnsi="楷体" w:hint="eastAsia"/>
                <w:sz w:val="24"/>
                <w:szCs w:val="24"/>
              </w:rPr>
              <w:t>、</w:t>
            </w:r>
            <w:r w:rsidR="00152929" w:rsidRPr="00152929">
              <w:rPr>
                <w:rFonts w:ascii="楷体" w:eastAsia="楷体" w:hAnsi="楷体"/>
                <w:sz w:val="24"/>
                <w:szCs w:val="24"/>
              </w:rPr>
              <w:t>法兰、钢管、保温管子和管件</w:t>
            </w:r>
            <w:r w:rsidRPr="00274A55">
              <w:rPr>
                <w:rFonts w:ascii="楷体" w:eastAsia="楷体" w:hAnsi="楷体" w:hint="eastAsia"/>
                <w:sz w:val="24"/>
                <w:szCs w:val="24"/>
              </w:rPr>
              <w:t>。</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公司为产品实现提供了充足的资源，如：设备、人员、工厂车间、物料等。</w:t>
            </w:r>
          </w:p>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为提供证据公司确定了有关产品实现的记录，如《原材料验收记录》、《过程检验记录》、《成品检验单》、《产品质量合格证明书》、《销售服务过程检查记录表》等。</w:t>
            </w:r>
          </w:p>
          <w:p w:rsidR="00773989" w:rsidRPr="00BD16AB" w:rsidRDefault="00773989" w:rsidP="00274A55">
            <w:pPr>
              <w:spacing w:line="360" w:lineRule="auto"/>
              <w:ind w:firstLine="480"/>
              <w:rPr>
                <w:rFonts w:ascii="楷体" w:eastAsia="楷体" w:hAnsi="楷体" w:cs="宋体"/>
                <w:bCs/>
                <w:sz w:val="24"/>
                <w:szCs w:val="24"/>
              </w:rPr>
            </w:pPr>
            <w:r w:rsidRPr="00274A55">
              <w:rPr>
                <w:rFonts w:ascii="楷体" w:eastAsia="楷体" w:hAnsi="楷体" w:hint="eastAsia"/>
                <w:sz w:val="24"/>
                <w:szCs w:val="24"/>
              </w:rPr>
              <w:lastRenderedPageBreak/>
              <w:t>与部门负责人沟通，</w:t>
            </w:r>
            <w:r w:rsidRPr="00274A55">
              <w:rPr>
                <w:rFonts w:ascii="楷体" w:eastAsia="楷体" w:hAnsi="楷体" w:cs="宋体" w:hint="eastAsia"/>
                <w:bCs/>
                <w:sz w:val="24"/>
                <w:szCs w:val="24"/>
              </w:rPr>
              <w:t>在产品实现过程中，当生产工艺、条件、环境或人员等因素发生非预期变更，对产品质量有影响或不满足顾客要求时，生产技术部根据实际情况组织技术人员、供销部、质检部负责人员商议生产更改事项，减轻不利影响，并将结果及时通报相关部门。</w:t>
            </w:r>
            <w:r w:rsidRPr="00274A55">
              <w:rPr>
                <w:rFonts w:ascii="楷体" w:eastAsia="楷体" w:hAnsi="楷体" w:cs="Arial" w:hint="eastAsia"/>
                <w:sz w:val="24"/>
                <w:szCs w:val="24"/>
              </w:rPr>
              <w:t>目前暂无更改</w:t>
            </w:r>
            <w:r w:rsidRPr="00BD16AB">
              <w:rPr>
                <w:rFonts w:ascii="楷体" w:eastAsia="楷体" w:hAnsi="楷体" w:cs="宋体" w:hint="eastAsia"/>
                <w:bCs/>
                <w:sz w:val="24"/>
                <w:szCs w:val="24"/>
              </w:rPr>
              <w:t>情况。</w:t>
            </w:r>
          </w:p>
          <w:p w:rsidR="00BD16AB" w:rsidRPr="00BD16AB" w:rsidRDefault="00152929" w:rsidP="00274A55">
            <w:pPr>
              <w:spacing w:line="360" w:lineRule="auto"/>
              <w:ind w:firstLine="480"/>
              <w:rPr>
                <w:rFonts w:ascii="楷体" w:eastAsia="楷体" w:hAnsi="楷体" w:cs="宋体"/>
                <w:bCs/>
                <w:sz w:val="24"/>
                <w:szCs w:val="24"/>
              </w:rPr>
            </w:pPr>
            <w:r>
              <w:rPr>
                <w:rFonts w:ascii="楷体" w:eastAsia="楷体" w:hAnsi="楷体" w:cs="宋体" w:hint="eastAsia"/>
                <w:bCs/>
                <w:sz w:val="24"/>
                <w:szCs w:val="24"/>
              </w:rPr>
              <w:t>公司目前</w:t>
            </w:r>
            <w:r w:rsidR="00BD16AB" w:rsidRPr="00BD16AB">
              <w:rPr>
                <w:rFonts w:ascii="楷体" w:eastAsia="楷体" w:hAnsi="楷体" w:cs="宋体" w:hint="eastAsia"/>
                <w:bCs/>
                <w:sz w:val="24"/>
                <w:szCs w:val="24"/>
              </w:rPr>
              <w:t>运输过程外包</w:t>
            </w:r>
            <w:r>
              <w:rPr>
                <w:rFonts w:ascii="楷体" w:eastAsia="楷体" w:hAnsi="楷体" w:cs="宋体" w:hint="eastAsia"/>
                <w:bCs/>
                <w:sz w:val="24"/>
                <w:szCs w:val="24"/>
              </w:rPr>
              <w:t>，按照采购控制要求进行控制管理</w:t>
            </w:r>
            <w:r w:rsidR="00BD16AB" w:rsidRPr="00BD16AB">
              <w:rPr>
                <w:rFonts w:ascii="楷体" w:eastAsia="楷体" w:hAnsi="楷体" w:cs="宋体" w:hint="eastAsia"/>
                <w:bCs/>
                <w:sz w:val="24"/>
                <w:szCs w:val="24"/>
              </w:rPr>
              <w:t>。</w:t>
            </w:r>
          </w:p>
          <w:p w:rsidR="00773989" w:rsidRPr="00274A55" w:rsidRDefault="00773989" w:rsidP="00274A55">
            <w:pPr>
              <w:tabs>
                <w:tab w:val="left" w:pos="6597"/>
              </w:tabs>
              <w:spacing w:line="360" w:lineRule="auto"/>
              <w:ind w:firstLineChars="100" w:firstLine="240"/>
              <w:rPr>
                <w:rFonts w:ascii="楷体" w:eastAsia="楷体" w:hAnsi="楷体"/>
                <w:sz w:val="24"/>
                <w:szCs w:val="24"/>
              </w:rPr>
            </w:pPr>
            <w:r w:rsidRPr="00274A55">
              <w:rPr>
                <w:rFonts w:ascii="楷体" w:eastAsia="楷体" w:hAnsi="楷体" w:hint="eastAsia"/>
                <w:sz w:val="24"/>
                <w:szCs w:val="24"/>
              </w:rPr>
              <w:t>组织对产品实现的策划管理符合标准的要求。</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6C4CF1">
        <w:trPr>
          <w:trHeight w:val="516"/>
        </w:trPr>
        <w:tc>
          <w:tcPr>
            <w:tcW w:w="1809"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Arial" w:hint="eastAsia"/>
                <w:sz w:val="24"/>
                <w:szCs w:val="24"/>
              </w:rPr>
              <w:lastRenderedPageBreak/>
              <w:t>不适用确认</w:t>
            </w:r>
          </w:p>
        </w:tc>
        <w:tc>
          <w:tcPr>
            <w:tcW w:w="1311"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cs="Arial" w:hint="eastAsia"/>
                <w:sz w:val="24"/>
                <w:szCs w:val="24"/>
              </w:rPr>
              <w:t>Q8.3</w:t>
            </w:r>
          </w:p>
        </w:tc>
        <w:tc>
          <w:tcPr>
            <w:tcW w:w="10004" w:type="dxa"/>
          </w:tcPr>
          <w:p w:rsidR="00773989" w:rsidRPr="00274A55" w:rsidRDefault="00773989" w:rsidP="00274A55">
            <w:pPr>
              <w:tabs>
                <w:tab w:val="left" w:pos="6597"/>
              </w:tabs>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组织按照产品标准</w:t>
            </w:r>
            <w:r w:rsidR="00152929">
              <w:rPr>
                <w:rFonts w:ascii="楷体" w:eastAsia="楷体" w:hAnsi="楷体" w:hint="eastAsia"/>
                <w:sz w:val="24"/>
                <w:szCs w:val="24"/>
              </w:rPr>
              <w:t>、传统工艺</w:t>
            </w:r>
            <w:r w:rsidRPr="00274A55">
              <w:rPr>
                <w:rFonts w:ascii="楷体" w:eastAsia="楷体" w:hAnsi="楷体" w:hint="eastAsia"/>
                <w:sz w:val="24"/>
                <w:szCs w:val="24"/>
              </w:rPr>
              <w:t>和顾客要求进行生产销售，不需进行产品和销售服务的设计和开发，因此对标准的</w:t>
            </w:r>
            <w:r w:rsidR="00152929">
              <w:rPr>
                <w:rFonts w:ascii="楷体" w:eastAsia="楷体" w:hAnsi="楷体" w:hint="eastAsia"/>
                <w:sz w:val="24"/>
                <w:szCs w:val="24"/>
              </w:rPr>
              <w:t>Q</w:t>
            </w:r>
            <w:r w:rsidRPr="00274A55">
              <w:rPr>
                <w:rFonts w:ascii="楷体" w:eastAsia="楷体" w:hAnsi="楷体" w:hint="eastAsia"/>
                <w:sz w:val="24"/>
                <w:szCs w:val="24"/>
              </w:rPr>
              <w:t>8.3条款不适用，且不影响组织提供满足顾客要求和适用法律法规要求的产品的能力或责任，不适用合理。</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6C4CF1">
        <w:trPr>
          <w:trHeight w:val="516"/>
        </w:trPr>
        <w:tc>
          <w:tcPr>
            <w:tcW w:w="1809" w:type="dxa"/>
          </w:tcPr>
          <w:p w:rsidR="00773989" w:rsidRPr="00274A55" w:rsidRDefault="00773989" w:rsidP="00274A55">
            <w:pPr>
              <w:spacing w:line="360" w:lineRule="auto"/>
              <w:rPr>
                <w:rFonts w:ascii="楷体" w:eastAsia="楷体" w:hAnsi="楷体"/>
                <w:b/>
                <w:sz w:val="24"/>
                <w:szCs w:val="24"/>
              </w:rPr>
            </w:pPr>
            <w:r w:rsidRPr="00274A55">
              <w:rPr>
                <w:rFonts w:ascii="楷体" w:eastAsia="楷体" w:hAnsi="楷体" w:hint="eastAsia"/>
                <w:bCs/>
                <w:sz w:val="24"/>
                <w:szCs w:val="24"/>
              </w:rPr>
              <w:t>生产和服务提供的控制</w:t>
            </w:r>
          </w:p>
        </w:tc>
        <w:tc>
          <w:tcPr>
            <w:tcW w:w="1311" w:type="dxa"/>
          </w:tcPr>
          <w:p w:rsidR="00773989" w:rsidRPr="00274A55" w:rsidRDefault="00773989" w:rsidP="00274A55">
            <w:pPr>
              <w:spacing w:line="360" w:lineRule="auto"/>
              <w:rPr>
                <w:rFonts w:ascii="楷体" w:eastAsia="楷体" w:hAnsi="楷体" w:cs="宋体"/>
                <w:bCs/>
                <w:sz w:val="24"/>
                <w:szCs w:val="24"/>
              </w:rPr>
            </w:pPr>
            <w:r w:rsidRPr="00274A55">
              <w:rPr>
                <w:rFonts w:ascii="楷体" w:eastAsia="楷体" w:hAnsi="楷体" w:cs="宋体" w:hint="eastAsia"/>
                <w:bCs/>
                <w:sz w:val="24"/>
                <w:szCs w:val="24"/>
              </w:rPr>
              <w:t>Q8.5.1</w:t>
            </w:r>
          </w:p>
          <w:p w:rsidR="00773989" w:rsidRPr="00274A55" w:rsidRDefault="00773989" w:rsidP="00274A55">
            <w:pPr>
              <w:spacing w:line="360" w:lineRule="auto"/>
              <w:rPr>
                <w:rFonts w:ascii="楷体" w:eastAsia="楷体" w:hAnsi="楷体"/>
                <w:b/>
                <w:sz w:val="24"/>
                <w:szCs w:val="24"/>
              </w:rPr>
            </w:pPr>
          </w:p>
        </w:tc>
        <w:tc>
          <w:tcPr>
            <w:tcW w:w="10004" w:type="dxa"/>
          </w:tcPr>
          <w:p w:rsidR="00773989" w:rsidRPr="00274A55" w:rsidRDefault="00773989" w:rsidP="00274A55">
            <w:pPr>
              <w:tabs>
                <w:tab w:val="left" w:pos="6597"/>
              </w:tabs>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组织在手册中规定了生产服务的具体控制要求，符合标准要求。</w:t>
            </w:r>
          </w:p>
          <w:p w:rsidR="00773989" w:rsidRPr="00274A55" w:rsidRDefault="00773989" w:rsidP="00274A55">
            <w:pPr>
              <w:tabs>
                <w:tab w:val="left" w:pos="6597"/>
              </w:tabs>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公司目前从事的是“</w:t>
            </w:r>
            <w:r w:rsidR="005C0F1E" w:rsidRPr="005C0F1E">
              <w:rPr>
                <w:rFonts w:ascii="楷体" w:eastAsia="楷体" w:hAnsi="楷体" w:cs="宋体" w:hint="eastAsia"/>
                <w:sz w:val="24"/>
                <w:szCs w:val="24"/>
              </w:rPr>
              <w:t>钢制无缝管件、钢制有缝管件、锻制管件的生产销售（限许可范围内）</w:t>
            </w:r>
            <w:r w:rsidR="005C0F1E" w:rsidRPr="005C0F1E">
              <w:rPr>
                <w:rFonts w:ascii="楷体" w:eastAsia="楷体" w:hAnsi="楷体" w:cs="宋体"/>
                <w:sz w:val="24"/>
                <w:szCs w:val="24"/>
              </w:rPr>
              <w:t>;</w:t>
            </w:r>
            <w:r w:rsidR="005C0F1E" w:rsidRPr="005C0F1E">
              <w:rPr>
                <w:rFonts w:ascii="楷体" w:eastAsia="楷体" w:hAnsi="楷体" w:cs="宋体" w:hint="eastAsia"/>
                <w:sz w:val="24"/>
                <w:szCs w:val="24"/>
              </w:rPr>
              <w:t>法兰、钢管、保温管子和管件的销售</w:t>
            </w:r>
            <w:r w:rsidRPr="00274A55">
              <w:rPr>
                <w:rFonts w:ascii="楷体" w:eastAsia="楷体" w:hAnsi="楷体" w:cs="宋体" w:hint="eastAsia"/>
                <w:sz w:val="24"/>
                <w:szCs w:val="24"/>
              </w:rPr>
              <w:t>”，通常依据客户的订货计划来确定需要生产“</w:t>
            </w:r>
            <w:r w:rsidR="005C0F1E" w:rsidRPr="005C0F1E">
              <w:rPr>
                <w:rFonts w:ascii="楷体" w:eastAsia="楷体" w:hAnsi="楷体" w:cs="宋体" w:hint="eastAsia"/>
                <w:sz w:val="24"/>
                <w:szCs w:val="24"/>
              </w:rPr>
              <w:t>钢制无缝管件、钢制有缝管件、锻制管件</w:t>
            </w:r>
            <w:r w:rsidRPr="00274A55">
              <w:rPr>
                <w:rFonts w:ascii="楷体" w:eastAsia="楷体" w:hAnsi="楷体" w:cs="宋体" w:hint="eastAsia"/>
                <w:sz w:val="24"/>
                <w:szCs w:val="24"/>
              </w:rPr>
              <w:t>” 的数量、规格、型号、交货期，从而控制生产和销售的有序进行。</w:t>
            </w:r>
          </w:p>
          <w:p w:rsidR="00773989" w:rsidRPr="00274A55" w:rsidRDefault="00773989" w:rsidP="005E4182">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生产流程：</w:t>
            </w:r>
          </w:p>
          <w:p w:rsidR="001D7FCA" w:rsidRPr="005E4182" w:rsidRDefault="001D7FCA" w:rsidP="005E4182">
            <w:pPr>
              <w:spacing w:line="360" w:lineRule="auto"/>
              <w:ind w:firstLineChars="200" w:firstLine="480"/>
              <w:rPr>
                <w:rFonts w:ascii="楷体" w:eastAsia="楷体" w:hAnsi="楷体" w:cs="宋体"/>
                <w:sz w:val="24"/>
                <w:szCs w:val="24"/>
              </w:rPr>
            </w:pPr>
            <w:r w:rsidRPr="005E4182">
              <w:rPr>
                <w:rFonts w:ascii="楷体" w:eastAsia="楷体" w:hAnsi="楷体" w:cs="宋体" w:hint="eastAsia"/>
                <w:sz w:val="24"/>
                <w:szCs w:val="24"/>
              </w:rPr>
              <w:t>钢制无缝管件：钢管</w:t>
            </w:r>
            <w:r w:rsidR="00152929" w:rsidRPr="00152929">
              <w:rPr>
                <w:rFonts w:ascii="楷体" w:eastAsia="楷体" w:hAnsi="楷体" w:cs="宋体" w:hint="eastAsia"/>
                <w:sz w:val="24"/>
                <w:szCs w:val="24"/>
              </w:rPr>
              <w:t>→</w:t>
            </w:r>
            <w:r w:rsidRPr="005E4182">
              <w:rPr>
                <w:rFonts w:ascii="楷体" w:eastAsia="楷体" w:hAnsi="楷体" w:cs="宋体" w:hint="eastAsia"/>
                <w:sz w:val="24"/>
                <w:szCs w:val="24"/>
              </w:rPr>
              <w:t>下料</w:t>
            </w:r>
            <w:r w:rsidR="00152929" w:rsidRPr="00152929">
              <w:rPr>
                <w:rFonts w:ascii="楷体" w:eastAsia="楷体" w:hAnsi="楷体" w:cs="宋体" w:hint="eastAsia"/>
                <w:sz w:val="24"/>
                <w:szCs w:val="24"/>
              </w:rPr>
              <w:t>→</w:t>
            </w:r>
            <w:proofErr w:type="gramStart"/>
            <w:r w:rsidRPr="005E4182">
              <w:rPr>
                <w:rFonts w:ascii="楷体" w:eastAsia="楷体" w:hAnsi="楷体" w:cs="宋体" w:hint="eastAsia"/>
                <w:sz w:val="24"/>
                <w:szCs w:val="24"/>
              </w:rPr>
              <w:t>推制</w:t>
            </w:r>
            <w:proofErr w:type="gramEnd"/>
            <w:r w:rsidR="00152929" w:rsidRPr="00152929">
              <w:rPr>
                <w:rFonts w:ascii="楷体" w:eastAsia="楷体" w:hAnsi="楷体" w:cs="宋体" w:hint="eastAsia"/>
                <w:sz w:val="24"/>
                <w:szCs w:val="24"/>
              </w:rPr>
              <w:t>→</w:t>
            </w:r>
            <w:r w:rsidRPr="005E4182">
              <w:rPr>
                <w:rFonts w:ascii="楷体" w:eastAsia="楷体" w:hAnsi="楷体" w:cs="宋体" w:hint="eastAsia"/>
                <w:sz w:val="24"/>
                <w:szCs w:val="24"/>
              </w:rPr>
              <w:t>整形</w:t>
            </w:r>
            <w:r w:rsidR="00152929">
              <w:rPr>
                <w:rFonts w:ascii="楷体" w:eastAsia="楷体" w:hAnsi="楷体" w:cs="宋体" w:hint="eastAsia"/>
                <w:sz w:val="24"/>
                <w:szCs w:val="24"/>
              </w:rPr>
              <w:t>→</w:t>
            </w:r>
            <w:r w:rsidRPr="005E4182">
              <w:rPr>
                <w:rFonts w:ascii="楷体" w:eastAsia="楷体" w:hAnsi="楷体" w:cs="宋体" w:hint="eastAsia"/>
                <w:sz w:val="24"/>
                <w:szCs w:val="24"/>
              </w:rPr>
              <w:t>热处理</w:t>
            </w:r>
            <w:r w:rsidR="00152929">
              <w:rPr>
                <w:rFonts w:ascii="楷体" w:eastAsia="楷体" w:hAnsi="楷体" w:cs="宋体" w:hint="eastAsia"/>
                <w:sz w:val="24"/>
                <w:szCs w:val="24"/>
              </w:rPr>
              <w:t>→</w:t>
            </w:r>
            <w:r w:rsidRPr="005E4182">
              <w:rPr>
                <w:rFonts w:ascii="楷体" w:eastAsia="楷体" w:hAnsi="楷体" w:cs="宋体" w:hint="eastAsia"/>
                <w:sz w:val="24"/>
                <w:szCs w:val="24"/>
              </w:rPr>
              <w:t>机加工</w:t>
            </w:r>
            <w:r w:rsidR="00152929">
              <w:rPr>
                <w:rFonts w:ascii="楷体" w:eastAsia="楷体" w:hAnsi="楷体" w:cs="宋体" w:hint="eastAsia"/>
                <w:sz w:val="24"/>
                <w:szCs w:val="24"/>
              </w:rPr>
              <w:t>→</w:t>
            </w:r>
            <w:r w:rsidRPr="005E4182">
              <w:rPr>
                <w:rFonts w:ascii="楷体" w:eastAsia="楷体" w:hAnsi="楷体" w:cs="宋体" w:hint="eastAsia"/>
                <w:sz w:val="24"/>
                <w:szCs w:val="24"/>
              </w:rPr>
              <w:t>检验</w:t>
            </w:r>
            <w:r w:rsidR="00152929">
              <w:rPr>
                <w:rFonts w:ascii="楷体" w:eastAsia="楷体" w:hAnsi="楷体" w:cs="宋体" w:hint="eastAsia"/>
                <w:sz w:val="24"/>
                <w:szCs w:val="24"/>
              </w:rPr>
              <w:t>→</w:t>
            </w:r>
            <w:r w:rsidRPr="005E4182">
              <w:rPr>
                <w:rFonts w:ascii="楷体" w:eastAsia="楷体" w:hAnsi="楷体" w:cs="宋体" w:hint="eastAsia"/>
                <w:sz w:val="24"/>
                <w:szCs w:val="24"/>
              </w:rPr>
              <w:t>入库。</w:t>
            </w:r>
          </w:p>
          <w:p w:rsidR="001D7FCA" w:rsidRPr="005E4182" w:rsidRDefault="001D7FCA" w:rsidP="005E4182">
            <w:pPr>
              <w:spacing w:line="360" w:lineRule="auto"/>
              <w:ind w:firstLineChars="200" w:firstLine="480"/>
              <w:rPr>
                <w:rFonts w:ascii="楷体" w:eastAsia="楷体" w:hAnsi="楷体" w:cs="宋体"/>
                <w:sz w:val="24"/>
                <w:szCs w:val="24"/>
              </w:rPr>
            </w:pPr>
            <w:r w:rsidRPr="005E4182">
              <w:rPr>
                <w:rFonts w:ascii="楷体" w:eastAsia="楷体" w:hAnsi="楷体" w:cs="宋体" w:hint="eastAsia"/>
                <w:sz w:val="24"/>
                <w:szCs w:val="24"/>
              </w:rPr>
              <w:t>钢制有缝管件：板材</w:t>
            </w:r>
            <w:r w:rsidR="00152929">
              <w:rPr>
                <w:rFonts w:ascii="楷体" w:eastAsia="楷体" w:hAnsi="楷体" w:cs="宋体" w:hint="eastAsia"/>
                <w:sz w:val="24"/>
                <w:szCs w:val="24"/>
              </w:rPr>
              <w:t>→</w:t>
            </w:r>
            <w:r w:rsidRPr="005E4182">
              <w:rPr>
                <w:rFonts w:ascii="楷体" w:eastAsia="楷体" w:hAnsi="楷体" w:cs="宋体" w:hint="eastAsia"/>
                <w:sz w:val="24"/>
                <w:szCs w:val="24"/>
              </w:rPr>
              <w:t>下料</w:t>
            </w:r>
            <w:r w:rsidR="00152929">
              <w:rPr>
                <w:rFonts w:ascii="楷体" w:eastAsia="楷体" w:hAnsi="楷体" w:cs="宋体" w:hint="eastAsia"/>
                <w:sz w:val="24"/>
                <w:szCs w:val="24"/>
              </w:rPr>
              <w:t>→</w:t>
            </w:r>
            <w:r w:rsidRPr="005E4182">
              <w:rPr>
                <w:rFonts w:ascii="楷体" w:eastAsia="楷体" w:hAnsi="楷体" w:cs="宋体" w:hint="eastAsia"/>
                <w:sz w:val="24"/>
                <w:szCs w:val="24"/>
              </w:rPr>
              <w:t>压制成形</w:t>
            </w:r>
            <w:r w:rsidR="00152929" w:rsidRPr="00152929">
              <w:rPr>
                <w:rFonts w:ascii="楷体" w:eastAsia="楷体" w:hAnsi="楷体" w:cs="宋体" w:hint="eastAsia"/>
                <w:sz w:val="24"/>
                <w:szCs w:val="24"/>
              </w:rPr>
              <w:t>→</w:t>
            </w:r>
            <w:r w:rsidRPr="005E4182">
              <w:rPr>
                <w:rFonts w:ascii="楷体" w:eastAsia="楷体" w:hAnsi="楷体" w:cs="宋体" w:hint="eastAsia"/>
                <w:sz w:val="24"/>
                <w:szCs w:val="24"/>
              </w:rPr>
              <w:t>焊接</w:t>
            </w:r>
            <w:r w:rsidR="00152929">
              <w:rPr>
                <w:rFonts w:ascii="楷体" w:eastAsia="楷体" w:hAnsi="楷体" w:cs="宋体" w:hint="eastAsia"/>
                <w:sz w:val="24"/>
                <w:szCs w:val="24"/>
              </w:rPr>
              <w:t>→</w:t>
            </w:r>
            <w:r w:rsidRPr="005E4182">
              <w:rPr>
                <w:rFonts w:ascii="楷体" w:eastAsia="楷体" w:hAnsi="楷体" w:cs="宋体" w:hint="eastAsia"/>
                <w:sz w:val="24"/>
                <w:szCs w:val="24"/>
              </w:rPr>
              <w:t>热处理</w:t>
            </w:r>
            <w:r w:rsidR="00152929">
              <w:rPr>
                <w:rFonts w:ascii="楷体" w:eastAsia="楷体" w:hAnsi="楷体" w:cs="宋体" w:hint="eastAsia"/>
                <w:sz w:val="24"/>
                <w:szCs w:val="24"/>
              </w:rPr>
              <w:t>→</w:t>
            </w:r>
            <w:r w:rsidRPr="005E4182">
              <w:rPr>
                <w:rFonts w:ascii="楷体" w:eastAsia="楷体" w:hAnsi="楷体" w:cs="宋体" w:hint="eastAsia"/>
                <w:sz w:val="24"/>
                <w:szCs w:val="24"/>
              </w:rPr>
              <w:t>机加工</w:t>
            </w:r>
            <w:r w:rsidR="00152929">
              <w:rPr>
                <w:rFonts w:ascii="楷体" w:eastAsia="楷体" w:hAnsi="楷体" w:cs="宋体" w:hint="eastAsia"/>
                <w:sz w:val="24"/>
                <w:szCs w:val="24"/>
              </w:rPr>
              <w:t>→</w:t>
            </w:r>
            <w:r w:rsidRPr="005E4182">
              <w:rPr>
                <w:rFonts w:ascii="楷体" w:eastAsia="楷体" w:hAnsi="楷体" w:cs="宋体" w:hint="eastAsia"/>
                <w:sz w:val="24"/>
                <w:szCs w:val="24"/>
              </w:rPr>
              <w:t>检验</w:t>
            </w:r>
            <w:r w:rsidR="00152929">
              <w:rPr>
                <w:rFonts w:ascii="楷体" w:eastAsia="楷体" w:hAnsi="楷体" w:cs="宋体" w:hint="eastAsia"/>
                <w:sz w:val="24"/>
                <w:szCs w:val="24"/>
              </w:rPr>
              <w:t>→</w:t>
            </w:r>
            <w:r w:rsidRPr="005E4182">
              <w:rPr>
                <w:rFonts w:ascii="楷体" w:eastAsia="楷体" w:hAnsi="楷体" w:cs="宋体" w:hint="eastAsia"/>
                <w:sz w:val="24"/>
                <w:szCs w:val="24"/>
              </w:rPr>
              <w:t>入库。</w:t>
            </w:r>
          </w:p>
          <w:p w:rsidR="001D7FCA" w:rsidRPr="005E4182" w:rsidRDefault="001D7FCA" w:rsidP="005E4182">
            <w:pPr>
              <w:spacing w:line="360" w:lineRule="auto"/>
              <w:ind w:firstLineChars="200" w:firstLine="480"/>
              <w:rPr>
                <w:rFonts w:ascii="楷体" w:eastAsia="楷体" w:hAnsi="楷体" w:cs="宋体"/>
                <w:sz w:val="24"/>
                <w:szCs w:val="24"/>
              </w:rPr>
            </w:pPr>
            <w:r w:rsidRPr="005E4182">
              <w:rPr>
                <w:rFonts w:ascii="楷体" w:eastAsia="楷体" w:hAnsi="楷体" w:cs="宋体" w:hint="eastAsia"/>
                <w:sz w:val="24"/>
                <w:szCs w:val="24"/>
              </w:rPr>
              <w:t>锻制管件：圆钢</w:t>
            </w:r>
            <w:r w:rsidR="00152929">
              <w:rPr>
                <w:rFonts w:ascii="楷体" w:eastAsia="楷体" w:hAnsi="楷体" w:cs="宋体" w:hint="eastAsia"/>
                <w:sz w:val="24"/>
                <w:szCs w:val="24"/>
              </w:rPr>
              <w:t>→</w:t>
            </w:r>
            <w:r w:rsidRPr="005E4182">
              <w:rPr>
                <w:rFonts w:ascii="楷体" w:eastAsia="楷体" w:hAnsi="楷体" w:cs="宋体" w:hint="eastAsia"/>
                <w:sz w:val="24"/>
                <w:szCs w:val="24"/>
              </w:rPr>
              <w:t>下料</w:t>
            </w:r>
            <w:r w:rsidR="00152929">
              <w:rPr>
                <w:rFonts w:ascii="楷体" w:eastAsia="楷体" w:hAnsi="楷体" w:cs="宋体" w:hint="eastAsia"/>
                <w:sz w:val="24"/>
                <w:szCs w:val="24"/>
              </w:rPr>
              <w:t>→</w:t>
            </w:r>
            <w:r w:rsidRPr="005E4182">
              <w:rPr>
                <w:rFonts w:ascii="楷体" w:eastAsia="楷体" w:hAnsi="楷体" w:cs="宋体" w:hint="eastAsia"/>
                <w:sz w:val="24"/>
                <w:szCs w:val="24"/>
              </w:rPr>
              <w:t>锻坯</w:t>
            </w:r>
            <w:r w:rsidR="00152929" w:rsidRPr="00152929">
              <w:rPr>
                <w:rFonts w:ascii="楷体" w:eastAsia="楷体" w:hAnsi="楷体" w:cs="宋体" w:hint="eastAsia"/>
                <w:sz w:val="24"/>
                <w:szCs w:val="24"/>
              </w:rPr>
              <w:t>→</w:t>
            </w:r>
            <w:r w:rsidRPr="005E4182">
              <w:rPr>
                <w:rFonts w:ascii="楷体" w:eastAsia="楷体" w:hAnsi="楷体" w:cs="宋体" w:hint="eastAsia"/>
                <w:sz w:val="24"/>
                <w:szCs w:val="24"/>
              </w:rPr>
              <w:t>机加工</w:t>
            </w:r>
            <w:r w:rsidR="00152929" w:rsidRPr="00152929">
              <w:rPr>
                <w:rFonts w:ascii="楷体" w:eastAsia="楷体" w:hAnsi="楷体" w:cs="宋体" w:hint="eastAsia"/>
                <w:sz w:val="24"/>
                <w:szCs w:val="24"/>
              </w:rPr>
              <w:t>→</w:t>
            </w:r>
            <w:r w:rsidRPr="005E4182">
              <w:rPr>
                <w:rFonts w:ascii="楷体" w:eastAsia="楷体" w:hAnsi="楷体" w:cs="宋体" w:hint="eastAsia"/>
                <w:sz w:val="24"/>
                <w:szCs w:val="24"/>
              </w:rPr>
              <w:t>检验</w:t>
            </w:r>
            <w:r w:rsidR="00152929">
              <w:rPr>
                <w:rFonts w:ascii="楷体" w:eastAsia="楷体" w:hAnsi="楷体" w:cs="宋体" w:hint="eastAsia"/>
                <w:sz w:val="24"/>
                <w:szCs w:val="24"/>
              </w:rPr>
              <w:t>→</w:t>
            </w:r>
            <w:r w:rsidRPr="005E4182">
              <w:rPr>
                <w:rFonts w:ascii="楷体" w:eastAsia="楷体" w:hAnsi="楷体" w:cs="宋体" w:hint="eastAsia"/>
                <w:sz w:val="24"/>
                <w:szCs w:val="24"/>
              </w:rPr>
              <w:t>入库。</w:t>
            </w:r>
          </w:p>
          <w:p w:rsidR="001D7FCA" w:rsidRPr="005E4182" w:rsidRDefault="005E4182" w:rsidP="005E4182">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lastRenderedPageBreak/>
              <w:t>销售过程：</w:t>
            </w:r>
            <w:r w:rsidR="001D7FCA" w:rsidRPr="005E4182">
              <w:rPr>
                <w:rFonts w:ascii="楷体" w:eastAsia="楷体" w:hAnsi="楷体" w:cs="宋体" w:hint="eastAsia"/>
                <w:sz w:val="24"/>
                <w:szCs w:val="24"/>
              </w:rPr>
              <w:t>洽谈</w:t>
            </w:r>
            <w:r w:rsidR="00152929">
              <w:rPr>
                <w:rFonts w:ascii="楷体" w:eastAsia="楷体" w:hAnsi="楷体" w:cs="宋体" w:hint="eastAsia"/>
                <w:sz w:val="24"/>
                <w:szCs w:val="24"/>
              </w:rPr>
              <w:t>→</w:t>
            </w:r>
            <w:r w:rsidR="001D7FCA" w:rsidRPr="005E4182">
              <w:rPr>
                <w:rFonts w:ascii="楷体" w:eastAsia="楷体" w:hAnsi="楷体" w:cs="宋体" w:hint="eastAsia"/>
                <w:sz w:val="24"/>
                <w:szCs w:val="24"/>
              </w:rPr>
              <w:t>-签订合同</w:t>
            </w:r>
            <w:r w:rsidR="00152929">
              <w:rPr>
                <w:rFonts w:ascii="楷体" w:eastAsia="楷体" w:hAnsi="楷体" w:cs="宋体" w:hint="eastAsia"/>
                <w:sz w:val="24"/>
                <w:szCs w:val="24"/>
              </w:rPr>
              <w:t>→</w:t>
            </w:r>
            <w:r w:rsidR="001D7FCA" w:rsidRPr="005E4182">
              <w:rPr>
                <w:rFonts w:ascii="楷体" w:eastAsia="楷体" w:hAnsi="楷体" w:cs="宋体" w:hint="eastAsia"/>
                <w:sz w:val="24"/>
                <w:szCs w:val="24"/>
              </w:rPr>
              <w:t>接单</w:t>
            </w:r>
            <w:r w:rsidR="00152929">
              <w:rPr>
                <w:rFonts w:ascii="楷体" w:eastAsia="楷体" w:hAnsi="楷体" w:cs="宋体" w:hint="eastAsia"/>
                <w:sz w:val="24"/>
                <w:szCs w:val="24"/>
              </w:rPr>
              <w:t>→</w:t>
            </w:r>
            <w:r w:rsidR="001D7FCA" w:rsidRPr="005E4182">
              <w:rPr>
                <w:rFonts w:ascii="楷体" w:eastAsia="楷体" w:hAnsi="楷体" w:cs="宋体" w:hint="eastAsia"/>
                <w:sz w:val="24"/>
                <w:szCs w:val="24"/>
              </w:rPr>
              <w:t>-采购</w:t>
            </w:r>
            <w:r w:rsidR="00152929">
              <w:rPr>
                <w:rFonts w:ascii="楷体" w:eastAsia="楷体" w:hAnsi="楷体" w:cs="宋体" w:hint="eastAsia"/>
                <w:sz w:val="24"/>
                <w:szCs w:val="24"/>
              </w:rPr>
              <w:t>→</w:t>
            </w:r>
            <w:r w:rsidR="001D7FCA" w:rsidRPr="005E4182">
              <w:rPr>
                <w:rFonts w:ascii="楷体" w:eastAsia="楷体" w:hAnsi="楷体" w:cs="宋体" w:hint="eastAsia"/>
                <w:sz w:val="24"/>
                <w:szCs w:val="24"/>
              </w:rPr>
              <w:t>销售</w:t>
            </w:r>
            <w:r w:rsidR="00152929">
              <w:rPr>
                <w:rFonts w:ascii="楷体" w:eastAsia="楷体" w:hAnsi="楷体" w:cs="宋体" w:hint="eastAsia"/>
                <w:sz w:val="24"/>
                <w:szCs w:val="24"/>
              </w:rPr>
              <w:t>→</w:t>
            </w:r>
            <w:r w:rsidR="001D7FCA" w:rsidRPr="005E4182">
              <w:rPr>
                <w:rFonts w:ascii="楷体" w:eastAsia="楷体" w:hAnsi="楷体" w:cs="宋体" w:hint="eastAsia"/>
                <w:sz w:val="24"/>
                <w:szCs w:val="24"/>
              </w:rPr>
              <w:t>售后服务</w:t>
            </w:r>
          </w:p>
          <w:p w:rsidR="00773989" w:rsidRPr="00274A55" w:rsidRDefault="00773989" w:rsidP="001D7FCA">
            <w:pPr>
              <w:spacing w:line="360" w:lineRule="auto"/>
              <w:rPr>
                <w:rFonts w:ascii="楷体" w:eastAsia="楷体" w:hAnsi="楷体" w:cs="宋体"/>
                <w:sz w:val="24"/>
                <w:szCs w:val="24"/>
              </w:rPr>
            </w:pPr>
            <w:r w:rsidRPr="00274A55">
              <w:rPr>
                <w:rFonts w:ascii="楷体" w:eastAsia="楷体" w:hAnsi="楷体" w:cs="宋体" w:hint="eastAsia"/>
                <w:sz w:val="24"/>
                <w:szCs w:val="24"/>
              </w:rPr>
              <w:t>a) 组</w:t>
            </w:r>
            <w:r w:rsidR="006F7255">
              <w:rPr>
                <w:rFonts w:ascii="楷体" w:eastAsia="楷体" w:hAnsi="楷体" w:cs="宋体" w:hint="eastAsia"/>
                <w:sz w:val="24"/>
                <w:szCs w:val="24"/>
              </w:rPr>
              <w:t>织通过图纸、产品型号、产品标准描述产品特性，生产车间通过下达的</w:t>
            </w:r>
            <w:r w:rsidRPr="00274A55">
              <w:rPr>
                <w:rFonts w:ascii="楷体" w:eastAsia="楷体" w:hAnsi="楷体" w:cs="宋体" w:hint="eastAsia"/>
                <w:sz w:val="24"/>
                <w:szCs w:val="24"/>
              </w:rPr>
              <w:t>生产计划</w:t>
            </w:r>
            <w:proofErr w:type="gramStart"/>
            <w:r w:rsidRPr="00274A55">
              <w:rPr>
                <w:rFonts w:ascii="楷体" w:eastAsia="楷体" w:hAnsi="楷体" w:cs="宋体" w:hint="eastAsia"/>
                <w:sz w:val="24"/>
                <w:szCs w:val="24"/>
              </w:rPr>
              <w:t>单获得</w:t>
            </w:r>
            <w:proofErr w:type="gramEnd"/>
            <w:r w:rsidRPr="00274A55">
              <w:rPr>
                <w:rFonts w:ascii="楷体" w:eastAsia="楷体" w:hAnsi="楷体" w:cs="宋体" w:hint="eastAsia"/>
                <w:sz w:val="24"/>
                <w:szCs w:val="24"/>
              </w:rPr>
              <w:t>表述产品特性的信息。</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b) 组织编制了产品的《工艺流程卡》、《热处理工艺守则》、《焊接工艺守则》、《作业指导书》等文件，文件中描述了各工序的工艺内容和控制指标，作为操作人员的作业指南。</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c) 组织为生产配备了适宜的生产设备，</w:t>
            </w:r>
            <w:r w:rsidR="00A741B3">
              <w:rPr>
                <w:rFonts w:ascii="楷体" w:eastAsia="楷体" w:hAnsi="楷体" w:cs="宋体" w:hint="eastAsia"/>
                <w:sz w:val="24"/>
                <w:szCs w:val="24"/>
              </w:rPr>
              <w:t>现场</w:t>
            </w:r>
            <w:r w:rsidRPr="00274A55">
              <w:rPr>
                <w:rFonts w:ascii="楷体" w:eastAsia="楷体" w:hAnsi="楷体" w:cs="宋体" w:hint="eastAsia"/>
                <w:sz w:val="24"/>
                <w:szCs w:val="24"/>
              </w:rPr>
              <w:t>观察所有生产设备工作正常。</w:t>
            </w:r>
          </w:p>
          <w:p w:rsidR="00773989" w:rsidRPr="00274A55" w:rsidRDefault="00773989" w:rsidP="00274A55">
            <w:pPr>
              <w:spacing w:line="360" w:lineRule="auto"/>
              <w:rPr>
                <w:rFonts w:ascii="楷体" w:eastAsia="楷体" w:hAnsi="楷体"/>
                <w:sz w:val="24"/>
                <w:szCs w:val="24"/>
              </w:rPr>
            </w:pPr>
            <w:r w:rsidRPr="00274A55">
              <w:rPr>
                <w:rFonts w:ascii="楷体" w:eastAsia="楷体" w:hAnsi="楷体" w:cs="宋体" w:hint="eastAsia"/>
                <w:sz w:val="24"/>
                <w:szCs w:val="24"/>
              </w:rPr>
              <w:t>d) 组织为各工序配备了</w:t>
            </w:r>
            <w:r w:rsidR="00996310">
              <w:rPr>
                <w:rFonts w:ascii="华文楷体" w:eastAsia="华文楷体" w:hAnsi="华文楷体" w:hint="eastAsia"/>
                <w:sz w:val="24"/>
                <w:szCs w:val="24"/>
              </w:rPr>
              <w:t>卡尺、</w:t>
            </w:r>
            <w:r w:rsidR="00840619">
              <w:rPr>
                <w:rFonts w:ascii="华文楷体" w:eastAsia="华文楷体" w:hAnsi="华文楷体" w:hint="eastAsia"/>
                <w:sz w:val="24"/>
                <w:szCs w:val="24"/>
              </w:rPr>
              <w:t>角度尺、测温仪</w:t>
            </w:r>
            <w:r w:rsidR="00996310">
              <w:rPr>
                <w:rFonts w:ascii="华文楷体" w:eastAsia="华文楷体" w:hAnsi="华文楷体" w:hint="eastAsia"/>
                <w:sz w:val="24"/>
                <w:szCs w:val="24"/>
              </w:rPr>
              <w:t>、万能试验机</w:t>
            </w:r>
            <w:r w:rsidRPr="00274A55">
              <w:rPr>
                <w:rFonts w:ascii="楷体" w:eastAsia="楷体" w:hAnsi="楷体" w:cs="宋体" w:hint="eastAsia"/>
                <w:sz w:val="24"/>
                <w:szCs w:val="24"/>
              </w:rPr>
              <w:t>等</w:t>
            </w:r>
            <w:r w:rsidRPr="00274A55">
              <w:rPr>
                <w:rFonts w:ascii="楷体" w:eastAsia="楷体" w:hAnsi="楷体" w:hint="eastAsia"/>
                <w:sz w:val="24"/>
                <w:szCs w:val="24"/>
              </w:rPr>
              <w:t>监视测量设备。</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e) 组织对生产过程和产品实施了监视和测量，并作了相应记录。</w:t>
            </w:r>
          </w:p>
          <w:p w:rsidR="00B94467"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检验活动包括原材料检验、工序检验、成品检验。生产过程中使用的记录有：原材料验收记录、过程检验记录、成品检验单等，符合要求。过程产品和最终产品的监视和测量记录见 Q8.6 审核记录。</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f) 质检部负责对产品的放行，供销部负责产品交付和交付后活动的实施，产品经过测试检验合格后方可放行和交付，供销部依据合同出具发货单，由客户联系物流公司进行送货，经顾客接受签字带回公司做账。需要售后服务时由供销部负责联系售后服务工作。</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g）为生产过程配备了必要的人员，特殊专业人员有电焊工</w:t>
            </w:r>
            <w:r w:rsidR="00402125">
              <w:rPr>
                <w:rFonts w:ascii="楷体" w:eastAsia="楷体" w:hAnsi="楷体" w:cs="宋体" w:hint="eastAsia"/>
                <w:sz w:val="24"/>
                <w:szCs w:val="24"/>
              </w:rPr>
              <w:t>证</w:t>
            </w:r>
            <w:r w:rsidRPr="00274A55">
              <w:rPr>
                <w:rFonts w:ascii="楷体" w:eastAsia="楷体" w:hAnsi="楷体" w:cs="宋体" w:hint="eastAsia"/>
                <w:sz w:val="24"/>
                <w:szCs w:val="24"/>
              </w:rPr>
              <w:t>。</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sz w:val="24"/>
                <w:szCs w:val="24"/>
              </w:rPr>
              <w:t>h</w:t>
            </w:r>
            <w:r w:rsidRPr="00274A55">
              <w:rPr>
                <w:rFonts w:ascii="楷体" w:eastAsia="楷体" w:hAnsi="楷体" w:cs="宋体" w:hint="eastAsia"/>
                <w:sz w:val="24"/>
                <w:szCs w:val="24"/>
              </w:rPr>
              <w:t>）</w:t>
            </w:r>
            <w:proofErr w:type="gramStart"/>
            <w:r w:rsidR="00402125">
              <w:rPr>
                <w:rFonts w:ascii="楷体" w:eastAsia="楷体" w:hAnsi="楷体" w:cs="宋体" w:hint="eastAsia"/>
                <w:sz w:val="24"/>
                <w:szCs w:val="24"/>
              </w:rPr>
              <w:t>推制</w:t>
            </w:r>
            <w:r w:rsidRPr="00274A55">
              <w:rPr>
                <w:rFonts w:ascii="楷体" w:eastAsia="楷体" w:hAnsi="楷体" w:cs="宋体" w:hint="eastAsia"/>
                <w:sz w:val="24"/>
                <w:szCs w:val="24"/>
              </w:rPr>
              <w:t>成型</w:t>
            </w:r>
            <w:proofErr w:type="gramEnd"/>
            <w:r w:rsidRPr="00274A55">
              <w:rPr>
                <w:rFonts w:ascii="楷体" w:eastAsia="楷体" w:hAnsi="楷体" w:cs="宋体" w:hint="eastAsia"/>
                <w:sz w:val="24"/>
                <w:szCs w:val="24"/>
              </w:rPr>
              <w:t>设备</w:t>
            </w:r>
            <w:r w:rsidR="00DE339A">
              <w:rPr>
                <w:rFonts w:ascii="楷体" w:eastAsia="楷体" w:hAnsi="楷体" w:cs="宋体" w:hint="eastAsia"/>
                <w:sz w:val="24"/>
                <w:szCs w:val="24"/>
              </w:rPr>
              <w:t>、压制</w:t>
            </w:r>
            <w:r w:rsidR="000D6B2F">
              <w:rPr>
                <w:rFonts w:ascii="楷体" w:eastAsia="楷体" w:hAnsi="楷体" w:cs="宋体" w:hint="eastAsia"/>
                <w:sz w:val="24"/>
                <w:szCs w:val="24"/>
              </w:rPr>
              <w:t>成型设备</w:t>
            </w:r>
            <w:r w:rsidRPr="00274A55">
              <w:rPr>
                <w:rFonts w:ascii="楷体" w:eastAsia="楷体" w:hAnsi="楷体" w:cs="宋体" w:hint="eastAsia"/>
                <w:sz w:val="24"/>
                <w:szCs w:val="24"/>
              </w:rPr>
              <w:t>使用专用模具和控制程序</w:t>
            </w:r>
            <w:r w:rsidR="005E0068">
              <w:rPr>
                <w:rFonts w:ascii="楷体" w:eastAsia="楷体" w:hAnsi="楷体" w:cs="宋体" w:hint="eastAsia"/>
                <w:sz w:val="24"/>
                <w:szCs w:val="24"/>
              </w:rPr>
              <w:t>，通过加强技能培训和班前教育等措施</w:t>
            </w:r>
            <w:r w:rsidRPr="00274A55">
              <w:rPr>
                <w:rFonts w:ascii="楷体" w:eastAsia="楷体" w:hAnsi="楷体" w:cs="宋体" w:hint="eastAsia"/>
                <w:sz w:val="24"/>
                <w:szCs w:val="24"/>
              </w:rPr>
              <w:t>可以起到防错作用。</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cs="宋体" w:hint="eastAsia"/>
                <w:sz w:val="24"/>
                <w:szCs w:val="24"/>
              </w:rPr>
              <w:t>I）生产技术部负责关键、特殊过程的确认和控制，经公司识别，本公司的特殊过程为：推压</w:t>
            </w:r>
            <w:r w:rsidRPr="00274A55">
              <w:rPr>
                <w:rFonts w:ascii="楷体" w:eastAsia="楷体" w:hAnsi="楷体" w:cs="宋体" w:hint="eastAsia"/>
                <w:sz w:val="24"/>
                <w:szCs w:val="24"/>
              </w:rPr>
              <w:lastRenderedPageBreak/>
              <w:t>制成型过程</w:t>
            </w:r>
            <w:r w:rsidR="00402125">
              <w:rPr>
                <w:rFonts w:ascii="楷体" w:eastAsia="楷体" w:hAnsi="楷体" w:cs="宋体" w:hint="eastAsia"/>
                <w:sz w:val="24"/>
                <w:szCs w:val="24"/>
              </w:rPr>
              <w:t>、焊接过程</w:t>
            </w:r>
            <w:r w:rsidRPr="00274A55">
              <w:rPr>
                <w:rFonts w:ascii="楷体" w:eastAsia="楷体" w:hAnsi="楷体" w:cs="宋体" w:hint="eastAsia"/>
                <w:sz w:val="24"/>
                <w:szCs w:val="24"/>
              </w:rPr>
              <w:t>和热处理过程，编制有《对于关键质量控制点特殊过程的规定》，查到“制造工艺、设备、工艺参数、人员的评定”</w:t>
            </w:r>
            <w:r w:rsidR="000D6B2F">
              <w:rPr>
                <w:rFonts w:ascii="楷体" w:eastAsia="楷体" w:hAnsi="楷体" w:cs="宋体" w:hint="eastAsia"/>
                <w:sz w:val="24"/>
                <w:szCs w:val="24"/>
              </w:rPr>
              <w:t>202</w:t>
            </w:r>
            <w:r w:rsidR="00BE73C5">
              <w:rPr>
                <w:rFonts w:ascii="楷体" w:eastAsia="楷体" w:hAnsi="楷体" w:cs="宋体" w:hint="eastAsia"/>
                <w:sz w:val="24"/>
                <w:szCs w:val="24"/>
              </w:rPr>
              <w:t>1</w:t>
            </w:r>
            <w:r w:rsidRPr="00274A55">
              <w:rPr>
                <w:rFonts w:ascii="楷体" w:eastAsia="楷体" w:hAnsi="楷体" w:cs="宋体" w:hint="eastAsia"/>
                <w:sz w:val="24"/>
                <w:szCs w:val="24"/>
              </w:rPr>
              <w:t>.</w:t>
            </w:r>
            <w:r w:rsidR="00BE73C5">
              <w:rPr>
                <w:rFonts w:ascii="楷体" w:eastAsia="楷体" w:hAnsi="楷体" w:cs="宋体" w:hint="eastAsia"/>
                <w:sz w:val="24"/>
                <w:szCs w:val="24"/>
              </w:rPr>
              <w:t>5</w:t>
            </w:r>
            <w:r w:rsidRPr="00274A55">
              <w:rPr>
                <w:rFonts w:ascii="楷体" w:eastAsia="楷体" w:hAnsi="楷体" w:cs="宋体" w:hint="eastAsia"/>
                <w:sz w:val="24"/>
                <w:szCs w:val="24"/>
              </w:rPr>
              <w:t>.</w:t>
            </w:r>
            <w:r w:rsidR="00BE73C5">
              <w:rPr>
                <w:rFonts w:ascii="楷体" w:eastAsia="楷体" w:hAnsi="楷体" w:cs="宋体" w:hint="eastAsia"/>
                <w:sz w:val="24"/>
                <w:szCs w:val="24"/>
              </w:rPr>
              <w:t>7</w:t>
            </w:r>
            <w:r w:rsidRPr="00274A55">
              <w:rPr>
                <w:rFonts w:ascii="楷体" w:eastAsia="楷体" w:hAnsi="楷体" w:cs="宋体" w:hint="eastAsia"/>
                <w:sz w:val="24"/>
                <w:szCs w:val="24"/>
              </w:rPr>
              <w:t>日</w:t>
            </w:r>
            <w:r w:rsidR="000D6B2F">
              <w:rPr>
                <w:rFonts w:ascii="楷体" w:eastAsia="楷体" w:hAnsi="楷体" w:cs="宋体" w:hint="eastAsia"/>
                <w:sz w:val="24"/>
                <w:szCs w:val="24"/>
              </w:rPr>
              <w:t>赵怀</w:t>
            </w:r>
            <w:r w:rsidR="00BE73C5">
              <w:rPr>
                <w:rFonts w:ascii="楷体" w:eastAsia="楷体" w:hAnsi="楷体" w:cs="宋体" w:hint="eastAsia"/>
                <w:sz w:val="24"/>
                <w:szCs w:val="24"/>
              </w:rPr>
              <w:t>杰</w:t>
            </w:r>
            <w:r w:rsidRPr="00274A55">
              <w:rPr>
                <w:rFonts w:ascii="楷体" w:eastAsia="楷体" w:hAnsi="楷体" w:cs="宋体" w:hint="eastAsia"/>
                <w:sz w:val="24"/>
                <w:szCs w:val="24"/>
              </w:rPr>
              <w:t>等对制造工艺、设备、工艺参数、人员进行了确认，符合要求。</w:t>
            </w:r>
          </w:p>
          <w:p w:rsidR="00336040" w:rsidRPr="00274A55" w:rsidRDefault="00A741B3" w:rsidP="0033604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00336040" w:rsidRPr="00274A55">
              <w:rPr>
                <w:rFonts w:ascii="楷体" w:eastAsia="楷体" w:hAnsi="楷体" w:cs="宋体" w:hint="eastAsia"/>
                <w:sz w:val="24"/>
                <w:szCs w:val="24"/>
              </w:rPr>
              <w:t>观察，</w:t>
            </w:r>
          </w:p>
          <w:p w:rsidR="00336040" w:rsidRPr="00274A55" w:rsidRDefault="00336040" w:rsidP="0033604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无缝</w:t>
            </w:r>
            <w:proofErr w:type="gramStart"/>
            <w:r w:rsidRPr="00274A55">
              <w:rPr>
                <w:rFonts w:ascii="楷体" w:eastAsia="楷体" w:hAnsi="楷体" w:cs="宋体" w:hint="eastAsia"/>
                <w:sz w:val="24"/>
                <w:szCs w:val="24"/>
              </w:rPr>
              <w:t>弯头推制工序</w:t>
            </w:r>
            <w:proofErr w:type="gramEnd"/>
            <w:r w:rsidRPr="00274A55">
              <w:rPr>
                <w:rFonts w:ascii="楷体" w:eastAsia="楷体" w:hAnsi="楷体" w:cs="宋体" w:hint="eastAsia"/>
                <w:sz w:val="24"/>
                <w:szCs w:val="24"/>
              </w:rPr>
              <w:t>：设备弯头</w:t>
            </w:r>
            <w:proofErr w:type="gramStart"/>
            <w:r w:rsidRPr="00274A55">
              <w:rPr>
                <w:rFonts w:ascii="楷体" w:eastAsia="楷体" w:hAnsi="楷体" w:cs="宋体" w:hint="eastAsia"/>
                <w:sz w:val="24"/>
                <w:szCs w:val="24"/>
              </w:rPr>
              <w:t>推制机</w:t>
            </w:r>
            <w:proofErr w:type="gramEnd"/>
            <w:r w:rsidRPr="00274A55">
              <w:rPr>
                <w:rFonts w:ascii="楷体" w:eastAsia="楷体" w:hAnsi="楷体" w:cs="宋体" w:hint="eastAsia"/>
                <w:sz w:val="24"/>
                <w:szCs w:val="24"/>
              </w:rPr>
              <w:t>、中频炉，操作员工</w:t>
            </w:r>
            <w:r w:rsidR="00B44881">
              <w:rPr>
                <w:rFonts w:ascii="楷体" w:eastAsia="楷体" w:hAnsi="楷体" w:cs="宋体" w:hint="eastAsia"/>
                <w:sz w:val="24"/>
                <w:szCs w:val="24"/>
              </w:rPr>
              <w:t>2</w:t>
            </w:r>
            <w:r w:rsidRPr="00274A55">
              <w:rPr>
                <w:rFonts w:ascii="楷体" w:eastAsia="楷体" w:hAnsi="楷体" w:cs="宋体" w:hint="eastAsia"/>
                <w:sz w:val="24"/>
                <w:szCs w:val="24"/>
              </w:rPr>
              <w:t>人，</w:t>
            </w:r>
            <w:proofErr w:type="gramStart"/>
            <w:r w:rsidRPr="00274A55">
              <w:rPr>
                <w:rFonts w:ascii="楷体" w:eastAsia="楷体" w:hAnsi="楷体" w:cs="宋体" w:hint="eastAsia"/>
                <w:sz w:val="24"/>
                <w:szCs w:val="24"/>
              </w:rPr>
              <w:t>正在推制</w:t>
            </w:r>
            <w:proofErr w:type="gramEnd"/>
            <w:r w:rsidR="004237B8">
              <w:rPr>
                <w:rFonts w:ascii="楷体" w:eastAsia="楷体" w:hAnsi="楷体" w:cs="Arial" w:hint="eastAsia"/>
                <w:sz w:val="24"/>
                <w:szCs w:val="24"/>
              </w:rPr>
              <w:t>DN150</w:t>
            </w:r>
            <w:r w:rsidRPr="00274A55">
              <w:rPr>
                <w:rFonts w:ascii="楷体" w:eastAsia="楷体" w:hAnsi="楷体" w:cs="宋体" w:hint="eastAsia"/>
                <w:sz w:val="24"/>
                <w:szCs w:val="24"/>
              </w:rPr>
              <w:t>弯头管件，中频炉温度</w:t>
            </w:r>
            <w:r w:rsidR="004237B8">
              <w:rPr>
                <w:rFonts w:ascii="楷体" w:eastAsia="楷体" w:hAnsi="楷体" w:cs="宋体" w:hint="eastAsia"/>
                <w:sz w:val="24"/>
                <w:szCs w:val="24"/>
              </w:rPr>
              <w:t>设定</w:t>
            </w:r>
            <w:r w:rsidRPr="00274A55">
              <w:rPr>
                <w:rFonts w:ascii="楷体" w:eastAsia="楷体" w:hAnsi="楷体" w:cs="宋体" w:hint="eastAsia"/>
                <w:sz w:val="24"/>
                <w:szCs w:val="24"/>
              </w:rPr>
              <w:t>在4</w:t>
            </w:r>
            <w:r w:rsidR="004237B8">
              <w:rPr>
                <w:rFonts w:ascii="楷体" w:eastAsia="楷体" w:hAnsi="楷体" w:cs="宋体" w:hint="eastAsia"/>
                <w:sz w:val="24"/>
                <w:szCs w:val="24"/>
              </w:rPr>
              <w:t>7</w:t>
            </w:r>
            <w:r w:rsidRPr="00274A55">
              <w:rPr>
                <w:rFonts w:ascii="楷体" w:eastAsia="楷体" w:hAnsi="楷体" w:cs="宋体" w:hint="eastAsia"/>
                <w:sz w:val="24"/>
                <w:szCs w:val="24"/>
              </w:rPr>
              <w:t>0-</w:t>
            </w:r>
            <w:r w:rsidR="004237B8">
              <w:rPr>
                <w:rFonts w:ascii="楷体" w:eastAsia="楷体" w:hAnsi="楷体" w:cs="宋体" w:hint="eastAsia"/>
                <w:sz w:val="24"/>
                <w:szCs w:val="24"/>
              </w:rPr>
              <w:t>49</w:t>
            </w:r>
            <w:r w:rsidRPr="00274A55">
              <w:rPr>
                <w:rFonts w:ascii="楷体" w:eastAsia="楷体" w:hAnsi="楷体" w:cs="宋体" w:hint="eastAsia"/>
                <w:sz w:val="24"/>
                <w:szCs w:val="24"/>
              </w:rPr>
              <w:t>0℃，</w:t>
            </w:r>
            <w:proofErr w:type="gramStart"/>
            <w:r w:rsidRPr="00274A55">
              <w:rPr>
                <w:rFonts w:ascii="楷体" w:eastAsia="楷体" w:hAnsi="楷体" w:cs="宋体" w:hint="eastAsia"/>
                <w:sz w:val="24"/>
                <w:szCs w:val="24"/>
              </w:rPr>
              <w:t>推制时</w:t>
            </w:r>
            <w:proofErr w:type="gramEnd"/>
            <w:r w:rsidRPr="00274A55">
              <w:rPr>
                <w:rFonts w:ascii="楷体" w:eastAsia="楷体" w:hAnsi="楷体" w:cs="宋体" w:hint="eastAsia"/>
                <w:sz w:val="24"/>
                <w:szCs w:val="24"/>
              </w:rPr>
              <w:t>保证接头对齐，根据实时温度、管件颜色控制速度，</w:t>
            </w:r>
            <w:proofErr w:type="gramStart"/>
            <w:r w:rsidRPr="00274A55">
              <w:rPr>
                <w:rFonts w:ascii="楷体" w:eastAsia="楷体" w:hAnsi="楷体" w:cs="宋体" w:hint="eastAsia"/>
                <w:sz w:val="24"/>
                <w:szCs w:val="24"/>
              </w:rPr>
              <w:t>推制完成</w:t>
            </w:r>
            <w:proofErr w:type="gramEnd"/>
            <w:r w:rsidRPr="00274A55">
              <w:rPr>
                <w:rFonts w:ascii="楷体" w:eastAsia="楷体" w:hAnsi="楷体" w:cs="宋体" w:hint="eastAsia"/>
                <w:sz w:val="24"/>
                <w:szCs w:val="24"/>
              </w:rPr>
              <w:t>后进行自检</w:t>
            </w:r>
            <w:r w:rsidRPr="00274A55">
              <w:rPr>
                <w:rFonts w:ascii="楷体" w:eastAsia="楷体" w:hAnsi="楷体" w:cs="Arial" w:hint="eastAsia"/>
                <w:color w:val="000000"/>
                <w:sz w:val="24"/>
                <w:szCs w:val="24"/>
              </w:rPr>
              <w:t>，</w:t>
            </w:r>
            <w:r w:rsidR="00A741B3">
              <w:rPr>
                <w:rFonts w:ascii="楷体" w:eastAsia="楷体" w:hAnsi="楷体" w:cs="Arial" w:hint="eastAsia"/>
                <w:color w:val="000000"/>
                <w:sz w:val="24"/>
                <w:szCs w:val="24"/>
              </w:rPr>
              <w:t>现场</w:t>
            </w:r>
            <w:r w:rsidRPr="00274A55">
              <w:rPr>
                <w:rFonts w:ascii="楷体" w:eastAsia="楷体" w:hAnsi="楷体" w:cs="Arial" w:hint="eastAsia"/>
                <w:color w:val="000000"/>
                <w:sz w:val="24"/>
                <w:szCs w:val="24"/>
              </w:rPr>
              <w:t>查看操作符合工艺</w:t>
            </w:r>
            <w:r w:rsidRPr="00274A55">
              <w:rPr>
                <w:rFonts w:ascii="楷体" w:eastAsia="楷体" w:hAnsi="楷体" w:cs="宋体" w:hint="eastAsia"/>
                <w:sz w:val="24"/>
                <w:szCs w:val="24"/>
              </w:rPr>
              <w:t>要求。</w:t>
            </w:r>
          </w:p>
          <w:p w:rsidR="00336040" w:rsidRPr="00274A55" w:rsidRDefault="00336040" w:rsidP="00987B01">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焊接工序：员工</w:t>
            </w:r>
            <w:r w:rsidR="00987B01" w:rsidRPr="00987B01">
              <w:rPr>
                <w:rFonts w:ascii="楷体" w:eastAsia="楷体" w:hAnsi="楷体" w:cs="宋体" w:hint="eastAsia"/>
                <w:sz w:val="24"/>
                <w:szCs w:val="24"/>
              </w:rPr>
              <w:t>孙彦前</w:t>
            </w:r>
            <w:r w:rsidRPr="00274A55">
              <w:rPr>
                <w:rFonts w:ascii="楷体" w:eastAsia="楷体" w:hAnsi="楷体" w:cs="宋体" w:hint="eastAsia"/>
                <w:sz w:val="24"/>
                <w:szCs w:val="24"/>
              </w:rPr>
              <w:t>正在焊接</w:t>
            </w:r>
            <w:r w:rsidR="004237B8" w:rsidRPr="00C866BA">
              <w:rPr>
                <w:rFonts w:ascii="楷体" w:eastAsia="楷体" w:hAnsi="楷体" w:cs="Arial" w:hint="eastAsia"/>
                <w:sz w:val="24"/>
                <w:szCs w:val="24"/>
              </w:rPr>
              <w:t>DN600</w:t>
            </w:r>
            <w:r w:rsidR="004237B8">
              <w:rPr>
                <w:rFonts w:ascii="楷体" w:eastAsia="楷体" w:hAnsi="楷体" w:cs="宋体" w:hint="eastAsia"/>
                <w:sz w:val="24"/>
                <w:szCs w:val="24"/>
              </w:rPr>
              <w:t>有缝弯头</w:t>
            </w:r>
            <w:r>
              <w:rPr>
                <w:rFonts w:ascii="楷体" w:eastAsia="楷体" w:hAnsi="楷体" w:cs="宋体" w:hint="eastAsia"/>
                <w:sz w:val="24"/>
                <w:szCs w:val="24"/>
              </w:rPr>
              <w:t>管件</w:t>
            </w:r>
            <w:r w:rsidRPr="00274A55">
              <w:rPr>
                <w:rFonts w:ascii="楷体" w:eastAsia="楷体" w:hAnsi="楷体" w:cs="宋体" w:hint="eastAsia"/>
                <w:sz w:val="24"/>
                <w:szCs w:val="24"/>
              </w:rPr>
              <w:t>对焊中缝的焊口，</w:t>
            </w:r>
            <w:r>
              <w:rPr>
                <w:rFonts w:ascii="楷体" w:eastAsia="楷体" w:hAnsi="楷体" w:cs="宋体" w:hint="eastAsia"/>
                <w:sz w:val="24"/>
                <w:szCs w:val="24"/>
              </w:rPr>
              <w:t>有电焊工证，</w:t>
            </w:r>
            <w:r w:rsidRPr="00274A55">
              <w:rPr>
                <w:rFonts w:ascii="楷体" w:eastAsia="楷体" w:hAnsi="楷体" w:cs="宋体" w:hint="eastAsia"/>
                <w:sz w:val="24"/>
                <w:szCs w:val="24"/>
              </w:rPr>
              <w:t xml:space="preserve">焊接电压为 </w:t>
            </w:r>
            <w:r w:rsidR="004237B8">
              <w:rPr>
                <w:rFonts w:ascii="楷体" w:eastAsia="楷体" w:hAnsi="楷体" w:cs="宋体" w:hint="eastAsia"/>
                <w:sz w:val="24"/>
                <w:szCs w:val="24"/>
              </w:rPr>
              <w:t>20</w:t>
            </w:r>
            <w:r w:rsidRPr="00274A55">
              <w:rPr>
                <w:rFonts w:ascii="楷体" w:eastAsia="楷体" w:hAnsi="楷体" w:cs="宋体" w:hint="eastAsia"/>
                <w:sz w:val="24"/>
                <w:szCs w:val="24"/>
              </w:rPr>
              <w:t>V，电流为 20</w:t>
            </w:r>
            <w:r w:rsidR="004237B8">
              <w:rPr>
                <w:rFonts w:ascii="楷体" w:eastAsia="楷体" w:hAnsi="楷体" w:cs="宋体" w:hint="eastAsia"/>
                <w:sz w:val="24"/>
                <w:szCs w:val="24"/>
              </w:rPr>
              <w:t>2</w:t>
            </w:r>
            <w:r w:rsidRPr="00274A55">
              <w:rPr>
                <w:rFonts w:ascii="楷体" w:eastAsia="楷体" w:hAnsi="楷体" w:cs="宋体" w:hint="eastAsia"/>
                <w:sz w:val="24"/>
                <w:szCs w:val="24"/>
              </w:rPr>
              <w:t>A，满足</w:t>
            </w:r>
            <w:r w:rsidR="004237B8">
              <w:rPr>
                <w:rFonts w:ascii="楷体" w:eastAsia="楷体" w:hAnsi="楷体" w:cs="宋体" w:hint="eastAsia"/>
                <w:sz w:val="24"/>
                <w:szCs w:val="24"/>
              </w:rPr>
              <w:t>20</w:t>
            </w:r>
            <w:r w:rsidRPr="00274A55">
              <w:rPr>
                <w:rFonts w:ascii="楷体" w:eastAsia="楷体" w:hAnsi="楷体" w:cs="宋体" w:hint="eastAsia"/>
                <w:sz w:val="24"/>
                <w:szCs w:val="24"/>
              </w:rPr>
              <w:t>V、 180-220A 的工艺要求。</w:t>
            </w:r>
          </w:p>
          <w:p w:rsidR="00740053" w:rsidRDefault="00336040" w:rsidP="00336040">
            <w:pPr>
              <w:spacing w:line="360" w:lineRule="auto"/>
              <w:ind w:firstLineChars="200" w:firstLine="480"/>
              <w:rPr>
                <w:rFonts w:ascii="楷体" w:eastAsia="楷体" w:hAnsi="楷体" w:cs="Arial"/>
                <w:color w:val="000000"/>
                <w:sz w:val="24"/>
                <w:szCs w:val="24"/>
              </w:rPr>
            </w:pPr>
            <w:proofErr w:type="gramStart"/>
            <w:r>
              <w:rPr>
                <w:rFonts w:ascii="楷体" w:eastAsia="楷体" w:hAnsi="楷体" w:cs="Arial" w:hint="eastAsia"/>
                <w:color w:val="000000"/>
                <w:sz w:val="24"/>
                <w:szCs w:val="24"/>
              </w:rPr>
              <w:t>车加工</w:t>
            </w:r>
            <w:proofErr w:type="gramEnd"/>
            <w:r>
              <w:rPr>
                <w:rFonts w:ascii="楷体" w:eastAsia="楷体" w:hAnsi="楷体" w:cs="Arial" w:hint="eastAsia"/>
                <w:color w:val="000000"/>
                <w:sz w:val="24"/>
                <w:szCs w:val="24"/>
              </w:rPr>
              <w:t>工序：</w:t>
            </w:r>
            <w:r w:rsidRPr="00274A55">
              <w:rPr>
                <w:rFonts w:ascii="楷体" w:eastAsia="楷体" w:hAnsi="楷体" w:cs="Arial" w:hint="eastAsia"/>
                <w:sz w:val="24"/>
                <w:szCs w:val="24"/>
              </w:rPr>
              <w:t>操作工</w:t>
            </w:r>
            <w:r w:rsidR="007218F0">
              <w:rPr>
                <w:rFonts w:ascii="楷体" w:eastAsia="楷体" w:hAnsi="楷体" w:cs="Arial" w:hint="eastAsia"/>
                <w:sz w:val="24"/>
                <w:szCs w:val="24"/>
              </w:rPr>
              <w:t>1</w:t>
            </w:r>
            <w:r w:rsidRPr="00274A55">
              <w:rPr>
                <w:rFonts w:ascii="楷体" w:eastAsia="楷体" w:hAnsi="楷体" w:cs="Arial" w:hint="eastAsia"/>
                <w:sz w:val="24"/>
                <w:szCs w:val="24"/>
              </w:rPr>
              <w:t>人</w:t>
            </w:r>
            <w:r w:rsidRPr="00274A55">
              <w:rPr>
                <w:rFonts w:ascii="楷体" w:eastAsia="楷体" w:hAnsi="楷体" w:cs="Arial" w:hint="eastAsia"/>
                <w:color w:val="000000"/>
                <w:sz w:val="24"/>
                <w:szCs w:val="24"/>
              </w:rPr>
              <w:t>正在</w:t>
            </w:r>
            <w:proofErr w:type="gramStart"/>
            <w:r w:rsidRPr="00274A55">
              <w:rPr>
                <w:rFonts w:ascii="楷体" w:eastAsia="楷体" w:hAnsi="楷体" w:cs="Arial" w:hint="eastAsia"/>
                <w:color w:val="000000"/>
                <w:sz w:val="24"/>
                <w:szCs w:val="24"/>
              </w:rPr>
              <w:t>车</w:t>
            </w:r>
            <w:r>
              <w:rPr>
                <w:rFonts w:ascii="楷体" w:eastAsia="楷体" w:hAnsi="楷体" w:cs="Arial" w:hint="eastAsia"/>
                <w:color w:val="000000"/>
                <w:sz w:val="24"/>
                <w:szCs w:val="24"/>
              </w:rPr>
              <w:t>加工</w:t>
            </w:r>
            <w:proofErr w:type="gramEnd"/>
            <w:r w:rsidR="001C3610">
              <w:rPr>
                <w:rFonts w:ascii="楷体" w:eastAsia="楷体" w:hAnsi="楷体" w:cs="Arial" w:hint="eastAsia"/>
                <w:color w:val="000000"/>
                <w:sz w:val="24"/>
                <w:szCs w:val="24"/>
              </w:rPr>
              <w:t>DN</w:t>
            </w:r>
            <w:r w:rsidR="007218F0">
              <w:rPr>
                <w:rFonts w:ascii="楷体" w:eastAsia="楷体" w:hAnsi="楷体" w:cs="Arial" w:hint="eastAsia"/>
                <w:color w:val="000000"/>
                <w:sz w:val="24"/>
                <w:szCs w:val="24"/>
              </w:rPr>
              <w:t>3</w:t>
            </w:r>
            <w:r w:rsidR="001C3610">
              <w:rPr>
                <w:rFonts w:ascii="楷体" w:eastAsia="楷体" w:hAnsi="楷体" w:cs="Arial" w:hint="eastAsia"/>
                <w:color w:val="000000"/>
                <w:sz w:val="24"/>
                <w:szCs w:val="24"/>
              </w:rPr>
              <w:t>00</w:t>
            </w:r>
            <w:r>
              <w:rPr>
                <w:rFonts w:ascii="楷体" w:eastAsia="楷体" w:hAnsi="楷体" w:cs="Arial" w:hint="eastAsia"/>
                <w:color w:val="000000"/>
                <w:sz w:val="24"/>
                <w:szCs w:val="24"/>
              </w:rPr>
              <w:t>锻制法兰台阶</w:t>
            </w:r>
            <w:r w:rsidRPr="00274A55">
              <w:rPr>
                <w:rFonts w:ascii="楷体" w:eastAsia="楷体" w:hAnsi="楷体" w:cs="Arial" w:hint="eastAsia"/>
                <w:color w:val="000000"/>
                <w:sz w:val="24"/>
                <w:szCs w:val="24"/>
              </w:rPr>
              <w:t>，作业步骤及要点符合安全操作规程的要求。</w:t>
            </w:r>
          </w:p>
          <w:p w:rsidR="00336040" w:rsidRPr="00274A55" w:rsidRDefault="00336040" w:rsidP="00336040">
            <w:pPr>
              <w:autoSpaceDE w:val="0"/>
              <w:autoSpaceDN w:val="0"/>
              <w:adjustRightInd w:val="0"/>
              <w:spacing w:line="360" w:lineRule="auto"/>
              <w:ind w:firstLineChars="200" w:firstLine="480"/>
              <w:rPr>
                <w:rFonts w:ascii="楷体" w:eastAsia="楷体" w:hAnsi="楷体" w:cs="Arial"/>
                <w:sz w:val="24"/>
                <w:szCs w:val="24"/>
              </w:rPr>
            </w:pPr>
            <w:r w:rsidRPr="00274A55">
              <w:rPr>
                <w:rFonts w:ascii="楷体" w:eastAsia="楷体" w:hAnsi="楷体" w:cs="Arial" w:hint="eastAsia"/>
                <w:sz w:val="24"/>
                <w:szCs w:val="24"/>
              </w:rPr>
              <w:t>去毛刺工序：</w:t>
            </w:r>
            <w:r w:rsidRPr="00274A55">
              <w:rPr>
                <w:rFonts w:ascii="楷体" w:eastAsia="楷体" w:hAnsi="楷体" w:hint="eastAsia"/>
                <w:sz w:val="24"/>
                <w:szCs w:val="24"/>
              </w:rPr>
              <w:t>设备打磨机，</w:t>
            </w:r>
            <w:r w:rsidRPr="00274A55">
              <w:rPr>
                <w:rFonts w:ascii="楷体" w:eastAsia="楷体" w:hAnsi="楷体" w:cs="Arial" w:hint="eastAsia"/>
                <w:sz w:val="24"/>
                <w:szCs w:val="24"/>
              </w:rPr>
              <w:t>操作工</w:t>
            </w:r>
            <w:r w:rsidR="007218F0">
              <w:rPr>
                <w:rFonts w:ascii="楷体" w:eastAsia="楷体" w:hAnsi="楷体" w:cs="Arial" w:hint="eastAsia"/>
                <w:sz w:val="24"/>
                <w:szCs w:val="24"/>
              </w:rPr>
              <w:t>4</w:t>
            </w:r>
            <w:r w:rsidRPr="00274A55">
              <w:rPr>
                <w:rFonts w:ascii="楷体" w:eastAsia="楷体" w:hAnsi="楷体" w:cs="Arial" w:hint="eastAsia"/>
                <w:sz w:val="24"/>
                <w:szCs w:val="24"/>
              </w:rPr>
              <w:t>人</w:t>
            </w:r>
            <w:r w:rsidRPr="00274A55">
              <w:rPr>
                <w:rFonts w:ascii="楷体" w:eastAsia="楷体" w:hAnsi="楷体" w:hint="eastAsia"/>
                <w:sz w:val="24"/>
                <w:szCs w:val="24"/>
              </w:rPr>
              <w:t>正在打磨</w:t>
            </w:r>
            <w:r w:rsidR="007218F0">
              <w:rPr>
                <w:rFonts w:ascii="楷体" w:eastAsia="楷体" w:hAnsi="楷体" w:cs="Arial" w:hint="eastAsia"/>
                <w:sz w:val="24"/>
                <w:szCs w:val="24"/>
              </w:rPr>
              <w:t>DN600</w:t>
            </w:r>
            <w:r>
              <w:rPr>
                <w:rFonts w:ascii="楷体" w:eastAsia="楷体" w:hAnsi="楷体" w:hint="eastAsia"/>
                <w:sz w:val="24"/>
                <w:szCs w:val="24"/>
              </w:rPr>
              <w:t>弯头</w:t>
            </w:r>
            <w:r w:rsidRPr="00274A55">
              <w:rPr>
                <w:rFonts w:ascii="楷体" w:eastAsia="楷体" w:hAnsi="楷体" w:hint="eastAsia"/>
                <w:sz w:val="24"/>
                <w:szCs w:val="24"/>
              </w:rPr>
              <w:t>，要求外观光洁无毛刺，</w:t>
            </w:r>
            <w:r w:rsidR="00A741B3">
              <w:rPr>
                <w:rFonts w:ascii="楷体" w:eastAsia="楷体" w:hAnsi="楷体" w:hint="eastAsia"/>
                <w:sz w:val="24"/>
                <w:szCs w:val="24"/>
              </w:rPr>
              <w:t>现场</w:t>
            </w:r>
            <w:r w:rsidRPr="00274A55">
              <w:rPr>
                <w:rFonts w:ascii="楷体" w:eastAsia="楷体" w:hAnsi="楷体" w:hint="eastAsia"/>
                <w:sz w:val="24"/>
                <w:szCs w:val="24"/>
              </w:rPr>
              <w:t>观察其操作符合要求。</w:t>
            </w:r>
          </w:p>
          <w:p w:rsidR="008549CE" w:rsidRPr="00274A55" w:rsidRDefault="00F70253" w:rsidP="00041C9F">
            <w:pPr>
              <w:spacing w:line="360" w:lineRule="auto"/>
              <w:ind w:firstLineChars="200" w:firstLine="480"/>
              <w:rPr>
                <w:rFonts w:ascii="楷体" w:eastAsia="楷体" w:hAnsi="楷体" w:cs="宋体"/>
                <w:sz w:val="24"/>
                <w:szCs w:val="24"/>
              </w:rPr>
            </w:pPr>
            <w:r w:rsidRPr="00CE7F7F">
              <w:rPr>
                <w:rFonts w:ascii="楷体" w:eastAsia="楷体" w:hAnsi="楷体" w:cs="宋体" w:hint="eastAsia"/>
                <w:sz w:val="24"/>
                <w:szCs w:val="24"/>
              </w:rPr>
              <w:t>部门</w:t>
            </w:r>
            <w:r w:rsidR="00CE7F7F" w:rsidRPr="00CE7F7F">
              <w:rPr>
                <w:rFonts w:ascii="楷体" w:eastAsia="楷体" w:hAnsi="楷体" w:cs="宋体" w:hint="eastAsia"/>
                <w:sz w:val="24"/>
                <w:szCs w:val="24"/>
              </w:rPr>
              <w:t>生产过程控制基本有效</w:t>
            </w:r>
            <w:r w:rsidR="003736C1">
              <w:rPr>
                <w:rFonts w:ascii="楷体" w:eastAsia="楷体" w:hAnsi="楷体" w:cs="楷体" w:hint="eastAsia"/>
                <w:sz w:val="24"/>
                <w:szCs w:val="24"/>
              </w:rPr>
              <w:t>。</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963BFF">
        <w:trPr>
          <w:trHeight w:val="516"/>
        </w:trPr>
        <w:tc>
          <w:tcPr>
            <w:tcW w:w="1809"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hint="eastAsia"/>
                <w:bCs/>
                <w:sz w:val="24"/>
                <w:szCs w:val="24"/>
              </w:rPr>
              <w:lastRenderedPageBreak/>
              <w:t>环境因素</w:t>
            </w:r>
          </w:p>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hint="eastAsia"/>
                <w:bCs/>
                <w:sz w:val="24"/>
                <w:szCs w:val="24"/>
              </w:rPr>
              <w:t>危险源</w:t>
            </w:r>
          </w:p>
        </w:tc>
        <w:tc>
          <w:tcPr>
            <w:tcW w:w="1311"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hint="eastAsia"/>
                <w:bCs/>
                <w:sz w:val="24"/>
                <w:szCs w:val="24"/>
              </w:rPr>
              <w:t>EO6.1.2</w:t>
            </w:r>
          </w:p>
          <w:p w:rsidR="00773989" w:rsidRPr="00274A55" w:rsidRDefault="00773989" w:rsidP="00274A55">
            <w:pPr>
              <w:spacing w:line="360" w:lineRule="auto"/>
              <w:rPr>
                <w:rFonts w:ascii="楷体" w:eastAsia="楷体" w:hAnsi="楷体" w:cs="宋体"/>
                <w:sz w:val="24"/>
                <w:szCs w:val="24"/>
              </w:rPr>
            </w:pPr>
          </w:p>
        </w:tc>
        <w:tc>
          <w:tcPr>
            <w:tcW w:w="10004" w:type="dxa"/>
          </w:tcPr>
          <w:p w:rsidR="00773989" w:rsidRPr="00274A55" w:rsidRDefault="000857AF" w:rsidP="00274A55">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生产技术部依据</w:t>
            </w:r>
            <w:r w:rsidR="00773989" w:rsidRPr="00274A55">
              <w:rPr>
                <w:rFonts w:ascii="楷体" w:eastAsia="楷体" w:hAnsi="楷体" w:cs="宋体" w:hint="eastAsia"/>
                <w:sz w:val="24"/>
                <w:szCs w:val="24"/>
              </w:rPr>
              <w:t>《环境因素的识别、评价控制程序》、《危险源辨识、风险评价和控制措施确定控制程序》，对</w:t>
            </w:r>
            <w:r>
              <w:rPr>
                <w:rFonts w:ascii="楷体" w:eastAsia="楷体" w:hAnsi="楷体" w:cs="宋体" w:hint="eastAsia"/>
                <w:sz w:val="24"/>
                <w:szCs w:val="24"/>
              </w:rPr>
              <w:t>部门的</w:t>
            </w:r>
            <w:r w:rsidR="00773989" w:rsidRPr="00274A55">
              <w:rPr>
                <w:rFonts w:ascii="楷体" w:eastAsia="楷体" w:hAnsi="楷体" w:cs="宋体" w:hint="eastAsia"/>
                <w:sz w:val="24"/>
                <w:szCs w:val="24"/>
              </w:rPr>
              <w:t>环境因素、危险源进行了辨识，考虑了三种时态，过去、现在和将来，三种状态，正常、异常和紧急，按照办公区域及工作过程进行了辨识。</w:t>
            </w:r>
          </w:p>
          <w:p w:rsidR="00773989" w:rsidRPr="00274A55" w:rsidRDefault="000857AF" w:rsidP="00274A55">
            <w:pPr>
              <w:snapToGrid w:val="0"/>
              <w:spacing w:line="360" w:lineRule="auto"/>
              <w:ind w:right="392" w:firstLineChars="200" w:firstLine="480"/>
              <w:rPr>
                <w:rFonts w:ascii="楷体" w:eastAsia="楷体" w:hAnsi="楷体" w:cs="宋体"/>
                <w:sz w:val="24"/>
                <w:szCs w:val="24"/>
              </w:rPr>
            </w:pPr>
            <w:r>
              <w:rPr>
                <w:rFonts w:ascii="楷体" w:eastAsia="楷体" w:hAnsi="楷体" w:cs="宋体" w:hint="eastAsia"/>
                <w:sz w:val="24"/>
                <w:szCs w:val="24"/>
              </w:rPr>
              <w:t>查《</w:t>
            </w:r>
            <w:r w:rsidR="00773989" w:rsidRPr="00274A55">
              <w:rPr>
                <w:rFonts w:ascii="楷体" w:eastAsia="楷体" w:hAnsi="楷体" w:cs="宋体" w:hint="eastAsia"/>
                <w:sz w:val="24"/>
                <w:szCs w:val="24"/>
              </w:rPr>
              <w:t>环境因素识别评价表》，对本部门生产和办公等有关过程的环境因素。分别识别了</w:t>
            </w:r>
            <w:r w:rsidR="00773989" w:rsidRPr="00274A55">
              <w:rPr>
                <w:rFonts w:ascii="楷体" w:eastAsia="楷体" w:hAnsi="楷体" w:cs="宋体" w:hint="eastAsia"/>
                <w:sz w:val="24"/>
                <w:szCs w:val="24"/>
              </w:rPr>
              <w:lastRenderedPageBreak/>
              <w:t>日常办公过程中的固废</w:t>
            </w:r>
            <w:r>
              <w:rPr>
                <w:rFonts w:ascii="楷体" w:eastAsia="楷体" w:hAnsi="楷体" w:cs="宋体" w:hint="eastAsia"/>
                <w:sz w:val="24"/>
                <w:szCs w:val="24"/>
              </w:rPr>
              <w:t>排放、水电消耗</w:t>
            </w:r>
            <w:r w:rsidR="00773989" w:rsidRPr="00274A55">
              <w:rPr>
                <w:rFonts w:ascii="楷体" w:eastAsia="楷体" w:hAnsi="楷体" w:cs="宋体" w:hint="eastAsia"/>
                <w:sz w:val="24"/>
                <w:szCs w:val="24"/>
              </w:rPr>
              <w:t>、意外火灾、资源消耗、生产过程（固废、噪声排放、火灾、电能消耗、粉尘排放、噪声超标）、设备维修（废弃丢弃、漏油、更换新部件）等环境因素</w:t>
            </w:r>
            <w:r>
              <w:rPr>
                <w:rFonts w:ascii="楷体" w:eastAsia="楷体" w:hAnsi="楷体" w:cs="宋体" w:hint="eastAsia"/>
                <w:sz w:val="24"/>
                <w:szCs w:val="24"/>
              </w:rPr>
              <w:t>，与上次没有变化</w:t>
            </w:r>
            <w:r w:rsidR="00773989" w:rsidRPr="00274A55">
              <w:rPr>
                <w:rFonts w:ascii="楷体" w:eastAsia="楷体" w:hAnsi="楷体" w:cs="宋体" w:hint="eastAsia"/>
                <w:sz w:val="24"/>
                <w:szCs w:val="24"/>
              </w:rPr>
              <w:t>。</w:t>
            </w:r>
          </w:p>
          <w:p w:rsidR="00773989" w:rsidRDefault="004666AD" w:rsidP="004666AD">
            <w:pPr>
              <w:snapToGrid w:val="0"/>
              <w:spacing w:line="360" w:lineRule="auto"/>
              <w:ind w:right="392" w:firstLineChars="200" w:firstLine="420"/>
              <w:rPr>
                <w:rFonts w:ascii="楷体" w:eastAsia="楷体" w:hAnsi="楷体" w:cs="宋体"/>
                <w:sz w:val="24"/>
                <w:szCs w:val="24"/>
              </w:rPr>
            </w:pPr>
            <w:r>
              <w:rPr>
                <w:noProof/>
              </w:rPr>
              <w:drawing>
                <wp:anchor distT="0" distB="0" distL="114300" distR="114300" simplePos="0" relativeHeight="251665408" behindDoc="0" locked="0" layoutInCell="1" allowOverlap="1" wp14:anchorId="04F675B2" wp14:editId="7E0DDA65">
                  <wp:simplePos x="0" y="0"/>
                  <wp:positionH relativeFrom="column">
                    <wp:posOffset>31750</wp:posOffset>
                  </wp:positionH>
                  <wp:positionV relativeFrom="paragraph">
                    <wp:posOffset>829310</wp:posOffset>
                  </wp:positionV>
                  <wp:extent cx="6155816" cy="16700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155816" cy="1670050"/>
                          </a:xfrm>
                          <a:prstGeom prst="rect">
                            <a:avLst/>
                          </a:prstGeom>
                        </pic:spPr>
                      </pic:pic>
                    </a:graphicData>
                  </a:graphic>
                  <wp14:sizeRelH relativeFrom="margin">
                    <wp14:pctWidth>0</wp14:pctWidth>
                  </wp14:sizeRelH>
                  <wp14:sizeRelV relativeFrom="margin">
                    <wp14:pctHeight>0</wp14:pctHeight>
                  </wp14:sizeRelV>
                </wp:anchor>
              </w:drawing>
            </w:r>
            <w:r w:rsidR="00773989" w:rsidRPr="00274A55">
              <w:rPr>
                <w:rFonts w:ascii="楷体" w:eastAsia="楷体" w:hAnsi="楷体" w:cs="宋体" w:hint="eastAsia"/>
                <w:color w:val="000000"/>
                <w:sz w:val="24"/>
                <w:szCs w:val="24"/>
              </w:rPr>
              <w:t>查到：《重要环境因素清单》，公司涉及重要环境因素：</w:t>
            </w:r>
            <w:r w:rsidR="00773989" w:rsidRPr="00274A55">
              <w:rPr>
                <w:rFonts w:ascii="楷体" w:eastAsia="楷体" w:hAnsi="楷体" w:cs="宋体" w:hint="eastAsia"/>
                <w:sz w:val="24"/>
                <w:szCs w:val="24"/>
              </w:rPr>
              <w:t>电的消耗，固体废弃物的排放，用电不当导致火灾，液压油、润滑油的泄漏，</w:t>
            </w:r>
            <w:r w:rsidR="0016112C">
              <w:rPr>
                <w:rFonts w:ascii="楷体" w:eastAsia="楷体" w:hAnsi="楷体" w:cs="宋体" w:hint="eastAsia"/>
                <w:sz w:val="24"/>
                <w:szCs w:val="24"/>
              </w:rPr>
              <w:t>粉尘</w:t>
            </w:r>
            <w:r w:rsidR="00D14BD7">
              <w:rPr>
                <w:rFonts w:ascii="楷体" w:eastAsia="楷体" w:hAnsi="楷体" w:cs="宋体" w:hint="eastAsia"/>
                <w:sz w:val="24"/>
                <w:szCs w:val="24"/>
              </w:rPr>
              <w:t>废气</w:t>
            </w:r>
            <w:r w:rsidR="00773989" w:rsidRPr="00274A55">
              <w:rPr>
                <w:rFonts w:ascii="楷体" w:eastAsia="楷体" w:hAnsi="楷体" w:cs="宋体" w:hint="eastAsia"/>
                <w:sz w:val="24"/>
                <w:szCs w:val="24"/>
              </w:rPr>
              <w:t>排放等</w:t>
            </w:r>
            <w:r w:rsidR="00773989" w:rsidRPr="00274A55">
              <w:rPr>
                <w:rFonts w:ascii="楷体" w:eastAsia="楷体" w:hAnsi="楷体" w:cs="宋体" w:hint="eastAsia"/>
                <w:color w:val="000000"/>
                <w:sz w:val="24"/>
                <w:szCs w:val="24"/>
              </w:rPr>
              <w:t>，本部门涉及的重要环境因素：均有涉及</w:t>
            </w:r>
            <w:r w:rsidR="00773989" w:rsidRPr="00274A55">
              <w:rPr>
                <w:rFonts w:ascii="楷体" w:eastAsia="楷体" w:hAnsi="楷体" w:cs="宋体" w:hint="eastAsia"/>
                <w:sz w:val="24"/>
                <w:szCs w:val="24"/>
              </w:rPr>
              <w:t>。</w:t>
            </w:r>
          </w:p>
          <w:p w:rsidR="004666AD" w:rsidRDefault="004666AD" w:rsidP="00274A55">
            <w:pPr>
              <w:snapToGrid w:val="0"/>
              <w:spacing w:line="360" w:lineRule="auto"/>
              <w:ind w:right="392" w:firstLineChars="200" w:firstLine="480"/>
              <w:rPr>
                <w:rFonts w:ascii="楷体" w:eastAsia="楷体" w:hAnsi="楷体" w:cs="宋体"/>
                <w:sz w:val="24"/>
                <w:szCs w:val="24"/>
              </w:rPr>
            </w:pPr>
          </w:p>
          <w:p w:rsidR="004666AD" w:rsidRDefault="004666AD" w:rsidP="004666AD">
            <w:pPr>
              <w:snapToGrid w:val="0"/>
              <w:spacing w:line="360" w:lineRule="auto"/>
              <w:ind w:right="392" w:firstLineChars="200" w:firstLine="480"/>
              <w:rPr>
                <w:rFonts w:ascii="楷体" w:eastAsia="楷体" w:hAnsi="楷体" w:cs="宋体"/>
                <w:sz w:val="24"/>
                <w:szCs w:val="24"/>
              </w:rPr>
            </w:pPr>
          </w:p>
          <w:p w:rsidR="004666AD" w:rsidRDefault="004666AD" w:rsidP="00274A55">
            <w:pPr>
              <w:snapToGrid w:val="0"/>
              <w:spacing w:line="360" w:lineRule="auto"/>
              <w:ind w:right="392" w:firstLineChars="200" w:firstLine="480"/>
              <w:rPr>
                <w:rFonts w:ascii="楷体" w:eastAsia="楷体" w:hAnsi="楷体" w:cs="宋体"/>
                <w:sz w:val="24"/>
                <w:szCs w:val="24"/>
              </w:rPr>
            </w:pPr>
          </w:p>
          <w:p w:rsidR="004666AD" w:rsidRDefault="004666AD" w:rsidP="00274A55">
            <w:pPr>
              <w:snapToGrid w:val="0"/>
              <w:spacing w:line="360" w:lineRule="auto"/>
              <w:ind w:right="392" w:firstLineChars="200" w:firstLine="480"/>
              <w:rPr>
                <w:rFonts w:ascii="楷体" w:eastAsia="楷体" w:hAnsi="楷体" w:cs="宋体"/>
                <w:sz w:val="24"/>
                <w:szCs w:val="24"/>
              </w:rPr>
            </w:pPr>
          </w:p>
          <w:p w:rsidR="004666AD" w:rsidRDefault="004666AD" w:rsidP="00274A55">
            <w:pPr>
              <w:snapToGrid w:val="0"/>
              <w:spacing w:line="360" w:lineRule="auto"/>
              <w:ind w:right="392" w:firstLineChars="200" w:firstLine="480"/>
              <w:rPr>
                <w:rFonts w:ascii="楷体" w:eastAsia="楷体" w:hAnsi="楷体" w:cs="宋体"/>
                <w:sz w:val="24"/>
                <w:szCs w:val="24"/>
              </w:rPr>
            </w:pPr>
          </w:p>
          <w:p w:rsidR="004666AD" w:rsidRDefault="004666AD" w:rsidP="00274A55">
            <w:pPr>
              <w:snapToGrid w:val="0"/>
              <w:spacing w:line="360" w:lineRule="auto"/>
              <w:ind w:right="392" w:firstLineChars="200" w:firstLine="480"/>
              <w:rPr>
                <w:rFonts w:ascii="楷体" w:eastAsia="楷体" w:hAnsi="楷体" w:cs="宋体"/>
                <w:sz w:val="24"/>
                <w:szCs w:val="24"/>
              </w:rPr>
            </w:pPr>
          </w:p>
          <w:p w:rsidR="004666AD" w:rsidRDefault="004666AD" w:rsidP="00274A55">
            <w:pPr>
              <w:snapToGrid w:val="0"/>
              <w:spacing w:line="360" w:lineRule="auto"/>
              <w:ind w:right="392" w:firstLineChars="200" w:firstLine="480"/>
              <w:rPr>
                <w:rFonts w:ascii="楷体" w:eastAsia="楷体" w:hAnsi="楷体" w:cs="宋体"/>
                <w:sz w:val="24"/>
                <w:szCs w:val="24"/>
              </w:rPr>
            </w:pPr>
          </w:p>
          <w:p w:rsidR="00773989" w:rsidRPr="00274A55" w:rsidRDefault="00773989" w:rsidP="005E35BE">
            <w:pPr>
              <w:snapToGrid w:val="0"/>
              <w:spacing w:line="360" w:lineRule="auto"/>
              <w:ind w:right="392" w:firstLineChars="200" w:firstLine="480"/>
              <w:rPr>
                <w:rFonts w:ascii="楷体" w:eastAsia="楷体" w:hAnsi="楷体" w:cs="宋体"/>
                <w:sz w:val="24"/>
                <w:szCs w:val="24"/>
              </w:rPr>
            </w:pPr>
            <w:r w:rsidRPr="00274A55">
              <w:rPr>
                <w:rFonts w:ascii="楷体" w:eastAsia="楷体" w:hAnsi="楷体" w:cs="宋体" w:hint="eastAsia"/>
                <w:sz w:val="24"/>
                <w:szCs w:val="24"/>
              </w:rPr>
              <w:t>查《危险源辨识及风险评价表》，</w:t>
            </w:r>
            <w:r w:rsidRPr="00274A55">
              <w:rPr>
                <w:rFonts w:ascii="楷体" w:eastAsia="楷体" w:hAnsi="楷体" w:cs="宋体" w:hint="eastAsia"/>
                <w:sz w:val="24"/>
                <w:szCs w:val="24"/>
                <w:lang w:eastAsia="zh-TW"/>
              </w:rPr>
              <w:t>识别了办公和生产过程中</w:t>
            </w:r>
            <w:r w:rsidRPr="00274A55">
              <w:rPr>
                <w:rFonts w:ascii="楷体" w:eastAsia="楷体" w:hAnsi="楷体" w:cs="宋体" w:hint="eastAsia"/>
                <w:sz w:val="24"/>
                <w:szCs w:val="24"/>
              </w:rPr>
              <w:t>垃圾不理不及时</w:t>
            </w:r>
            <w:r w:rsidRPr="00274A55">
              <w:rPr>
                <w:rFonts w:ascii="楷体" w:eastAsia="楷体" w:hAnsi="楷体" w:cs="宋体" w:hint="eastAsia"/>
                <w:sz w:val="24"/>
                <w:szCs w:val="24"/>
                <w:lang w:eastAsia="zh-TW"/>
              </w:rPr>
              <w:t>可能导致的</w:t>
            </w:r>
            <w:r w:rsidRPr="00274A55">
              <w:rPr>
                <w:rFonts w:ascii="楷体" w:eastAsia="楷体" w:hAnsi="楷体" w:cs="宋体" w:hint="eastAsia"/>
                <w:sz w:val="24"/>
                <w:szCs w:val="24"/>
              </w:rPr>
              <w:t>疾病传染</w:t>
            </w:r>
            <w:r w:rsidRPr="00274A55">
              <w:rPr>
                <w:rFonts w:ascii="楷体" w:eastAsia="楷体" w:hAnsi="楷体" w:cs="宋体" w:hint="eastAsia"/>
                <w:sz w:val="24"/>
                <w:szCs w:val="24"/>
                <w:lang w:eastAsia="zh-TW"/>
              </w:rPr>
              <w:t>、</w:t>
            </w:r>
            <w:r w:rsidRPr="00274A55">
              <w:rPr>
                <w:rFonts w:ascii="楷体" w:eastAsia="楷体" w:hAnsi="楷体" w:cs="宋体" w:hint="eastAsia"/>
                <w:sz w:val="24"/>
                <w:szCs w:val="24"/>
              </w:rPr>
              <w:t>人离开未断电源</w:t>
            </w:r>
            <w:r w:rsidRPr="00274A55">
              <w:rPr>
                <w:rFonts w:ascii="楷体" w:eastAsia="楷体" w:hAnsi="楷体" w:cs="宋体" w:hint="eastAsia"/>
                <w:sz w:val="24"/>
                <w:szCs w:val="24"/>
                <w:lang w:eastAsia="zh-TW"/>
              </w:rPr>
              <w:t>可能导致的火灾、</w:t>
            </w:r>
            <w:r w:rsidR="005E35BE" w:rsidRPr="005E35BE">
              <w:rPr>
                <w:rFonts w:ascii="楷体" w:eastAsia="楷体" w:hAnsi="楷体" w:cs="宋体" w:hint="eastAsia"/>
                <w:sz w:val="24"/>
                <w:szCs w:val="24"/>
                <w:lang w:eastAsia="zh-TW"/>
              </w:rPr>
              <w:t>超重超载机械伤害和财产损失</w:t>
            </w:r>
            <w:r w:rsidR="005E35BE">
              <w:rPr>
                <w:rFonts w:ascii="楷体" w:eastAsia="楷体" w:hAnsi="楷体" w:cs="宋体" w:hint="eastAsia"/>
                <w:sz w:val="24"/>
                <w:szCs w:val="24"/>
              </w:rPr>
              <w:t>、</w:t>
            </w:r>
            <w:r w:rsidR="005E35BE" w:rsidRPr="005E35BE">
              <w:rPr>
                <w:rFonts w:ascii="楷体" w:eastAsia="楷体" w:hAnsi="楷体" w:cs="宋体" w:hint="eastAsia"/>
                <w:sz w:val="24"/>
                <w:szCs w:val="24"/>
                <w:lang w:eastAsia="zh-TW"/>
              </w:rPr>
              <w:t>烟尘人身伤害</w:t>
            </w:r>
            <w:r w:rsidR="005E35BE">
              <w:rPr>
                <w:rFonts w:ascii="楷体" w:eastAsia="楷体" w:hAnsi="楷体" w:cs="宋体" w:hint="eastAsia"/>
                <w:sz w:val="24"/>
                <w:szCs w:val="24"/>
              </w:rPr>
              <w:t>、</w:t>
            </w:r>
            <w:r w:rsidR="005E35BE" w:rsidRPr="005E35BE">
              <w:rPr>
                <w:rFonts w:ascii="楷体" w:eastAsia="楷体" w:hAnsi="楷体" w:cs="宋体" w:hint="eastAsia"/>
                <w:sz w:val="24"/>
                <w:szCs w:val="24"/>
                <w:lang w:eastAsia="zh-TW"/>
              </w:rPr>
              <w:t>锻造废气和烫伤</w:t>
            </w:r>
            <w:r w:rsidR="005E35BE">
              <w:rPr>
                <w:rFonts w:ascii="楷体" w:eastAsia="楷体" w:hAnsi="楷体" w:cs="宋体" w:hint="eastAsia"/>
                <w:sz w:val="24"/>
                <w:szCs w:val="24"/>
              </w:rPr>
              <w:t>、</w:t>
            </w:r>
            <w:r w:rsidR="005E35BE" w:rsidRPr="005E35BE">
              <w:rPr>
                <w:rFonts w:ascii="楷体" w:eastAsia="楷体" w:hAnsi="楷体" w:cs="宋体" w:hint="eastAsia"/>
                <w:sz w:val="24"/>
                <w:szCs w:val="24"/>
                <w:lang w:eastAsia="zh-TW"/>
              </w:rPr>
              <w:t>喷砂机噪声超标人身伤害</w:t>
            </w:r>
            <w:r w:rsidRPr="00274A55">
              <w:rPr>
                <w:rFonts w:ascii="楷体" w:eastAsia="楷体" w:hAnsi="楷体" w:cs="宋体" w:hint="eastAsia"/>
                <w:sz w:val="24"/>
                <w:szCs w:val="24"/>
                <w:lang w:eastAsia="zh-TW"/>
              </w:rPr>
              <w:t>等危险源</w:t>
            </w:r>
            <w:r w:rsidRPr="00274A55">
              <w:rPr>
                <w:rFonts w:ascii="楷体" w:eastAsia="楷体" w:hAnsi="楷体" w:cs="宋体" w:hint="eastAsia"/>
                <w:sz w:val="24"/>
                <w:szCs w:val="24"/>
              </w:rPr>
              <w:t>。</w:t>
            </w:r>
          </w:p>
          <w:p w:rsidR="00773989" w:rsidRDefault="00773989" w:rsidP="00274A55">
            <w:pPr>
              <w:snapToGrid w:val="0"/>
              <w:spacing w:line="360" w:lineRule="auto"/>
              <w:ind w:right="392" w:firstLineChars="200" w:firstLine="480"/>
              <w:rPr>
                <w:rFonts w:ascii="楷体" w:eastAsia="楷体" w:hAnsi="楷体" w:cs="宋体"/>
                <w:sz w:val="24"/>
                <w:szCs w:val="24"/>
              </w:rPr>
            </w:pPr>
            <w:r w:rsidRPr="00274A55">
              <w:rPr>
                <w:rFonts w:ascii="楷体" w:eastAsia="楷体" w:hAnsi="楷体" w:cs="宋体" w:hint="eastAsia"/>
                <w:color w:val="000000"/>
                <w:sz w:val="24"/>
                <w:szCs w:val="24"/>
              </w:rPr>
              <w:t>查到：《不可接受风险清单》，</w:t>
            </w:r>
            <w:r w:rsidRPr="00274A55">
              <w:rPr>
                <w:rFonts w:ascii="楷体" w:eastAsia="楷体" w:hAnsi="楷体" w:cs="宋体" w:hint="eastAsia"/>
                <w:sz w:val="24"/>
                <w:szCs w:val="24"/>
                <w:lang w:eastAsia="zh-TW"/>
              </w:rPr>
              <w:t>公司涉及重大危险源：潜在火灾、触电、人身伤害、机械伤害</w:t>
            </w:r>
            <w:r w:rsidR="0079602E">
              <w:rPr>
                <w:rFonts w:ascii="楷体" w:eastAsia="楷体" w:hAnsi="楷体" w:cs="宋体" w:hint="eastAsia"/>
                <w:sz w:val="24"/>
                <w:szCs w:val="24"/>
                <w:lang w:eastAsia="zh-TW"/>
              </w:rPr>
              <w:t>、</w:t>
            </w:r>
            <w:r w:rsidR="0079602E" w:rsidRPr="00D14BD7">
              <w:rPr>
                <w:rFonts w:ascii="楷体" w:eastAsia="楷体" w:hAnsi="楷体" w:cs="宋体" w:hint="eastAsia"/>
                <w:sz w:val="24"/>
                <w:szCs w:val="24"/>
                <w:lang w:eastAsia="zh-TW"/>
              </w:rPr>
              <w:t>职业病伤</w:t>
            </w:r>
            <w:r w:rsidR="0079602E">
              <w:rPr>
                <w:rFonts w:ascii="楷体" w:eastAsia="楷体" w:hAnsi="楷体" w:cs="宋体" w:hint="eastAsia"/>
                <w:sz w:val="24"/>
                <w:szCs w:val="24"/>
                <w:lang w:eastAsia="zh-TW"/>
              </w:rPr>
              <w:t>害</w:t>
            </w:r>
            <w:r w:rsidRPr="00274A55">
              <w:rPr>
                <w:rFonts w:ascii="楷体" w:eastAsia="楷体" w:hAnsi="楷体" w:cs="宋体" w:hint="eastAsia"/>
                <w:sz w:val="24"/>
                <w:szCs w:val="24"/>
                <w:lang w:eastAsia="zh-TW"/>
              </w:rPr>
              <w:t>，本部门涉及的不可接受风险：</w:t>
            </w:r>
            <w:r w:rsidRPr="00274A55">
              <w:rPr>
                <w:rFonts w:ascii="楷体" w:eastAsia="楷体" w:hAnsi="楷体" w:cs="宋体" w:hint="eastAsia"/>
                <w:color w:val="000000"/>
                <w:sz w:val="24"/>
                <w:szCs w:val="24"/>
              </w:rPr>
              <w:t>均有涉及</w:t>
            </w:r>
            <w:r w:rsidRPr="00274A55">
              <w:rPr>
                <w:rFonts w:ascii="楷体" w:eastAsia="楷体" w:hAnsi="楷体" w:cs="宋体" w:hint="eastAsia"/>
                <w:sz w:val="24"/>
                <w:szCs w:val="24"/>
              </w:rPr>
              <w:t>。</w:t>
            </w:r>
          </w:p>
          <w:p w:rsidR="00297F34" w:rsidRDefault="00297F34" w:rsidP="00297F34">
            <w:pPr>
              <w:snapToGrid w:val="0"/>
              <w:spacing w:line="360" w:lineRule="auto"/>
              <w:ind w:right="392" w:firstLineChars="200" w:firstLine="420"/>
              <w:rPr>
                <w:rFonts w:ascii="楷体" w:eastAsia="楷体" w:hAnsi="楷体" w:cs="宋体"/>
                <w:sz w:val="24"/>
                <w:szCs w:val="24"/>
              </w:rPr>
            </w:pPr>
            <w:r>
              <w:rPr>
                <w:noProof/>
              </w:rPr>
              <w:lastRenderedPageBreak/>
              <w:drawing>
                <wp:anchor distT="0" distB="0" distL="114300" distR="114300" simplePos="0" relativeHeight="251667456" behindDoc="0" locked="0" layoutInCell="1" allowOverlap="1" wp14:anchorId="4A0EC890" wp14:editId="34312BF5">
                  <wp:simplePos x="0" y="0"/>
                  <wp:positionH relativeFrom="column">
                    <wp:posOffset>-6350</wp:posOffset>
                  </wp:positionH>
                  <wp:positionV relativeFrom="paragraph">
                    <wp:posOffset>169545</wp:posOffset>
                  </wp:positionV>
                  <wp:extent cx="6213462" cy="18288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220801" cy="1830960"/>
                          </a:xfrm>
                          <a:prstGeom prst="rect">
                            <a:avLst/>
                          </a:prstGeom>
                        </pic:spPr>
                      </pic:pic>
                    </a:graphicData>
                  </a:graphic>
                  <wp14:sizeRelH relativeFrom="margin">
                    <wp14:pctWidth>0</wp14:pctWidth>
                  </wp14:sizeRelH>
                  <wp14:sizeRelV relativeFrom="margin">
                    <wp14:pctHeight>0</wp14:pctHeight>
                  </wp14:sizeRelV>
                </wp:anchor>
              </w:drawing>
            </w:r>
          </w:p>
          <w:p w:rsidR="00297F34" w:rsidRDefault="00297F34" w:rsidP="00274A55">
            <w:pPr>
              <w:snapToGrid w:val="0"/>
              <w:spacing w:line="360" w:lineRule="auto"/>
              <w:ind w:right="392" w:firstLineChars="200" w:firstLine="480"/>
              <w:rPr>
                <w:rFonts w:ascii="楷体" w:eastAsia="楷体" w:hAnsi="楷体" w:cs="宋体"/>
                <w:sz w:val="24"/>
                <w:szCs w:val="24"/>
              </w:rPr>
            </w:pPr>
          </w:p>
          <w:p w:rsidR="00297F34" w:rsidRDefault="00297F34" w:rsidP="00297F34">
            <w:pPr>
              <w:snapToGrid w:val="0"/>
              <w:spacing w:line="360" w:lineRule="auto"/>
              <w:ind w:right="392" w:firstLineChars="200" w:firstLine="480"/>
              <w:rPr>
                <w:rFonts w:ascii="楷体" w:eastAsia="楷体" w:hAnsi="楷体" w:cs="宋体"/>
                <w:sz w:val="24"/>
                <w:szCs w:val="24"/>
              </w:rPr>
            </w:pPr>
          </w:p>
          <w:p w:rsidR="00297F34" w:rsidRDefault="00297F34" w:rsidP="00274A55">
            <w:pPr>
              <w:snapToGrid w:val="0"/>
              <w:spacing w:line="360" w:lineRule="auto"/>
              <w:ind w:right="392" w:firstLineChars="200" w:firstLine="480"/>
              <w:rPr>
                <w:rFonts w:ascii="楷体" w:eastAsia="楷体" w:hAnsi="楷体" w:cs="宋体"/>
                <w:sz w:val="24"/>
                <w:szCs w:val="24"/>
              </w:rPr>
            </w:pPr>
          </w:p>
          <w:p w:rsidR="00297F34" w:rsidRDefault="00297F34" w:rsidP="00274A55">
            <w:pPr>
              <w:snapToGrid w:val="0"/>
              <w:spacing w:line="360" w:lineRule="auto"/>
              <w:ind w:right="392" w:firstLineChars="200" w:firstLine="480"/>
              <w:rPr>
                <w:rFonts w:ascii="楷体" w:eastAsia="楷体" w:hAnsi="楷体" w:cs="宋体"/>
                <w:sz w:val="24"/>
                <w:szCs w:val="24"/>
              </w:rPr>
            </w:pPr>
          </w:p>
          <w:p w:rsidR="00297F34" w:rsidRDefault="00297F34" w:rsidP="00274A55">
            <w:pPr>
              <w:snapToGrid w:val="0"/>
              <w:spacing w:line="360" w:lineRule="auto"/>
              <w:ind w:right="392" w:firstLineChars="200" w:firstLine="480"/>
              <w:rPr>
                <w:rFonts w:ascii="楷体" w:eastAsia="楷体" w:hAnsi="楷体" w:cs="宋体"/>
                <w:sz w:val="24"/>
                <w:szCs w:val="24"/>
              </w:rPr>
            </w:pPr>
          </w:p>
          <w:p w:rsidR="00297F34" w:rsidRDefault="00297F34" w:rsidP="00274A55">
            <w:pPr>
              <w:snapToGrid w:val="0"/>
              <w:spacing w:line="360" w:lineRule="auto"/>
              <w:ind w:right="392" w:firstLineChars="200" w:firstLine="480"/>
              <w:rPr>
                <w:rFonts w:ascii="楷体" w:eastAsia="楷体" w:hAnsi="楷体" w:cs="宋体"/>
                <w:sz w:val="24"/>
                <w:szCs w:val="24"/>
              </w:rPr>
            </w:pPr>
          </w:p>
          <w:p w:rsidR="00297F34" w:rsidRPr="00274A55" w:rsidRDefault="00297F34" w:rsidP="00274A55">
            <w:pPr>
              <w:snapToGrid w:val="0"/>
              <w:spacing w:line="360" w:lineRule="auto"/>
              <w:ind w:right="392" w:firstLineChars="200" w:firstLine="480"/>
              <w:rPr>
                <w:rFonts w:ascii="楷体" w:eastAsia="楷体" w:hAnsi="楷体" w:cs="宋体"/>
                <w:sz w:val="24"/>
                <w:szCs w:val="24"/>
              </w:rPr>
            </w:pPr>
          </w:p>
          <w:p w:rsidR="00773989" w:rsidRPr="00274A55" w:rsidRDefault="00773989" w:rsidP="00274A55">
            <w:pPr>
              <w:snapToGrid w:val="0"/>
              <w:spacing w:line="360" w:lineRule="auto"/>
              <w:ind w:right="392" w:firstLineChars="200" w:firstLine="480"/>
              <w:rPr>
                <w:rFonts w:ascii="楷体" w:eastAsia="楷体" w:hAnsi="楷体" w:cs="宋体"/>
                <w:sz w:val="24"/>
                <w:szCs w:val="24"/>
              </w:rPr>
            </w:pPr>
            <w:r w:rsidRPr="00274A55">
              <w:rPr>
                <w:rFonts w:ascii="楷体" w:eastAsia="楷体" w:hAnsi="楷体" w:cs="宋体" w:hint="eastAsia"/>
                <w:sz w:val="24"/>
                <w:szCs w:val="24"/>
                <w:lang w:eastAsia="zh-TW"/>
              </w:rPr>
              <w:t>对于</w:t>
            </w:r>
            <w:r w:rsidRPr="00274A55">
              <w:rPr>
                <w:rFonts w:ascii="楷体" w:eastAsia="楷体" w:hAnsi="楷体" w:cs="宋体" w:hint="eastAsia"/>
                <w:sz w:val="24"/>
                <w:szCs w:val="24"/>
              </w:rPr>
              <w:t>环境因素、重要环境因素及危险源、不可接受风险等通过运行控制、管理方案、应急准备与响应进行控制。</w:t>
            </w:r>
          </w:p>
          <w:p w:rsidR="00773989" w:rsidRPr="00274A55" w:rsidRDefault="00773989" w:rsidP="00041C9F">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生产技术部环境因素、危险源的识别、评价基本符合标准要求。</w:t>
            </w:r>
          </w:p>
        </w:tc>
        <w:tc>
          <w:tcPr>
            <w:tcW w:w="1585" w:type="dxa"/>
          </w:tcPr>
          <w:p w:rsidR="00773989" w:rsidRPr="00274A55" w:rsidRDefault="00773989" w:rsidP="00274A55">
            <w:pPr>
              <w:spacing w:line="360" w:lineRule="auto"/>
              <w:rPr>
                <w:rFonts w:ascii="楷体" w:eastAsia="楷体" w:hAnsi="楷体"/>
                <w:sz w:val="24"/>
                <w:szCs w:val="24"/>
              </w:rPr>
            </w:pPr>
          </w:p>
          <w:p w:rsidR="00773989" w:rsidRPr="00274A55" w:rsidRDefault="00773989" w:rsidP="00274A55">
            <w:pPr>
              <w:spacing w:line="360" w:lineRule="auto"/>
              <w:rPr>
                <w:rFonts w:ascii="楷体" w:eastAsia="楷体" w:hAnsi="楷体"/>
                <w:sz w:val="24"/>
                <w:szCs w:val="24"/>
              </w:rPr>
            </w:pPr>
          </w:p>
          <w:p w:rsidR="00773989" w:rsidRPr="00274A55" w:rsidRDefault="00773989" w:rsidP="00274A55">
            <w:pPr>
              <w:spacing w:line="360" w:lineRule="auto"/>
              <w:rPr>
                <w:rFonts w:ascii="楷体" w:eastAsia="楷体" w:hAnsi="楷体"/>
                <w:sz w:val="24"/>
                <w:szCs w:val="24"/>
              </w:rPr>
            </w:pPr>
          </w:p>
          <w:p w:rsidR="00773989" w:rsidRPr="00274A55" w:rsidRDefault="00773989" w:rsidP="00274A55">
            <w:pPr>
              <w:spacing w:line="360" w:lineRule="auto"/>
              <w:rPr>
                <w:rFonts w:ascii="楷体" w:eastAsia="楷体" w:hAnsi="楷体"/>
                <w:sz w:val="24"/>
                <w:szCs w:val="24"/>
              </w:rPr>
            </w:pPr>
            <w:r w:rsidRPr="00274A55">
              <w:rPr>
                <w:rFonts w:ascii="楷体" w:eastAsia="楷体" w:hAnsi="楷体" w:hint="eastAsia"/>
                <w:sz w:val="24"/>
                <w:szCs w:val="24"/>
              </w:rPr>
              <w:t xml:space="preserve"> </w:t>
            </w:r>
          </w:p>
        </w:tc>
      </w:tr>
      <w:tr w:rsidR="00773989" w:rsidRPr="00274A55" w:rsidTr="00240501">
        <w:trPr>
          <w:trHeight w:val="1384"/>
        </w:trPr>
        <w:tc>
          <w:tcPr>
            <w:tcW w:w="1809" w:type="dxa"/>
          </w:tcPr>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hint="eastAsia"/>
                <w:bCs/>
                <w:sz w:val="24"/>
                <w:szCs w:val="24"/>
              </w:rPr>
              <w:lastRenderedPageBreak/>
              <w:t>运行控制</w:t>
            </w:r>
          </w:p>
        </w:tc>
        <w:tc>
          <w:tcPr>
            <w:tcW w:w="1311"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hint="eastAsia"/>
                <w:bCs/>
                <w:sz w:val="24"/>
                <w:szCs w:val="24"/>
              </w:rPr>
              <w:t>EO8.1</w:t>
            </w:r>
          </w:p>
          <w:p w:rsidR="00773989" w:rsidRPr="00274A55" w:rsidRDefault="00773989" w:rsidP="00274A55">
            <w:pPr>
              <w:spacing w:line="360" w:lineRule="auto"/>
              <w:rPr>
                <w:rFonts w:ascii="楷体" w:eastAsia="楷体" w:hAnsi="楷体" w:cs="宋体"/>
                <w:sz w:val="24"/>
                <w:szCs w:val="24"/>
              </w:rPr>
            </w:pPr>
          </w:p>
        </w:tc>
        <w:tc>
          <w:tcPr>
            <w:tcW w:w="10004" w:type="dxa"/>
          </w:tcPr>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编制</w:t>
            </w:r>
            <w:r w:rsidR="00577B5B">
              <w:rPr>
                <w:rFonts w:ascii="楷体" w:eastAsia="楷体" w:hAnsi="楷体" w:cs="宋体" w:hint="eastAsia"/>
                <w:sz w:val="24"/>
                <w:szCs w:val="24"/>
              </w:rPr>
              <w:t>了</w:t>
            </w:r>
            <w:r w:rsidRPr="00274A55">
              <w:rPr>
                <w:rFonts w:ascii="楷体" w:eastAsia="楷体" w:hAnsi="楷体" w:cs="宋体" w:hint="eastAsia"/>
                <w:sz w:val="24"/>
                <w:szCs w:val="24"/>
              </w:rPr>
              <w:t>与环境、</w:t>
            </w:r>
            <w:r w:rsidR="00577B5B">
              <w:rPr>
                <w:rFonts w:ascii="楷体" w:eastAsia="楷体" w:hAnsi="楷体" w:cs="宋体" w:hint="eastAsia"/>
                <w:sz w:val="24"/>
                <w:szCs w:val="24"/>
              </w:rPr>
              <w:t>职业健康</w:t>
            </w:r>
            <w:r w:rsidRPr="00274A55">
              <w:rPr>
                <w:rFonts w:ascii="楷体" w:eastAsia="楷体" w:hAnsi="楷体" w:cs="宋体" w:hint="eastAsia"/>
                <w:sz w:val="24"/>
                <w:szCs w:val="24"/>
              </w:rPr>
              <w:t>安全体系运行控制有关的</w:t>
            </w:r>
            <w:r w:rsidR="00577B5B">
              <w:rPr>
                <w:rFonts w:ascii="楷体" w:eastAsia="楷体" w:hAnsi="楷体" w:cs="宋体" w:hint="eastAsia"/>
                <w:sz w:val="24"/>
                <w:szCs w:val="24"/>
              </w:rPr>
              <w:t>控制程序、管理制度、</w:t>
            </w:r>
            <w:r w:rsidRPr="00274A55">
              <w:rPr>
                <w:rFonts w:ascii="楷体" w:eastAsia="楷体" w:hAnsi="楷体" w:cs="楷体" w:hint="eastAsia"/>
                <w:sz w:val="24"/>
                <w:szCs w:val="24"/>
              </w:rPr>
              <w:t>应急预案</w:t>
            </w:r>
            <w:r w:rsidRPr="00274A55">
              <w:rPr>
                <w:rFonts w:ascii="楷体" w:eastAsia="楷体" w:hAnsi="楷体" w:cs="宋体" w:hint="eastAsia"/>
                <w:sz w:val="24"/>
                <w:szCs w:val="24"/>
              </w:rPr>
              <w:t>等。</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1、废水管控：</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生产</w:t>
            </w:r>
            <w:proofErr w:type="gramStart"/>
            <w:r w:rsidRPr="00274A55">
              <w:rPr>
                <w:rFonts w:ascii="楷体" w:eastAsia="楷体" w:hAnsi="楷体" w:cs="宋体" w:hint="eastAsia"/>
                <w:sz w:val="24"/>
                <w:szCs w:val="24"/>
              </w:rPr>
              <w:t>过程</w:t>
            </w:r>
            <w:r w:rsidR="00FD7D63">
              <w:rPr>
                <w:rFonts w:ascii="楷体" w:eastAsia="楷体" w:hAnsi="楷体" w:cs="宋体" w:hint="eastAsia"/>
                <w:sz w:val="24"/>
                <w:szCs w:val="24"/>
              </w:rPr>
              <w:t>推制过程</w:t>
            </w:r>
            <w:proofErr w:type="gramEnd"/>
            <w:r w:rsidR="00FD7D63">
              <w:rPr>
                <w:rFonts w:ascii="楷体" w:eastAsia="楷体" w:hAnsi="楷体" w:cs="宋体" w:hint="eastAsia"/>
                <w:sz w:val="24"/>
                <w:szCs w:val="24"/>
              </w:rPr>
              <w:t>的冷却水循环使用</w:t>
            </w:r>
            <w:r w:rsidRPr="00274A55">
              <w:rPr>
                <w:rFonts w:ascii="楷体" w:eastAsia="楷体" w:hAnsi="楷体" w:cs="宋体" w:hint="eastAsia"/>
                <w:sz w:val="24"/>
                <w:szCs w:val="24"/>
              </w:rPr>
              <w:t>不</w:t>
            </w:r>
            <w:r w:rsidR="00FD7D63">
              <w:rPr>
                <w:rFonts w:ascii="楷体" w:eastAsia="楷体" w:hAnsi="楷体" w:cs="宋体" w:hint="eastAsia"/>
                <w:sz w:val="24"/>
                <w:szCs w:val="24"/>
              </w:rPr>
              <w:t>外排</w:t>
            </w:r>
            <w:r w:rsidRPr="00274A55">
              <w:rPr>
                <w:rFonts w:ascii="楷体" w:eastAsia="楷体" w:hAnsi="楷体" w:cs="宋体" w:hint="eastAsia"/>
                <w:sz w:val="24"/>
                <w:szCs w:val="24"/>
              </w:rPr>
              <w:t>，</w:t>
            </w:r>
            <w:r w:rsidR="0015649B" w:rsidRPr="005B660F">
              <w:rPr>
                <w:rFonts w:ascii="楷体" w:eastAsia="楷体" w:hAnsi="楷体" w:hint="eastAsia"/>
                <w:color w:val="000000"/>
                <w:sz w:val="24"/>
                <w:szCs w:val="24"/>
              </w:rPr>
              <w:t>生活废水经化粪池处理后</w:t>
            </w:r>
            <w:r w:rsidR="0015649B">
              <w:rPr>
                <w:rFonts w:ascii="楷体" w:eastAsia="楷体" w:hAnsi="楷体" w:hint="eastAsia"/>
                <w:color w:val="000000"/>
                <w:sz w:val="24"/>
                <w:szCs w:val="24"/>
              </w:rPr>
              <w:t>收集由于厂区泼洒</w:t>
            </w:r>
            <w:r w:rsidR="0015649B" w:rsidRPr="000B6C8F">
              <w:rPr>
                <w:rFonts w:ascii="楷体" w:eastAsia="楷体" w:hAnsi="楷体" w:hint="eastAsia"/>
                <w:color w:val="000000"/>
                <w:sz w:val="24"/>
                <w:szCs w:val="24"/>
              </w:rPr>
              <w:t>抑尘</w:t>
            </w:r>
            <w:r w:rsidRPr="00274A55">
              <w:rPr>
                <w:rFonts w:ascii="楷体" w:eastAsia="楷体" w:hAnsi="楷体" w:cs="宋体" w:hint="eastAsia"/>
                <w:sz w:val="24"/>
                <w:szCs w:val="24"/>
              </w:rPr>
              <w:t>。</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2、废气管控：</w:t>
            </w:r>
          </w:p>
          <w:p w:rsidR="00773989" w:rsidRPr="00274A55" w:rsidRDefault="00773989" w:rsidP="008A7FB6">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主要</w:t>
            </w:r>
            <w:proofErr w:type="gramStart"/>
            <w:r w:rsidRPr="00274A55">
              <w:rPr>
                <w:rFonts w:ascii="楷体" w:eastAsia="楷体" w:hAnsi="楷体" w:cs="宋体" w:hint="eastAsia"/>
                <w:sz w:val="24"/>
                <w:szCs w:val="24"/>
              </w:rPr>
              <w:t>是推制废气</w:t>
            </w:r>
            <w:proofErr w:type="gramEnd"/>
            <w:r w:rsidRPr="00274A55">
              <w:rPr>
                <w:rFonts w:ascii="楷体" w:eastAsia="楷体" w:hAnsi="楷体" w:cs="宋体" w:hint="eastAsia"/>
                <w:sz w:val="24"/>
                <w:szCs w:val="24"/>
              </w:rPr>
              <w:t>、</w:t>
            </w:r>
            <w:r w:rsidR="0073447C">
              <w:rPr>
                <w:rFonts w:ascii="楷体" w:eastAsia="楷体" w:hAnsi="楷体" w:cs="宋体" w:hint="eastAsia"/>
                <w:sz w:val="24"/>
                <w:szCs w:val="24"/>
              </w:rPr>
              <w:t>焊接废气、抛丸</w:t>
            </w:r>
            <w:r w:rsidRPr="00274A55">
              <w:rPr>
                <w:rFonts w:ascii="楷体" w:eastAsia="楷体" w:hAnsi="楷体" w:cs="宋体" w:hint="eastAsia"/>
                <w:sz w:val="24"/>
                <w:szCs w:val="24"/>
              </w:rPr>
              <w:t>废气，</w:t>
            </w:r>
            <w:proofErr w:type="gramStart"/>
            <w:r w:rsidR="008A7FB6" w:rsidRPr="008A7FB6">
              <w:rPr>
                <w:rFonts w:ascii="楷体" w:eastAsia="楷体" w:hAnsi="楷体" w:cs="宋体" w:hint="eastAsia"/>
                <w:sz w:val="24"/>
                <w:szCs w:val="24"/>
              </w:rPr>
              <w:t>弯头推制工序</w:t>
            </w:r>
            <w:proofErr w:type="gramEnd"/>
            <w:r w:rsidR="008A7FB6" w:rsidRPr="008A7FB6">
              <w:rPr>
                <w:rFonts w:ascii="楷体" w:eastAsia="楷体" w:hAnsi="楷体" w:cs="宋体" w:hint="eastAsia"/>
                <w:sz w:val="24"/>
                <w:szCs w:val="24"/>
              </w:rPr>
              <w:t>产生颗粒物经集气罩收集进入布袋除尘器处理后，处理后废气由15米排气筒排放，未被收集颗粒物车间内无组织排放。焊接、</w:t>
            </w:r>
            <w:r w:rsidR="008A7FB6" w:rsidRPr="008A7FB6">
              <w:rPr>
                <w:rFonts w:ascii="楷体" w:eastAsia="楷体" w:hAnsi="楷体" w:cs="宋体" w:hint="eastAsia"/>
                <w:sz w:val="24"/>
                <w:szCs w:val="24"/>
              </w:rPr>
              <w:lastRenderedPageBreak/>
              <w:t>切割工序产生烟尘经</w:t>
            </w:r>
            <w:proofErr w:type="gramStart"/>
            <w:r w:rsidR="008A7FB6" w:rsidRPr="008A7FB6">
              <w:rPr>
                <w:rFonts w:ascii="楷体" w:eastAsia="楷体" w:hAnsi="楷体" w:cs="宋体" w:hint="eastAsia"/>
                <w:sz w:val="24"/>
                <w:szCs w:val="24"/>
              </w:rPr>
              <w:t>移动式焊烟净化器</w:t>
            </w:r>
            <w:proofErr w:type="gramEnd"/>
            <w:r w:rsidR="008A7FB6" w:rsidRPr="008A7FB6">
              <w:rPr>
                <w:rFonts w:ascii="楷体" w:eastAsia="楷体" w:hAnsi="楷体" w:cs="宋体" w:hint="eastAsia"/>
                <w:sz w:val="24"/>
                <w:szCs w:val="24"/>
              </w:rPr>
              <w:t>处理后车间内无组织排放。</w:t>
            </w:r>
            <w:r w:rsidR="008A7FB6">
              <w:rPr>
                <w:rFonts w:ascii="楷体" w:eastAsia="楷体" w:hAnsi="楷体" w:cs="宋体" w:hint="eastAsia"/>
                <w:sz w:val="24"/>
                <w:szCs w:val="24"/>
              </w:rPr>
              <w:t>抛丸</w:t>
            </w:r>
            <w:r w:rsidR="008A7FB6" w:rsidRPr="008A7FB6">
              <w:rPr>
                <w:rFonts w:ascii="楷体" w:eastAsia="楷体" w:hAnsi="楷体" w:cs="宋体" w:hint="eastAsia"/>
                <w:sz w:val="24"/>
                <w:szCs w:val="24"/>
              </w:rPr>
              <w:t>喷砂工序产生颗粒物采用集气罩收集经布袋除尘器处理后由15米排气简排放，未被收集颗粒物在车间内无组织排放。</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3、噪声管控：</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生产过程在切割</w:t>
            </w:r>
            <w:r w:rsidR="0073447C">
              <w:rPr>
                <w:rFonts w:ascii="楷体" w:eastAsia="楷体" w:hAnsi="楷体" w:cs="宋体" w:hint="eastAsia"/>
                <w:sz w:val="24"/>
                <w:szCs w:val="24"/>
              </w:rPr>
              <w:t>、</w:t>
            </w:r>
            <w:r w:rsidRPr="00274A55">
              <w:rPr>
                <w:rFonts w:ascii="楷体" w:eastAsia="楷体" w:hAnsi="楷体" w:cs="宋体" w:hint="eastAsia"/>
                <w:sz w:val="24"/>
                <w:szCs w:val="24"/>
              </w:rPr>
              <w:t>推制</w:t>
            </w:r>
            <w:r w:rsidR="0073447C">
              <w:rPr>
                <w:rFonts w:ascii="楷体" w:eastAsia="楷体" w:hAnsi="楷体" w:cs="宋体" w:hint="eastAsia"/>
                <w:sz w:val="24"/>
                <w:szCs w:val="24"/>
              </w:rPr>
              <w:t>、抛丸</w:t>
            </w:r>
            <w:r w:rsidRPr="00274A55">
              <w:rPr>
                <w:rFonts w:ascii="楷体" w:eastAsia="楷体" w:hAnsi="楷体" w:cs="宋体" w:hint="eastAsia"/>
                <w:sz w:val="24"/>
                <w:szCs w:val="24"/>
              </w:rPr>
              <w:t>过程产生噪声，采取厂房内操作和选用低噪声的设备和工具，</w:t>
            </w:r>
            <w:r w:rsidR="007042C6">
              <w:rPr>
                <w:rFonts w:ascii="楷体" w:eastAsia="楷体" w:hAnsi="楷体" w:cs="宋体" w:hint="eastAsia"/>
                <w:sz w:val="24"/>
                <w:szCs w:val="24"/>
              </w:rPr>
              <w:t>加强基础减振，厂房隔声，</w:t>
            </w:r>
            <w:r w:rsidRPr="00274A55">
              <w:rPr>
                <w:rFonts w:ascii="楷体" w:eastAsia="楷体" w:hAnsi="楷体" w:cs="宋体" w:hint="eastAsia"/>
                <w:sz w:val="24"/>
                <w:szCs w:val="24"/>
              </w:rPr>
              <w:t>同时加强设备的检查和维保，确保机械设备在正常工况下运行，其他工序基本无噪声。</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4、</w:t>
            </w:r>
            <w:proofErr w:type="gramStart"/>
            <w:r w:rsidRPr="00274A55">
              <w:rPr>
                <w:rFonts w:ascii="楷体" w:eastAsia="楷体" w:hAnsi="楷体" w:cs="宋体" w:hint="eastAsia"/>
                <w:sz w:val="24"/>
                <w:szCs w:val="24"/>
              </w:rPr>
              <w:t>固废管控</w:t>
            </w:r>
            <w:proofErr w:type="gramEnd"/>
            <w:r w:rsidRPr="00274A55">
              <w:rPr>
                <w:rFonts w:ascii="楷体" w:eastAsia="楷体" w:hAnsi="楷体" w:cs="宋体" w:hint="eastAsia"/>
                <w:sz w:val="24"/>
                <w:szCs w:val="24"/>
              </w:rPr>
              <w:t>：</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生产过程中主要为</w:t>
            </w:r>
            <w:r w:rsidR="00D82AE9">
              <w:rPr>
                <w:rFonts w:ascii="楷体" w:eastAsia="楷体" w:hAnsi="楷体" w:cs="宋体" w:hint="eastAsia"/>
                <w:sz w:val="24"/>
                <w:szCs w:val="24"/>
              </w:rPr>
              <w:t>下料和坡口过程</w:t>
            </w:r>
            <w:r w:rsidRPr="00274A55">
              <w:rPr>
                <w:rFonts w:ascii="楷体" w:eastAsia="楷体" w:hAnsi="楷体" w:cs="宋体" w:hint="eastAsia"/>
                <w:sz w:val="24"/>
                <w:szCs w:val="24"/>
              </w:rPr>
              <w:t>产生废边角余料、</w:t>
            </w:r>
            <w:proofErr w:type="gramStart"/>
            <w:r w:rsidR="00D82AE9">
              <w:rPr>
                <w:rFonts w:ascii="楷体" w:eastAsia="楷体" w:hAnsi="楷体" w:cs="宋体" w:hint="eastAsia"/>
                <w:sz w:val="24"/>
                <w:szCs w:val="24"/>
              </w:rPr>
              <w:t>推制工序</w:t>
            </w:r>
            <w:proofErr w:type="gramEnd"/>
            <w:r w:rsidR="00D82AE9">
              <w:rPr>
                <w:rFonts w:ascii="楷体" w:eastAsia="楷体" w:hAnsi="楷体" w:cs="宋体" w:hint="eastAsia"/>
                <w:sz w:val="24"/>
                <w:szCs w:val="24"/>
              </w:rPr>
              <w:t>氧化皮、布袋除尘器除尘灰等</w:t>
            </w:r>
            <w:r w:rsidRPr="00274A55">
              <w:rPr>
                <w:rFonts w:ascii="楷体" w:eastAsia="楷体" w:hAnsi="楷体" w:cs="宋体" w:hint="eastAsia"/>
                <w:sz w:val="24"/>
                <w:szCs w:val="24"/>
              </w:rPr>
              <w:t>。生产技术部将以上废弃物放置固定位置，积攒一定量后出售</w:t>
            </w:r>
            <w:r w:rsidR="00405737">
              <w:rPr>
                <w:rFonts w:ascii="楷体" w:eastAsia="楷体" w:hAnsi="楷体" w:cs="宋体" w:hint="eastAsia"/>
                <w:sz w:val="24"/>
                <w:szCs w:val="24"/>
              </w:rPr>
              <w:t>给废铁回收</w:t>
            </w:r>
            <w:r w:rsidRPr="00274A55">
              <w:rPr>
                <w:rFonts w:ascii="楷体" w:eastAsia="楷体" w:hAnsi="楷体" w:cs="宋体" w:hint="eastAsia"/>
                <w:sz w:val="24"/>
                <w:szCs w:val="24"/>
              </w:rPr>
              <w:t>单位</w:t>
            </w:r>
            <w:r w:rsidRPr="00274A55">
              <w:rPr>
                <w:rFonts w:ascii="楷体" w:eastAsia="楷体" w:hAnsi="楷体" w:hint="eastAsia"/>
                <w:sz w:val="24"/>
                <w:szCs w:val="24"/>
              </w:rPr>
              <w:t>回收再利用</w:t>
            </w:r>
            <w:r w:rsidRPr="00274A55">
              <w:rPr>
                <w:rFonts w:ascii="楷体" w:eastAsia="楷体" w:hAnsi="楷体" w:cs="宋体" w:hint="eastAsia"/>
                <w:sz w:val="24"/>
                <w:szCs w:val="24"/>
              </w:rPr>
              <w:t>。</w:t>
            </w:r>
            <w:r w:rsidR="00613C52">
              <w:rPr>
                <w:rFonts w:ascii="楷体" w:eastAsia="楷体" w:hAnsi="楷体" w:cs="宋体" w:hint="eastAsia"/>
                <w:sz w:val="24"/>
                <w:szCs w:val="24"/>
              </w:rPr>
              <w:t xml:space="preserve"> </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危险废物为车间含油抹布，采取直接焚烧的方式处理。</w:t>
            </w:r>
          </w:p>
          <w:p w:rsidR="00773989" w:rsidRPr="00274A55" w:rsidRDefault="00773989" w:rsidP="00274A55">
            <w:pPr>
              <w:numPr>
                <w:ilvl w:val="0"/>
                <w:numId w:val="3"/>
              </w:num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能源资源管控：</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生产过程注意节水、节电、节钢材，人走关闭设备和照明开关，</w:t>
            </w:r>
            <w:r w:rsidR="00A741B3">
              <w:rPr>
                <w:rFonts w:ascii="楷体" w:eastAsia="楷体" w:hAnsi="楷体" w:cs="宋体" w:hint="eastAsia"/>
                <w:sz w:val="24"/>
                <w:szCs w:val="24"/>
              </w:rPr>
              <w:t>现场审核</w:t>
            </w:r>
            <w:r w:rsidRPr="00274A55">
              <w:rPr>
                <w:rFonts w:ascii="楷体" w:eastAsia="楷体" w:hAnsi="楷体" w:cs="宋体" w:hint="eastAsia"/>
                <w:sz w:val="24"/>
                <w:szCs w:val="24"/>
              </w:rPr>
              <w:t>未发现有漏水和浪费电能的现象。</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6、产品生命周期的环境管控：</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公司从工艺设计和采购产品时已考虑了产品的环保性，生产过程中，严格按照环保等管理制度实施，控制好辅助材料的用量，避免浪费，生命周期终了时钢材还可以回收再利用。</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7、潜在火灾管控：</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公司生产车间和办公区域配备了灭火器，均符合要求。</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lastRenderedPageBreak/>
              <w:t>8、安全防护：</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公司给员工发放手套、口罩、防护眼镜等劳保用品</w:t>
            </w:r>
            <w:r w:rsidR="00C61FA1">
              <w:rPr>
                <w:rFonts w:ascii="楷体" w:eastAsia="楷体" w:hAnsi="楷体" w:cs="宋体" w:hint="eastAsia"/>
                <w:sz w:val="24"/>
                <w:szCs w:val="24"/>
              </w:rPr>
              <w:t>，</w:t>
            </w:r>
            <w:r w:rsidRPr="00274A55">
              <w:rPr>
                <w:rFonts w:ascii="楷体" w:eastAsia="楷体" w:hAnsi="楷体" w:cs="宋体" w:hint="eastAsia"/>
                <w:sz w:val="24"/>
                <w:szCs w:val="24"/>
              </w:rPr>
              <w:t>设备旋转部位和凸出部位</w:t>
            </w:r>
            <w:r w:rsidR="00C61FA1">
              <w:rPr>
                <w:rFonts w:ascii="楷体" w:eastAsia="楷体" w:hAnsi="楷体" w:cs="宋体" w:hint="eastAsia"/>
                <w:sz w:val="24"/>
                <w:szCs w:val="24"/>
              </w:rPr>
              <w:t>以及高温部位</w:t>
            </w:r>
            <w:r w:rsidRPr="00274A55">
              <w:rPr>
                <w:rFonts w:ascii="楷体" w:eastAsia="楷体" w:hAnsi="楷体" w:cs="宋体" w:hint="eastAsia"/>
                <w:sz w:val="24"/>
                <w:szCs w:val="24"/>
              </w:rPr>
              <w:t>，安装有防护罩和防护栏等</w:t>
            </w:r>
            <w:r w:rsidR="00834CFE">
              <w:rPr>
                <w:rFonts w:ascii="楷体" w:eastAsia="楷体" w:hAnsi="楷体" w:cs="宋体" w:hint="eastAsia"/>
                <w:sz w:val="24"/>
                <w:szCs w:val="24"/>
              </w:rPr>
              <w:t>，人员经过安全技能培训</w:t>
            </w:r>
            <w:r w:rsidRPr="00274A55">
              <w:rPr>
                <w:rFonts w:ascii="楷体" w:eastAsia="楷体" w:hAnsi="楷体" w:cs="宋体" w:hint="eastAsia"/>
                <w:sz w:val="24"/>
                <w:szCs w:val="24"/>
              </w:rPr>
              <w:t>。</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9、能提供防止员工意外伤害加重的急救药品如创可贴、杀菌药水等。</w:t>
            </w:r>
          </w:p>
          <w:p w:rsidR="00773989" w:rsidRPr="00274A55" w:rsidRDefault="00773989" w:rsidP="00274A55">
            <w:pPr>
              <w:spacing w:line="360" w:lineRule="auto"/>
              <w:ind w:firstLine="421"/>
              <w:rPr>
                <w:rFonts w:ascii="楷体" w:eastAsia="楷体" w:hAnsi="楷体" w:cs="宋体"/>
                <w:sz w:val="24"/>
                <w:szCs w:val="24"/>
              </w:rPr>
            </w:pPr>
            <w:r w:rsidRPr="00274A55">
              <w:rPr>
                <w:rFonts w:ascii="楷体" w:eastAsia="楷体" w:hAnsi="楷体" w:cs="宋体" w:hint="eastAsia"/>
                <w:sz w:val="24"/>
                <w:szCs w:val="24"/>
              </w:rPr>
              <w:t>10、为主要长期员工上社保，查见</w:t>
            </w:r>
            <w:r w:rsidR="00834CFE">
              <w:rPr>
                <w:rFonts w:ascii="楷体" w:eastAsia="楷体" w:hAnsi="楷体" w:cs="宋体" w:hint="eastAsia"/>
                <w:sz w:val="24"/>
                <w:szCs w:val="24"/>
              </w:rPr>
              <w:t>2021年7月份的</w:t>
            </w:r>
            <w:r w:rsidRPr="00274A55">
              <w:rPr>
                <w:rFonts w:ascii="楷体" w:eastAsia="楷体" w:hAnsi="楷体" w:cs="宋体" w:hint="eastAsia"/>
                <w:sz w:val="24"/>
                <w:szCs w:val="24"/>
              </w:rPr>
              <w:t>交款证明。</w:t>
            </w:r>
          </w:p>
          <w:p w:rsidR="00F907ED" w:rsidRDefault="00F907ED" w:rsidP="003C2A32">
            <w:pPr>
              <w:spacing w:line="360" w:lineRule="auto"/>
              <w:ind w:firstLine="421"/>
              <w:rPr>
                <w:rFonts w:ascii="楷体" w:eastAsia="楷体" w:hAnsi="楷体" w:cs="宋体"/>
                <w:sz w:val="24"/>
                <w:szCs w:val="24"/>
              </w:rPr>
            </w:pPr>
          </w:p>
          <w:p w:rsidR="003C2A32" w:rsidRPr="00274A55" w:rsidRDefault="00A741B3" w:rsidP="003C2A32">
            <w:pPr>
              <w:spacing w:line="360" w:lineRule="auto"/>
              <w:ind w:firstLine="421"/>
              <w:rPr>
                <w:rFonts w:ascii="楷体" w:eastAsia="楷体" w:hAnsi="楷体" w:cs="宋体"/>
                <w:sz w:val="24"/>
                <w:szCs w:val="24"/>
              </w:rPr>
            </w:pPr>
            <w:r>
              <w:rPr>
                <w:rFonts w:ascii="楷体" w:eastAsia="楷体" w:hAnsi="楷体" w:cs="宋体" w:hint="eastAsia"/>
                <w:sz w:val="24"/>
                <w:szCs w:val="24"/>
              </w:rPr>
              <w:t>现场</w:t>
            </w:r>
            <w:r w:rsidR="003C2A32" w:rsidRPr="00274A55">
              <w:rPr>
                <w:rFonts w:ascii="楷体" w:eastAsia="楷体" w:hAnsi="楷体" w:cs="宋体" w:hint="eastAsia"/>
                <w:sz w:val="24"/>
                <w:szCs w:val="24"/>
              </w:rPr>
              <w:t>观察运行控制：</w:t>
            </w:r>
          </w:p>
          <w:p w:rsidR="003C2A32" w:rsidRPr="00274A55" w:rsidRDefault="003C2A32" w:rsidP="003C2A32">
            <w:pPr>
              <w:spacing w:line="360" w:lineRule="auto"/>
              <w:ind w:firstLineChars="200" w:firstLine="480"/>
              <w:rPr>
                <w:rFonts w:ascii="楷体" w:eastAsia="楷体" w:hAnsi="楷体"/>
                <w:sz w:val="24"/>
                <w:szCs w:val="24"/>
              </w:rPr>
            </w:pPr>
            <w:r w:rsidRPr="00274A55">
              <w:rPr>
                <w:rFonts w:ascii="楷体" w:eastAsia="楷体" w:hAnsi="楷体" w:cs="Arial" w:hint="eastAsia"/>
                <w:sz w:val="24"/>
                <w:szCs w:val="24"/>
              </w:rPr>
              <w:t>巡视办公及生产区域配备有灭火器多个，各车间均配有灭火器</w:t>
            </w:r>
            <w:r w:rsidR="00EF3587">
              <w:rPr>
                <w:rFonts w:ascii="楷体" w:eastAsia="楷体" w:hAnsi="楷体" w:cs="Arial" w:hint="eastAsia"/>
                <w:sz w:val="24"/>
                <w:szCs w:val="24"/>
              </w:rPr>
              <w:t>，指针在绿色区域</w:t>
            </w:r>
            <w:r w:rsidRPr="00274A55">
              <w:rPr>
                <w:rFonts w:ascii="楷体" w:eastAsia="楷体" w:hAnsi="楷体" w:hint="eastAsia"/>
                <w:sz w:val="24"/>
                <w:szCs w:val="24"/>
              </w:rPr>
              <w:t>。</w:t>
            </w:r>
          </w:p>
          <w:p w:rsidR="009B1684" w:rsidRPr="00274A55" w:rsidRDefault="009B1684" w:rsidP="009B1684">
            <w:pPr>
              <w:autoSpaceDE w:val="0"/>
              <w:autoSpaceDN w:val="0"/>
              <w:adjustRightInd w:val="0"/>
              <w:spacing w:line="360" w:lineRule="auto"/>
              <w:ind w:firstLineChars="150" w:firstLine="360"/>
              <w:rPr>
                <w:rFonts w:ascii="楷体" w:eastAsia="楷体" w:hAnsi="楷体" w:cs="楷体"/>
                <w:sz w:val="24"/>
                <w:szCs w:val="24"/>
              </w:rPr>
            </w:pPr>
            <w:r w:rsidRPr="00274A55">
              <w:rPr>
                <w:rFonts w:ascii="楷体" w:eastAsia="楷体" w:hAnsi="楷体" w:hint="eastAsia"/>
                <w:sz w:val="24"/>
                <w:szCs w:val="24"/>
              </w:rPr>
              <w:t>生产车间标有各种警示标识，如：小心触电、起重机严禁站人、</w:t>
            </w:r>
            <w:r w:rsidR="00EF3587">
              <w:rPr>
                <w:rFonts w:ascii="楷体" w:eastAsia="楷体" w:hAnsi="楷体" w:hint="eastAsia"/>
                <w:sz w:val="24"/>
                <w:szCs w:val="24"/>
              </w:rPr>
              <w:t>禁止吸烟</w:t>
            </w:r>
            <w:r w:rsidRPr="00274A55">
              <w:rPr>
                <w:rFonts w:ascii="楷体" w:eastAsia="楷体" w:hAnsi="楷体" w:hint="eastAsia"/>
                <w:sz w:val="24"/>
                <w:szCs w:val="24"/>
              </w:rPr>
              <w:t>等，车间采光良好、空气流通，车间噪音较小对员工危害不大。</w:t>
            </w:r>
          </w:p>
          <w:p w:rsidR="003C2A32" w:rsidRPr="00274A55" w:rsidRDefault="003C2A32" w:rsidP="003C2A32">
            <w:pPr>
              <w:spacing w:line="360" w:lineRule="auto"/>
              <w:ind w:firstLineChars="150" w:firstLine="360"/>
              <w:rPr>
                <w:rFonts w:ascii="楷体" w:eastAsia="楷体" w:hAnsi="楷体"/>
                <w:sz w:val="24"/>
                <w:szCs w:val="24"/>
              </w:rPr>
            </w:pPr>
            <w:r w:rsidRPr="00274A55">
              <w:rPr>
                <w:rFonts w:ascii="楷体" w:eastAsia="楷体" w:hAnsi="楷体" w:hint="eastAsia"/>
                <w:sz w:val="24"/>
                <w:szCs w:val="24"/>
              </w:rPr>
              <w:t>查看各工序设备运转基本正常，操作人员穿戴有工作衣、工作鞋、手套、安全帽等安全防护用品。</w:t>
            </w:r>
          </w:p>
          <w:p w:rsidR="003C2A32" w:rsidRPr="00274A55" w:rsidRDefault="003C2A32" w:rsidP="003C2A32">
            <w:pPr>
              <w:autoSpaceDE w:val="0"/>
              <w:autoSpaceDN w:val="0"/>
              <w:adjustRightInd w:val="0"/>
              <w:spacing w:line="360" w:lineRule="auto"/>
              <w:ind w:firstLineChars="150" w:firstLine="360"/>
              <w:rPr>
                <w:rFonts w:ascii="楷体" w:eastAsia="楷体" w:hAnsi="楷体" w:cs="楷体"/>
                <w:sz w:val="24"/>
                <w:szCs w:val="24"/>
              </w:rPr>
            </w:pPr>
            <w:proofErr w:type="gramStart"/>
            <w:r>
              <w:rPr>
                <w:rFonts w:ascii="楷体" w:eastAsia="楷体" w:hAnsi="楷体" w:cs="楷体" w:hint="eastAsia"/>
                <w:sz w:val="24"/>
                <w:szCs w:val="24"/>
              </w:rPr>
              <w:t>推制</w:t>
            </w:r>
            <w:r w:rsidRPr="00274A55">
              <w:rPr>
                <w:rFonts w:ascii="楷体" w:eastAsia="楷体" w:hAnsi="楷体" w:cs="楷体" w:hint="eastAsia"/>
                <w:sz w:val="24"/>
                <w:szCs w:val="24"/>
              </w:rPr>
              <w:t>工序</w:t>
            </w:r>
            <w:proofErr w:type="gramEnd"/>
            <w:r w:rsidRPr="00274A55">
              <w:rPr>
                <w:rFonts w:ascii="楷体" w:eastAsia="楷体" w:hAnsi="楷体" w:cs="楷体" w:hint="eastAsia"/>
                <w:sz w:val="24"/>
                <w:szCs w:val="24"/>
              </w:rPr>
              <w:t>，采用</w:t>
            </w:r>
            <w:r>
              <w:rPr>
                <w:rFonts w:ascii="楷体" w:eastAsia="楷体" w:hAnsi="楷体" w:cs="楷体" w:hint="eastAsia"/>
                <w:sz w:val="24"/>
                <w:szCs w:val="24"/>
              </w:rPr>
              <w:t>集气罩+</w:t>
            </w:r>
            <w:r w:rsidRPr="00274A55">
              <w:rPr>
                <w:rFonts w:ascii="楷体" w:eastAsia="楷体" w:hAnsi="楷体" w:cs="楷体" w:hint="eastAsia"/>
                <w:sz w:val="24"/>
                <w:szCs w:val="24"/>
              </w:rPr>
              <w:t>布袋除尘器</w:t>
            </w:r>
            <w:r>
              <w:rPr>
                <w:rFonts w:ascii="楷体" w:eastAsia="楷体" w:hAnsi="楷体" w:cs="楷体" w:hint="eastAsia"/>
                <w:sz w:val="24"/>
                <w:szCs w:val="24"/>
              </w:rPr>
              <w:t>+15m高排气筒的方式</w:t>
            </w:r>
            <w:r w:rsidRPr="00274A55">
              <w:rPr>
                <w:rFonts w:ascii="楷体" w:eastAsia="楷体" w:hAnsi="楷体" w:cs="楷体" w:hint="eastAsia"/>
                <w:sz w:val="24"/>
                <w:szCs w:val="24"/>
              </w:rPr>
              <w:t>进行粉尘处理。</w:t>
            </w:r>
          </w:p>
          <w:p w:rsidR="003C2A32" w:rsidRDefault="003C2A32" w:rsidP="003C2A32">
            <w:pPr>
              <w:autoSpaceDE w:val="0"/>
              <w:autoSpaceDN w:val="0"/>
              <w:adjustRightInd w:val="0"/>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焊接工序，</w:t>
            </w:r>
            <w:proofErr w:type="gramStart"/>
            <w:r>
              <w:rPr>
                <w:rFonts w:ascii="楷体" w:eastAsia="楷体" w:hAnsi="楷体" w:cs="楷体" w:hint="eastAsia"/>
                <w:sz w:val="24"/>
                <w:szCs w:val="24"/>
              </w:rPr>
              <w:t>采用焊烟净化器</w:t>
            </w:r>
            <w:proofErr w:type="gramEnd"/>
            <w:r>
              <w:rPr>
                <w:rFonts w:ascii="楷体" w:eastAsia="楷体" w:hAnsi="楷体" w:cs="楷体" w:hint="eastAsia"/>
                <w:sz w:val="24"/>
                <w:szCs w:val="24"/>
              </w:rPr>
              <w:t>处理</w:t>
            </w:r>
            <w:r w:rsidRPr="00274A55">
              <w:rPr>
                <w:rFonts w:ascii="楷体" w:eastAsia="楷体" w:hAnsi="楷体" w:cs="楷体" w:hint="eastAsia"/>
                <w:sz w:val="24"/>
                <w:szCs w:val="24"/>
              </w:rPr>
              <w:t>。</w:t>
            </w:r>
          </w:p>
          <w:p w:rsidR="003C2A32" w:rsidRPr="00274A55" w:rsidRDefault="003C2A32" w:rsidP="003C2A32">
            <w:pPr>
              <w:autoSpaceDE w:val="0"/>
              <w:autoSpaceDN w:val="0"/>
              <w:adjustRightInd w:val="0"/>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抛丸</w:t>
            </w:r>
            <w:r w:rsidRPr="00274A55">
              <w:rPr>
                <w:rFonts w:ascii="楷体" w:eastAsia="楷体" w:hAnsi="楷体" w:cs="楷体" w:hint="eastAsia"/>
                <w:sz w:val="24"/>
                <w:szCs w:val="24"/>
              </w:rPr>
              <w:t>工序，采用</w:t>
            </w:r>
            <w:r w:rsidR="005D5B03">
              <w:rPr>
                <w:rFonts w:ascii="楷体" w:eastAsia="楷体" w:hAnsi="楷体" w:cs="楷体" w:hint="eastAsia"/>
                <w:sz w:val="24"/>
                <w:szCs w:val="24"/>
              </w:rPr>
              <w:t>集气罩+</w:t>
            </w:r>
            <w:r w:rsidRPr="00274A55">
              <w:rPr>
                <w:rFonts w:ascii="楷体" w:eastAsia="楷体" w:hAnsi="楷体" w:cs="楷体" w:hint="eastAsia"/>
                <w:sz w:val="24"/>
                <w:szCs w:val="24"/>
              </w:rPr>
              <w:t>布袋除尘器</w:t>
            </w:r>
            <w:r>
              <w:rPr>
                <w:rFonts w:ascii="楷体" w:eastAsia="楷体" w:hAnsi="楷体" w:cs="楷体" w:hint="eastAsia"/>
                <w:sz w:val="24"/>
                <w:szCs w:val="24"/>
              </w:rPr>
              <w:t>+15m高排气筒的方式</w:t>
            </w:r>
            <w:r w:rsidRPr="00274A55">
              <w:rPr>
                <w:rFonts w:ascii="楷体" w:eastAsia="楷体" w:hAnsi="楷体" w:cs="楷体" w:hint="eastAsia"/>
                <w:sz w:val="24"/>
                <w:szCs w:val="24"/>
              </w:rPr>
              <w:t>进行粉尘处理。</w:t>
            </w:r>
          </w:p>
          <w:p w:rsidR="003C2A32" w:rsidRPr="00274A55" w:rsidRDefault="00EF3587" w:rsidP="003C2A32">
            <w:pPr>
              <w:autoSpaceDE w:val="0"/>
              <w:autoSpaceDN w:val="0"/>
              <w:adjustRightInd w:val="0"/>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查看以上</w:t>
            </w:r>
            <w:r w:rsidR="003C2A32">
              <w:rPr>
                <w:rFonts w:ascii="楷体" w:eastAsia="楷体" w:hAnsi="楷体" w:cs="楷体" w:hint="eastAsia"/>
                <w:sz w:val="24"/>
                <w:szCs w:val="24"/>
              </w:rPr>
              <w:t>除尘设施运行良好</w:t>
            </w:r>
            <w:r>
              <w:rPr>
                <w:rFonts w:ascii="楷体" w:eastAsia="楷体" w:hAnsi="楷体" w:cs="楷体" w:hint="eastAsia"/>
                <w:sz w:val="24"/>
                <w:szCs w:val="24"/>
              </w:rPr>
              <w:t>，均已开启</w:t>
            </w:r>
            <w:r w:rsidR="003C2A32" w:rsidRPr="00274A55">
              <w:rPr>
                <w:rFonts w:ascii="楷体" w:eastAsia="楷体" w:hAnsi="楷体" w:cs="楷体" w:hint="eastAsia"/>
                <w:sz w:val="24"/>
                <w:szCs w:val="24"/>
              </w:rPr>
              <w:t>。</w:t>
            </w:r>
          </w:p>
          <w:p w:rsidR="003C2A32" w:rsidRPr="00274A55" w:rsidRDefault="003C2A32" w:rsidP="00FF4FCE">
            <w:pPr>
              <w:spacing w:line="360" w:lineRule="auto"/>
              <w:rPr>
                <w:rFonts w:ascii="楷体" w:eastAsia="楷体" w:hAnsi="楷体" w:cs="宋体"/>
                <w:sz w:val="24"/>
                <w:szCs w:val="24"/>
              </w:rPr>
            </w:pPr>
            <w:r w:rsidRPr="00274A55">
              <w:rPr>
                <w:rFonts w:ascii="楷体" w:eastAsia="楷体" w:hAnsi="楷体" w:cs="楷体"/>
                <w:sz w:val="24"/>
                <w:szCs w:val="24"/>
              </w:rPr>
              <w:t xml:space="preserve">  </w:t>
            </w:r>
            <w:r w:rsidR="00FF4FCE">
              <w:rPr>
                <w:rFonts w:ascii="楷体" w:eastAsia="楷体" w:hAnsi="楷体" w:cs="楷体" w:hint="eastAsia"/>
                <w:sz w:val="24"/>
                <w:szCs w:val="24"/>
              </w:rPr>
              <w:t xml:space="preserve"> 无缝</w:t>
            </w:r>
            <w:proofErr w:type="gramStart"/>
            <w:r w:rsidR="00FF4FCE">
              <w:rPr>
                <w:rFonts w:ascii="楷体" w:eastAsia="楷体" w:hAnsi="楷体" w:cs="楷体" w:hint="eastAsia"/>
                <w:sz w:val="24"/>
                <w:szCs w:val="24"/>
              </w:rPr>
              <w:t>弯头</w:t>
            </w:r>
            <w:r w:rsidRPr="00274A55">
              <w:rPr>
                <w:rFonts w:ascii="楷体" w:eastAsia="楷体" w:hAnsi="楷体" w:hint="eastAsia"/>
                <w:sz w:val="24"/>
                <w:szCs w:val="24"/>
              </w:rPr>
              <w:t>推制成型</w:t>
            </w:r>
            <w:proofErr w:type="gramEnd"/>
            <w:r w:rsidRPr="00274A55">
              <w:rPr>
                <w:rFonts w:ascii="楷体" w:eastAsia="楷体" w:hAnsi="楷体" w:hint="eastAsia"/>
                <w:sz w:val="24"/>
                <w:szCs w:val="24"/>
              </w:rPr>
              <w:t>过程有少量烟尘无组织排放，作业温度较高，现场</w:t>
            </w:r>
            <w:proofErr w:type="gramStart"/>
            <w:r w:rsidRPr="00274A55">
              <w:rPr>
                <w:rFonts w:ascii="楷体" w:eastAsia="楷体" w:hAnsi="楷体" w:hint="eastAsia"/>
                <w:sz w:val="24"/>
                <w:szCs w:val="24"/>
              </w:rPr>
              <w:t>操作工戴手套</w:t>
            </w:r>
            <w:proofErr w:type="gramEnd"/>
            <w:r w:rsidRPr="00274A55">
              <w:rPr>
                <w:rFonts w:ascii="楷体" w:eastAsia="楷体" w:hAnsi="楷体" w:hint="eastAsia"/>
                <w:sz w:val="24"/>
                <w:szCs w:val="24"/>
              </w:rPr>
              <w:t>穿劳保</w:t>
            </w:r>
            <w:proofErr w:type="gramStart"/>
            <w:r w:rsidRPr="00274A55">
              <w:rPr>
                <w:rFonts w:ascii="楷体" w:eastAsia="楷体" w:hAnsi="楷体" w:hint="eastAsia"/>
                <w:sz w:val="24"/>
                <w:szCs w:val="24"/>
              </w:rPr>
              <w:t>鞋防止</w:t>
            </w:r>
            <w:proofErr w:type="gramEnd"/>
            <w:r w:rsidRPr="00274A55">
              <w:rPr>
                <w:rFonts w:ascii="楷体" w:eastAsia="楷体" w:hAnsi="楷体" w:hint="eastAsia"/>
                <w:sz w:val="24"/>
                <w:szCs w:val="24"/>
              </w:rPr>
              <w:t>烫伤，有急救包。</w:t>
            </w:r>
            <w:r w:rsidR="00FF4FCE">
              <w:rPr>
                <w:rFonts w:ascii="楷体" w:eastAsia="楷体" w:hAnsi="楷体" w:cs="宋体" w:hint="eastAsia"/>
                <w:sz w:val="24"/>
                <w:szCs w:val="24"/>
              </w:rPr>
              <w:t>高温区</w:t>
            </w:r>
            <w:r w:rsidRPr="00274A55">
              <w:rPr>
                <w:rFonts w:ascii="楷体" w:eastAsia="楷体" w:hAnsi="楷体" w:cs="宋体" w:hint="eastAsia"/>
                <w:sz w:val="24"/>
                <w:szCs w:val="24"/>
              </w:rPr>
              <w:t>安装有防护栏。</w:t>
            </w:r>
          </w:p>
          <w:p w:rsidR="003C2A32" w:rsidRDefault="003C2A32" w:rsidP="00A04819">
            <w:pPr>
              <w:autoSpaceDE w:val="0"/>
              <w:autoSpaceDN w:val="0"/>
              <w:adjustRightInd w:val="0"/>
              <w:spacing w:line="360" w:lineRule="auto"/>
              <w:ind w:firstLineChars="200" w:firstLine="480"/>
              <w:rPr>
                <w:rFonts w:ascii="楷体" w:eastAsia="楷体" w:hAnsi="楷体" w:cs="楷体"/>
                <w:sz w:val="24"/>
                <w:szCs w:val="24"/>
              </w:rPr>
            </w:pPr>
            <w:r w:rsidRPr="00274A55">
              <w:rPr>
                <w:rFonts w:ascii="楷体" w:eastAsia="楷体" w:hAnsi="楷体" w:cs="楷体" w:hint="eastAsia"/>
                <w:sz w:val="24"/>
                <w:szCs w:val="24"/>
              </w:rPr>
              <w:lastRenderedPageBreak/>
              <w:t>打磨</w:t>
            </w:r>
            <w:r w:rsidRPr="00274A55">
              <w:rPr>
                <w:rFonts w:ascii="楷体" w:eastAsia="楷体" w:hAnsi="楷体" w:cs="楷体"/>
                <w:sz w:val="24"/>
                <w:szCs w:val="24"/>
              </w:rPr>
              <w:t>和切割工序</w:t>
            </w:r>
            <w:r w:rsidRPr="00274A55">
              <w:rPr>
                <w:rFonts w:ascii="楷体" w:eastAsia="楷体" w:hAnsi="楷体" w:cs="楷体" w:hint="eastAsia"/>
                <w:sz w:val="24"/>
                <w:szCs w:val="24"/>
              </w:rPr>
              <w:t>，设备有防护罩</w:t>
            </w:r>
            <w:r w:rsidR="00A04819">
              <w:rPr>
                <w:rFonts w:ascii="楷体" w:eastAsia="楷体" w:hAnsi="楷体" w:cs="楷体" w:hint="eastAsia"/>
                <w:sz w:val="24"/>
                <w:szCs w:val="24"/>
              </w:rPr>
              <w:t>和急停按钮</w:t>
            </w:r>
            <w:r w:rsidRPr="00274A55">
              <w:rPr>
                <w:rFonts w:ascii="楷体" w:eastAsia="楷体" w:hAnsi="楷体" w:cs="楷体" w:hint="eastAsia"/>
                <w:sz w:val="24"/>
                <w:szCs w:val="24"/>
              </w:rPr>
              <w:t>，现场操作人员配戴</w:t>
            </w:r>
            <w:r w:rsidR="00A04819">
              <w:rPr>
                <w:rFonts w:ascii="楷体" w:eastAsia="楷体" w:hAnsi="楷体" w:cs="楷体" w:hint="eastAsia"/>
                <w:sz w:val="24"/>
                <w:szCs w:val="24"/>
              </w:rPr>
              <w:t>了</w:t>
            </w:r>
            <w:r w:rsidRPr="00274A55">
              <w:rPr>
                <w:rFonts w:ascii="楷体" w:eastAsia="楷体" w:hAnsi="楷体" w:cs="楷体" w:hint="eastAsia"/>
                <w:sz w:val="24"/>
                <w:szCs w:val="24"/>
              </w:rPr>
              <w:t>耳塞</w:t>
            </w:r>
            <w:r w:rsidR="00A04819">
              <w:rPr>
                <w:rFonts w:ascii="楷体" w:eastAsia="楷体" w:hAnsi="楷体" w:cs="楷体" w:hint="eastAsia"/>
                <w:sz w:val="24"/>
                <w:szCs w:val="24"/>
              </w:rPr>
              <w:t>、口罩。</w:t>
            </w:r>
          </w:p>
          <w:p w:rsidR="003C2A32" w:rsidRDefault="003C2A32" w:rsidP="003C2A32">
            <w:pPr>
              <w:autoSpaceDE w:val="0"/>
              <w:autoSpaceDN w:val="0"/>
              <w:adjustRightIn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与起重机操作工交谈，熟悉起重机操作要求，能熟练操作。</w:t>
            </w:r>
          </w:p>
          <w:p w:rsidR="00FF4FCE" w:rsidRDefault="00FF4FCE" w:rsidP="003C2A32">
            <w:pPr>
              <w:autoSpaceDE w:val="0"/>
              <w:autoSpaceDN w:val="0"/>
              <w:adjustRightInd w:val="0"/>
              <w:spacing w:line="360" w:lineRule="auto"/>
              <w:ind w:firstLineChars="200" w:firstLine="480"/>
              <w:rPr>
                <w:rFonts w:ascii="楷体" w:eastAsia="楷体" w:hAnsi="楷体"/>
                <w:sz w:val="24"/>
                <w:szCs w:val="24"/>
              </w:rPr>
            </w:pPr>
            <w:proofErr w:type="gramStart"/>
            <w:r w:rsidRPr="00274A55">
              <w:rPr>
                <w:rFonts w:ascii="楷体" w:eastAsia="楷体" w:hAnsi="楷体" w:hint="eastAsia"/>
                <w:sz w:val="24"/>
                <w:szCs w:val="24"/>
              </w:rPr>
              <w:t>与推制成型</w:t>
            </w:r>
            <w:proofErr w:type="gramEnd"/>
            <w:r w:rsidRPr="00274A55">
              <w:rPr>
                <w:rFonts w:ascii="楷体" w:eastAsia="楷体" w:hAnsi="楷体" w:hint="eastAsia"/>
                <w:sz w:val="24"/>
                <w:szCs w:val="24"/>
              </w:rPr>
              <w:t>、</w:t>
            </w:r>
            <w:r>
              <w:rPr>
                <w:rFonts w:ascii="楷体" w:eastAsia="楷体" w:hAnsi="楷体" w:hint="eastAsia"/>
                <w:sz w:val="24"/>
                <w:szCs w:val="24"/>
              </w:rPr>
              <w:t>焊接、压制、下料</w:t>
            </w:r>
            <w:r w:rsidRPr="00274A55">
              <w:rPr>
                <w:rFonts w:ascii="楷体" w:eastAsia="楷体" w:hAnsi="楷体" w:cs="宋体" w:hint="eastAsia"/>
                <w:sz w:val="24"/>
                <w:szCs w:val="24"/>
              </w:rPr>
              <w:t>、车床、</w:t>
            </w:r>
            <w:r>
              <w:rPr>
                <w:rFonts w:ascii="楷体" w:eastAsia="楷体" w:hAnsi="楷体" w:cs="宋体" w:hint="eastAsia"/>
                <w:sz w:val="24"/>
                <w:szCs w:val="24"/>
              </w:rPr>
              <w:t>抛丸</w:t>
            </w:r>
            <w:r w:rsidRPr="00274A55">
              <w:rPr>
                <w:rFonts w:ascii="楷体" w:eastAsia="楷体" w:hAnsi="楷体" w:cs="宋体" w:hint="eastAsia"/>
                <w:sz w:val="24"/>
                <w:szCs w:val="24"/>
              </w:rPr>
              <w:t>岗位</w:t>
            </w:r>
            <w:r w:rsidRPr="00274A55">
              <w:rPr>
                <w:rFonts w:ascii="楷体" w:eastAsia="楷体" w:hAnsi="楷体" w:hint="eastAsia"/>
                <w:sz w:val="24"/>
                <w:szCs w:val="24"/>
              </w:rPr>
              <w:t>操作人员交流了解到，员工均接受过环保和职业健康安全相关知识的培训，包括应急预案及演练等，现场人员交流对烫伤、</w:t>
            </w:r>
            <w:r w:rsidR="00A04819">
              <w:rPr>
                <w:rFonts w:ascii="楷体" w:eastAsia="楷体" w:hAnsi="楷体" w:hint="eastAsia"/>
                <w:sz w:val="24"/>
                <w:szCs w:val="24"/>
              </w:rPr>
              <w:t>触电、</w:t>
            </w:r>
            <w:r w:rsidRPr="00274A55">
              <w:rPr>
                <w:rFonts w:ascii="楷体" w:eastAsia="楷体" w:hAnsi="楷体" w:hint="eastAsia"/>
                <w:sz w:val="24"/>
                <w:szCs w:val="24"/>
              </w:rPr>
              <w:t>机械伤害、防火、逃生均较为清楚、明确，了解本岗位的设备安全操作规程。</w:t>
            </w:r>
          </w:p>
          <w:p w:rsidR="003C2A32" w:rsidRPr="008A26BC" w:rsidRDefault="00F756B1" w:rsidP="003C2A32">
            <w:pPr>
              <w:autoSpaceDE w:val="0"/>
              <w:autoSpaceDN w:val="0"/>
              <w:adjustRightInd w:val="0"/>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生产场所</w:t>
            </w:r>
            <w:r w:rsidR="003C2A32">
              <w:rPr>
                <w:rFonts w:ascii="楷体" w:eastAsia="楷体" w:hAnsi="楷体" w:cs="楷体" w:hint="eastAsia"/>
                <w:sz w:val="24"/>
                <w:szCs w:val="24"/>
              </w:rPr>
              <w:t>有轻微噪声和粉尘，但是为了员工健康考虑，已建议企业定期做职业场所危害因素监测。</w:t>
            </w:r>
          </w:p>
          <w:p w:rsidR="00A04819" w:rsidRPr="00274A55" w:rsidRDefault="00A04819" w:rsidP="00A04819">
            <w:pPr>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提供：劳保用品发放记录表，发放劳保用品有：工作服、劳保鞋、毛巾、防滑手套等，均有</w:t>
            </w:r>
            <w:proofErr w:type="gramStart"/>
            <w:r w:rsidRPr="00274A55">
              <w:rPr>
                <w:rFonts w:ascii="楷体" w:eastAsia="楷体" w:hAnsi="楷体" w:hint="eastAsia"/>
                <w:sz w:val="24"/>
                <w:szCs w:val="24"/>
              </w:rPr>
              <w:t>相人员</w:t>
            </w:r>
            <w:proofErr w:type="gramEnd"/>
            <w:r w:rsidRPr="00274A55">
              <w:rPr>
                <w:rFonts w:ascii="楷体" w:eastAsia="楷体" w:hAnsi="楷体" w:hint="eastAsia"/>
                <w:sz w:val="24"/>
                <w:szCs w:val="24"/>
              </w:rPr>
              <w:t>签字。</w:t>
            </w:r>
          </w:p>
          <w:p w:rsidR="003C2A32" w:rsidRPr="00274A55" w:rsidRDefault="003C2A32" w:rsidP="003C2A32">
            <w:pPr>
              <w:autoSpaceDE w:val="0"/>
              <w:autoSpaceDN w:val="0"/>
              <w:adjustRightInd w:val="0"/>
              <w:spacing w:line="360" w:lineRule="auto"/>
              <w:ind w:leftChars="17" w:left="36" w:firstLineChars="150" w:firstLine="360"/>
              <w:rPr>
                <w:rFonts w:ascii="楷体" w:eastAsia="楷体" w:hAnsi="楷体" w:cs="楷体"/>
                <w:sz w:val="24"/>
                <w:szCs w:val="24"/>
              </w:rPr>
            </w:pPr>
            <w:r w:rsidRPr="00274A55">
              <w:rPr>
                <w:rFonts w:ascii="楷体" w:eastAsia="楷体" w:hAnsi="楷体" w:hint="eastAsia"/>
                <w:sz w:val="24"/>
                <w:szCs w:val="24"/>
              </w:rPr>
              <w:t>配电室门口设有防鼠挡板，</w:t>
            </w:r>
            <w:r w:rsidRPr="00274A55">
              <w:rPr>
                <w:rFonts w:ascii="楷体" w:eastAsia="楷体" w:hAnsi="楷体" w:cs="楷体" w:hint="eastAsia"/>
                <w:sz w:val="24"/>
                <w:szCs w:val="24"/>
              </w:rPr>
              <w:t>配有绝缘手套、绝缘鞋</w:t>
            </w:r>
            <w:r w:rsidRPr="00274A55">
              <w:rPr>
                <w:rFonts w:ascii="楷体" w:eastAsia="楷体" w:hAnsi="楷体" w:hint="eastAsia"/>
                <w:sz w:val="24"/>
                <w:szCs w:val="24"/>
              </w:rPr>
              <w:t>、高压验电笔、安全帽，配有灭火器</w:t>
            </w:r>
            <w:r w:rsidRPr="00274A55">
              <w:rPr>
                <w:rFonts w:ascii="楷体" w:eastAsia="楷体" w:hAnsi="楷体" w:cs="楷体" w:hint="eastAsia"/>
                <w:sz w:val="24"/>
                <w:szCs w:val="24"/>
              </w:rPr>
              <w:t>。</w:t>
            </w:r>
          </w:p>
          <w:p w:rsidR="003C2A32" w:rsidRDefault="003C2A32" w:rsidP="003C2A32">
            <w:pPr>
              <w:spacing w:line="360" w:lineRule="auto"/>
              <w:ind w:firstLineChars="150" w:firstLine="360"/>
              <w:rPr>
                <w:rFonts w:ascii="楷体" w:eastAsia="楷体" w:hAnsi="楷体" w:cs="Arial"/>
                <w:sz w:val="24"/>
                <w:szCs w:val="24"/>
              </w:rPr>
            </w:pPr>
            <w:r w:rsidRPr="00274A55">
              <w:rPr>
                <w:rFonts w:ascii="楷体" w:eastAsia="楷体" w:hAnsi="楷体" w:cs="楷体" w:hint="eastAsia"/>
                <w:sz w:val="24"/>
                <w:szCs w:val="24"/>
              </w:rPr>
              <w:t>生产</w:t>
            </w:r>
            <w:r w:rsidRPr="00274A55">
              <w:rPr>
                <w:rFonts w:ascii="楷体" w:eastAsia="楷体" w:hAnsi="楷体" w:hint="eastAsia"/>
                <w:sz w:val="24"/>
                <w:szCs w:val="24"/>
              </w:rPr>
              <w:t>车间内现场电线布线合理，电线均处于完好状态，设备有接地及保护装置，控制柜及漏电保护器状态良好</w:t>
            </w:r>
            <w:r w:rsidRPr="00274A55">
              <w:rPr>
                <w:rFonts w:ascii="楷体" w:eastAsia="楷体" w:hAnsi="楷体" w:cs="Arial" w:hint="eastAsia"/>
                <w:sz w:val="24"/>
                <w:szCs w:val="24"/>
              </w:rPr>
              <w:t>。</w:t>
            </w:r>
          </w:p>
          <w:p w:rsidR="00C51922" w:rsidRPr="00274A55" w:rsidRDefault="00C51922" w:rsidP="00C51922">
            <w:pPr>
              <w:spacing w:line="360" w:lineRule="auto"/>
              <w:ind w:firstLineChars="150" w:firstLine="360"/>
              <w:rPr>
                <w:rFonts w:ascii="楷体" w:eastAsia="楷体" w:hAnsi="楷体"/>
                <w:sz w:val="24"/>
                <w:szCs w:val="24"/>
              </w:rPr>
            </w:pPr>
            <w:r>
              <w:rPr>
                <w:rFonts w:ascii="楷体" w:eastAsia="楷体" w:hAnsi="楷体" w:hint="eastAsia"/>
                <w:sz w:val="24"/>
                <w:szCs w:val="24"/>
              </w:rPr>
              <w:t>弯管</w:t>
            </w:r>
            <w:r w:rsidRPr="00274A55">
              <w:rPr>
                <w:rFonts w:ascii="楷体" w:eastAsia="楷体" w:hAnsi="楷体" w:hint="eastAsia"/>
                <w:sz w:val="24"/>
                <w:szCs w:val="24"/>
              </w:rPr>
              <w:t>车间</w:t>
            </w:r>
            <w:r>
              <w:rPr>
                <w:rFonts w:ascii="楷体" w:eastAsia="楷体" w:hAnsi="楷体" w:hint="eastAsia"/>
                <w:sz w:val="24"/>
                <w:szCs w:val="24"/>
              </w:rPr>
              <w:t>库存较多</w:t>
            </w:r>
            <w:r w:rsidRPr="00274A55">
              <w:rPr>
                <w:rFonts w:ascii="楷体" w:eastAsia="楷体" w:hAnsi="楷体" w:hint="eastAsia"/>
                <w:sz w:val="24"/>
                <w:szCs w:val="24"/>
              </w:rPr>
              <w:t>，发现</w:t>
            </w:r>
            <w:r>
              <w:rPr>
                <w:rFonts w:ascii="楷体" w:eastAsia="楷体" w:hAnsi="楷体" w:hint="eastAsia"/>
                <w:sz w:val="24"/>
                <w:szCs w:val="24"/>
              </w:rPr>
              <w:t>有个别</w:t>
            </w:r>
            <w:r w:rsidRPr="00274A55">
              <w:rPr>
                <w:rFonts w:ascii="楷体" w:eastAsia="楷体" w:hAnsi="楷体" w:hint="eastAsia"/>
                <w:sz w:val="24"/>
                <w:szCs w:val="24"/>
              </w:rPr>
              <w:t>挤占消防通道的情况</w:t>
            </w:r>
            <w:r>
              <w:rPr>
                <w:rFonts w:ascii="楷体" w:eastAsia="楷体" w:hAnsi="楷体" w:hint="eastAsia"/>
                <w:sz w:val="24"/>
                <w:szCs w:val="24"/>
              </w:rPr>
              <w:t>，现场批评指正</w:t>
            </w:r>
            <w:r w:rsidRPr="00274A55">
              <w:rPr>
                <w:rFonts w:ascii="楷体" w:eastAsia="楷体" w:hAnsi="楷体" w:hint="eastAsia"/>
                <w:sz w:val="24"/>
                <w:szCs w:val="24"/>
              </w:rPr>
              <w:t>。</w:t>
            </w:r>
          </w:p>
          <w:p w:rsidR="00773989" w:rsidRDefault="003C2A32" w:rsidP="003C2A32">
            <w:pPr>
              <w:spacing w:line="360" w:lineRule="auto"/>
              <w:ind w:firstLine="421"/>
              <w:rPr>
                <w:rFonts w:ascii="楷体" w:eastAsia="楷体" w:hAnsi="楷体" w:cs="宋体"/>
                <w:sz w:val="24"/>
                <w:szCs w:val="24"/>
              </w:rPr>
            </w:pPr>
            <w:r>
              <w:rPr>
                <w:rFonts w:ascii="楷体" w:eastAsia="楷体" w:hAnsi="楷体" w:cs="宋体" w:hint="eastAsia"/>
                <w:sz w:val="24"/>
                <w:szCs w:val="24"/>
              </w:rPr>
              <w:t>车间在环保和职业健康安全防护方面的控制管理基本有效</w:t>
            </w:r>
            <w:r w:rsidR="00773989" w:rsidRPr="00274A55">
              <w:rPr>
                <w:rFonts w:ascii="楷体" w:eastAsia="楷体" w:hAnsi="楷体" w:cs="宋体" w:hint="eastAsia"/>
                <w:sz w:val="24"/>
                <w:szCs w:val="24"/>
              </w:rPr>
              <w:t>。</w:t>
            </w:r>
          </w:p>
          <w:p w:rsidR="00E03C5C" w:rsidRPr="00E03C5C" w:rsidRDefault="00E03C5C" w:rsidP="003C2A32">
            <w:pPr>
              <w:spacing w:line="360" w:lineRule="auto"/>
              <w:ind w:firstLine="421"/>
              <w:rPr>
                <w:rFonts w:ascii="楷体" w:eastAsia="楷体" w:hAnsi="楷体" w:cs="宋体"/>
                <w:b/>
                <w:bCs/>
                <w:sz w:val="24"/>
                <w:szCs w:val="24"/>
              </w:rPr>
            </w:pP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rsidTr="00963BFF">
        <w:trPr>
          <w:trHeight w:val="516"/>
        </w:trPr>
        <w:tc>
          <w:tcPr>
            <w:tcW w:w="1809" w:type="dxa"/>
          </w:tcPr>
          <w:p w:rsidR="00773989" w:rsidRPr="00274A55" w:rsidRDefault="00773989" w:rsidP="00274A55">
            <w:pPr>
              <w:spacing w:line="360" w:lineRule="auto"/>
              <w:rPr>
                <w:rFonts w:ascii="楷体" w:eastAsia="楷体" w:hAnsi="楷体" w:cs="宋体"/>
                <w:sz w:val="24"/>
                <w:szCs w:val="24"/>
              </w:rPr>
            </w:pPr>
            <w:r w:rsidRPr="00274A55">
              <w:rPr>
                <w:rFonts w:ascii="楷体" w:eastAsia="楷体" w:hAnsi="楷体" w:hint="eastAsia"/>
                <w:bCs/>
                <w:sz w:val="24"/>
                <w:szCs w:val="24"/>
              </w:rPr>
              <w:lastRenderedPageBreak/>
              <w:t>应急准备和相应</w:t>
            </w:r>
          </w:p>
        </w:tc>
        <w:tc>
          <w:tcPr>
            <w:tcW w:w="1311" w:type="dxa"/>
          </w:tcPr>
          <w:p w:rsidR="00773989" w:rsidRPr="00274A55" w:rsidRDefault="00773989" w:rsidP="00274A55">
            <w:pPr>
              <w:spacing w:line="360" w:lineRule="auto"/>
              <w:rPr>
                <w:rFonts w:ascii="楷体" w:eastAsia="楷体" w:hAnsi="楷体"/>
                <w:bCs/>
                <w:sz w:val="24"/>
                <w:szCs w:val="24"/>
              </w:rPr>
            </w:pPr>
            <w:r w:rsidRPr="00274A55">
              <w:rPr>
                <w:rFonts w:ascii="楷体" w:eastAsia="楷体" w:hAnsi="楷体" w:hint="eastAsia"/>
                <w:bCs/>
                <w:sz w:val="24"/>
                <w:szCs w:val="24"/>
              </w:rPr>
              <w:t>EO8.2</w:t>
            </w:r>
          </w:p>
        </w:tc>
        <w:tc>
          <w:tcPr>
            <w:tcW w:w="10004" w:type="dxa"/>
          </w:tcPr>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生产技术部按照策划的《应急准备和响应控制程序程序》《火灾应急预案》等，明确了相应的运行准则。</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生产过程中加强用电安全，防止触电事故和火灾事故的发生，安装了漏电保护器。</w:t>
            </w:r>
          </w:p>
          <w:p w:rsidR="00C51922" w:rsidRDefault="00C51922"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lastRenderedPageBreak/>
              <w:t>设备有急停按钮、防护罩、防护栏等安全防护设施。</w:t>
            </w:r>
          </w:p>
          <w:p w:rsidR="00773989" w:rsidRPr="00274A55" w:rsidRDefault="00A741B3"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00773989" w:rsidRPr="00274A55">
              <w:rPr>
                <w:rFonts w:ascii="楷体" w:eastAsia="楷体" w:hAnsi="楷体" w:cs="宋体" w:hint="eastAsia"/>
                <w:sz w:val="24"/>
                <w:szCs w:val="24"/>
              </w:rPr>
              <w:t xml:space="preserve">查看车间门口灭火器在有效期内。  </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生产</w:t>
            </w:r>
            <w:r w:rsidR="00192B8F">
              <w:rPr>
                <w:rFonts w:ascii="楷体" w:eastAsia="楷体" w:hAnsi="楷体" w:cs="宋体" w:hint="eastAsia"/>
                <w:sz w:val="24"/>
                <w:szCs w:val="24"/>
              </w:rPr>
              <w:t>场所</w:t>
            </w:r>
            <w:r w:rsidRPr="00274A55">
              <w:rPr>
                <w:rFonts w:ascii="楷体" w:eastAsia="楷体" w:hAnsi="楷体" w:cs="宋体" w:hint="eastAsia"/>
                <w:sz w:val="24"/>
                <w:szCs w:val="24"/>
              </w:rPr>
              <w:t>有“</w:t>
            </w:r>
            <w:r w:rsidR="00C51922">
              <w:rPr>
                <w:rFonts w:ascii="楷体" w:eastAsia="楷体" w:hAnsi="楷体" w:cs="宋体" w:hint="eastAsia"/>
                <w:sz w:val="24"/>
                <w:szCs w:val="24"/>
              </w:rPr>
              <w:t>安全告知卡</w:t>
            </w:r>
            <w:r w:rsidRPr="00274A55">
              <w:rPr>
                <w:rFonts w:ascii="楷体" w:eastAsia="楷体" w:hAnsi="楷体" w:cs="宋体" w:hint="eastAsia"/>
                <w:sz w:val="24"/>
                <w:szCs w:val="24"/>
              </w:rPr>
              <w:t>”，“小心触电” 等环保、安全警示标识。</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配有急救药箱，箱内有创可贴、消毒酒精、碘伏、棉棒等。</w:t>
            </w:r>
          </w:p>
          <w:p w:rsidR="00773989" w:rsidRPr="00274A55" w:rsidRDefault="00773989" w:rsidP="00274A55">
            <w:pPr>
              <w:spacing w:line="360" w:lineRule="auto"/>
              <w:ind w:firstLineChars="200" w:firstLine="480"/>
              <w:rPr>
                <w:rFonts w:ascii="楷体" w:eastAsia="楷体" w:hAnsi="楷体"/>
                <w:sz w:val="24"/>
                <w:szCs w:val="24"/>
              </w:rPr>
            </w:pPr>
            <w:r w:rsidRPr="00274A55">
              <w:rPr>
                <w:rFonts w:ascii="楷体" w:eastAsia="楷体" w:hAnsi="楷体" w:hint="eastAsia"/>
                <w:sz w:val="24"/>
                <w:szCs w:val="24"/>
              </w:rPr>
              <w:t>查</w:t>
            </w:r>
            <w:r w:rsidR="00A4254F">
              <w:rPr>
                <w:rFonts w:ascii="楷体" w:eastAsia="楷体" w:hAnsi="楷体" w:hint="eastAsia"/>
                <w:sz w:val="24"/>
                <w:szCs w:val="24"/>
              </w:rPr>
              <w:t>202</w:t>
            </w:r>
            <w:r w:rsidR="0086294A">
              <w:rPr>
                <w:rFonts w:ascii="楷体" w:eastAsia="楷体" w:hAnsi="楷体" w:hint="eastAsia"/>
                <w:sz w:val="24"/>
                <w:szCs w:val="24"/>
              </w:rPr>
              <w:t>1</w:t>
            </w:r>
            <w:r w:rsidRPr="00274A55">
              <w:rPr>
                <w:rFonts w:ascii="楷体" w:eastAsia="楷体" w:hAnsi="楷体" w:hint="eastAsia"/>
                <w:sz w:val="24"/>
                <w:szCs w:val="24"/>
              </w:rPr>
              <w:t>年</w:t>
            </w:r>
            <w:r w:rsidR="00A4254F">
              <w:rPr>
                <w:rFonts w:ascii="楷体" w:eastAsia="楷体" w:hAnsi="楷体" w:hint="eastAsia"/>
                <w:sz w:val="24"/>
                <w:szCs w:val="24"/>
              </w:rPr>
              <w:t>5</w:t>
            </w:r>
            <w:r w:rsidRPr="00274A55">
              <w:rPr>
                <w:rFonts w:ascii="楷体" w:eastAsia="楷体" w:hAnsi="楷体" w:hint="eastAsia"/>
                <w:sz w:val="24"/>
                <w:szCs w:val="24"/>
              </w:rPr>
              <w:t>月</w:t>
            </w:r>
            <w:r w:rsidR="00A4254F">
              <w:rPr>
                <w:rFonts w:ascii="楷体" w:eastAsia="楷体" w:hAnsi="楷体" w:hint="eastAsia"/>
                <w:sz w:val="24"/>
                <w:szCs w:val="24"/>
              </w:rPr>
              <w:t>2</w:t>
            </w:r>
            <w:r w:rsidR="0086294A">
              <w:rPr>
                <w:rFonts w:ascii="楷体" w:eastAsia="楷体" w:hAnsi="楷体" w:hint="eastAsia"/>
                <w:sz w:val="24"/>
                <w:szCs w:val="24"/>
              </w:rPr>
              <w:t>1</w:t>
            </w:r>
            <w:r w:rsidRPr="00274A55">
              <w:rPr>
                <w:rFonts w:ascii="楷体" w:eastAsia="楷体" w:hAnsi="楷体" w:hint="eastAsia"/>
                <w:sz w:val="24"/>
                <w:szCs w:val="24"/>
              </w:rPr>
              <w:t>日参加了办公室组织的火灾预案演练，提供了相关记录。</w:t>
            </w:r>
          </w:p>
          <w:p w:rsidR="00C51922" w:rsidRDefault="00C51922" w:rsidP="00274A55">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疫情期间上班测量体温，定期消杀。</w:t>
            </w:r>
          </w:p>
          <w:p w:rsidR="00773989" w:rsidRPr="00274A55" w:rsidRDefault="00773989" w:rsidP="00274A55">
            <w:pPr>
              <w:spacing w:line="360" w:lineRule="auto"/>
              <w:ind w:firstLineChars="200" w:firstLine="480"/>
              <w:rPr>
                <w:rFonts w:ascii="楷体" w:eastAsia="楷体" w:hAnsi="楷体" w:cs="宋体"/>
                <w:sz w:val="24"/>
                <w:szCs w:val="24"/>
              </w:rPr>
            </w:pPr>
            <w:r w:rsidRPr="00274A55">
              <w:rPr>
                <w:rFonts w:ascii="楷体" w:eastAsia="楷体" w:hAnsi="楷体" w:cs="宋体" w:hint="eastAsia"/>
                <w:sz w:val="24"/>
                <w:szCs w:val="24"/>
              </w:rPr>
              <w:t>自体系运行以来未出现应急事故情况。</w:t>
            </w:r>
          </w:p>
        </w:tc>
        <w:tc>
          <w:tcPr>
            <w:tcW w:w="1585" w:type="dxa"/>
          </w:tcPr>
          <w:p w:rsidR="00773989" w:rsidRPr="00274A55" w:rsidRDefault="00773989" w:rsidP="00274A55">
            <w:pPr>
              <w:spacing w:line="360" w:lineRule="auto"/>
              <w:rPr>
                <w:rFonts w:ascii="楷体" w:eastAsia="楷体" w:hAnsi="楷体"/>
                <w:sz w:val="24"/>
                <w:szCs w:val="24"/>
              </w:rPr>
            </w:pPr>
          </w:p>
        </w:tc>
      </w:tr>
      <w:tr w:rsidR="00773989" w:rsidRPr="00274A55">
        <w:trPr>
          <w:trHeight w:val="722"/>
        </w:trPr>
        <w:tc>
          <w:tcPr>
            <w:tcW w:w="1809" w:type="dxa"/>
          </w:tcPr>
          <w:p w:rsidR="00773989" w:rsidRPr="00274A55" w:rsidRDefault="00773989" w:rsidP="00274A55">
            <w:pPr>
              <w:spacing w:line="360" w:lineRule="auto"/>
              <w:rPr>
                <w:rFonts w:ascii="楷体" w:eastAsia="楷体" w:hAnsi="楷体" w:cs="宋体"/>
                <w:sz w:val="24"/>
                <w:szCs w:val="24"/>
              </w:rPr>
            </w:pPr>
          </w:p>
        </w:tc>
        <w:tc>
          <w:tcPr>
            <w:tcW w:w="1311" w:type="dxa"/>
          </w:tcPr>
          <w:p w:rsidR="00773989" w:rsidRPr="00274A55" w:rsidRDefault="00773989" w:rsidP="00274A55">
            <w:pPr>
              <w:spacing w:line="360" w:lineRule="auto"/>
              <w:rPr>
                <w:rFonts w:ascii="楷体" w:eastAsia="楷体" w:hAnsi="楷体" w:cs="宋体"/>
                <w:sz w:val="24"/>
                <w:szCs w:val="24"/>
              </w:rPr>
            </w:pPr>
          </w:p>
        </w:tc>
        <w:tc>
          <w:tcPr>
            <w:tcW w:w="10004" w:type="dxa"/>
            <w:vAlign w:val="center"/>
          </w:tcPr>
          <w:p w:rsidR="00773989" w:rsidRPr="00274A55" w:rsidRDefault="00773989" w:rsidP="00274A55">
            <w:pPr>
              <w:snapToGrid w:val="0"/>
              <w:spacing w:line="360" w:lineRule="auto"/>
              <w:ind w:firstLineChars="200" w:firstLine="480"/>
              <w:jc w:val="left"/>
              <w:rPr>
                <w:rFonts w:ascii="楷体" w:eastAsia="楷体" w:hAnsi="楷体" w:cs="宋体"/>
                <w:sz w:val="24"/>
                <w:szCs w:val="24"/>
              </w:rPr>
            </w:pPr>
          </w:p>
        </w:tc>
        <w:tc>
          <w:tcPr>
            <w:tcW w:w="1585" w:type="dxa"/>
          </w:tcPr>
          <w:p w:rsidR="00773989" w:rsidRPr="00274A55" w:rsidRDefault="00773989" w:rsidP="00274A55">
            <w:pPr>
              <w:spacing w:line="360" w:lineRule="auto"/>
              <w:rPr>
                <w:rFonts w:ascii="楷体" w:eastAsia="楷体" w:hAnsi="楷体"/>
                <w:sz w:val="24"/>
                <w:szCs w:val="24"/>
              </w:rPr>
            </w:pPr>
          </w:p>
        </w:tc>
      </w:tr>
    </w:tbl>
    <w:p w:rsidR="002C60B0" w:rsidRPr="005F522D" w:rsidRDefault="003A62C3">
      <w:pPr>
        <w:rPr>
          <w:rFonts w:ascii="楷体" w:eastAsia="楷体" w:hAnsi="楷体"/>
        </w:rPr>
      </w:pPr>
      <w:r w:rsidRPr="005F522D">
        <w:rPr>
          <w:rFonts w:ascii="楷体" w:eastAsia="楷体" w:hAnsi="楷体"/>
        </w:rPr>
        <w:ptab w:relativeTo="margin" w:alignment="center" w:leader="none"/>
      </w:r>
    </w:p>
    <w:p w:rsidR="002C60B0" w:rsidRPr="005F522D" w:rsidRDefault="002C60B0">
      <w:pPr>
        <w:rPr>
          <w:rFonts w:ascii="楷体" w:eastAsia="楷体" w:hAnsi="楷体"/>
        </w:rPr>
      </w:pPr>
    </w:p>
    <w:p w:rsidR="002C60B0" w:rsidRPr="005F522D" w:rsidRDefault="003A62C3">
      <w:pPr>
        <w:pStyle w:val="a7"/>
        <w:rPr>
          <w:rFonts w:ascii="楷体" w:eastAsia="楷体" w:hAnsi="楷体"/>
        </w:rPr>
      </w:pPr>
      <w:r w:rsidRPr="005F522D">
        <w:rPr>
          <w:rFonts w:ascii="楷体" w:eastAsia="楷体" w:hAnsi="楷体" w:hint="eastAsia"/>
        </w:rPr>
        <w:t>说明：不符合标注N</w:t>
      </w:r>
    </w:p>
    <w:sectPr w:rsidR="002C60B0" w:rsidRPr="005F522D">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B6" w:rsidRDefault="00E13CB6">
      <w:r>
        <w:separator/>
      </w:r>
    </w:p>
  </w:endnote>
  <w:endnote w:type="continuationSeparator" w:id="0">
    <w:p w:rsidR="00E13CB6" w:rsidRDefault="00E1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2C60B0" w:rsidRDefault="003A62C3">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C54A72">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54A72">
              <w:rPr>
                <w:b/>
                <w:noProof/>
              </w:rPr>
              <w:t>11</w:t>
            </w:r>
            <w:r>
              <w:rPr>
                <w:b/>
                <w:sz w:val="24"/>
                <w:szCs w:val="24"/>
              </w:rPr>
              <w:fldChar w:fldCharType="end"/>
            </w:r>
          </w:p>
        </w:sdtContent>
      </w:sdt>
    </w:sdtContent>
  </w:sdt>
  <w:p w:rsidR="002C60B0" w:rsidRDefault="002C6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B6" w:rsidRDefault="00E13CB6">
      <w:r>
        <w:separator/>
      </w:r>
    </w:p>
  </w:footnote>
  <w:footnote w:type="continuationSeparator" w:id="0">
    <w:p w:rsidR="00E13CB6" w:rsidRDefault="00E13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B0" w:rsidRDefault="003A62C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60B0" w:rsidRDefault="00E13CB6">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C60B0" w:rsidRDefault="003A62C3">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A62C3">
      <w:rPr>
        <w:rStyle w:val="CharChar1"/>
        <w:rFonts w:hint="default"/>
      </w:rPr>
      <w:t xml:space="preserve">        </w:t>
    </w:r>
    <w:r w:rsidR="003A62C3">
      <w:rPr>
        <w:rStyle w:val="CharChar1"/>
        <w:rFonts w:hint="default"/>
        <w:w w:val="90"/>
      </w:rPr>
      <w:t xml:space="preserve">Beijing International Standard united Certification </w:t>
    </w:r>
    <w:proofErr w:type="spellStart"/>
    <w:r w:rsidR="003A62C3">
      <w:rPr>
        <w:rStyle w:val="CharChar1"/>
        <w:rFonts w:hint="default"/>
        <w:w w:val="90"/>
      </w:rPr>
      <w:t>Co.</w:t>
    </w:r>
    <w:proofErr w:type="gramStart"/>
    <w:r w:rsidR="003A62C3">
      <w:rPr>
        <w:rStyle w:val="CharChar1"/>
        <w:rFonts w:hint="default"/>
        <w:w w:val="90"/>
      </w:rPr>
      <w:t>,Ltd</w:t>
    </w:r>
    <w:proofErr w:type="spellEnd"/>
    <w:proofErr w:type="gramEnd"/>
    <w:r w:rsidR="003A62C3">
      <w:rPr>
        <w:rStyle w:val="CharChar1"/>
        <w:rFonts w:hint="default"/>
        <w:w w:val="90"/>
      </w:rPr>
      <w:t>.</w:t>
    </w:r>
    <w:r w:rsidR="003A62C3">
      <w:rPr>
        <w:rStyle w:val="CharChar1"/>
        <w:rFonts w:hint="default"/>
        <w:w w:val="90"/>
        <w:szCs w:val="21"/>
      </w:rPr>
      <w:t xml:space="preserve">  </w:t>
    </w:r>
    <w:r w:rsidR="003A62C3">
      <w:rPr>
        <w:rStyle w:val="CharChar1"/>
        <w:rFonts w:hint="default"/>
        <w:w w:val="90"/>
        <w:sz w:val="20"/>
      </w:rPr>
      <w:t xml:space="preserve"> </w:t>
    </w:r>
    <w:r w:rsidR="003A62C3">
      <w:rPr>
        <w:rStyle w:val="CharChar1"/>
        <w:rFonts w:hint="default"/>
        <w:w w:val="90"/>
      </w:rPr>
      <w:t xml:space="preserve">                   </w:t>
    </w:r>
  </w:p>
  <w:p w:rsidR="002C60B0" w:rsidRDefault="002C60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3330"/>
    <w:rsid w:val="0002531E"/>
    <w:rsid w:val="000277D0"/>
    <w:rsid w:val="0003138C"/>
    <w:rsid w:val="00032100"/>
    <w:rsid w:val="0003373A"/>
    <w:rsid w:val="00033BC0"/>
    <w:rsid w:val="00034576"/>
    <w:rsid w:val="00035FB9"/>
    <w:rsid w:val="000412F6"/>
    <w:rsid w:val="00041C9F"/>
    <w:rsid w:val="00045092"/>
    <w:rsid w:val="000510BA"/>
    <w:rsid w:val="0005199E"/>
    <w:rsid w:val="00052580"/>
    <w:rsid w:val="0005697E"/>
    <w:rsid w:val="000579CF"/>
    <w:rsid w:val="00060270"/>
    <w:rsid w:val="00061EE8"/>
    <w:rsid w:val="00061F6E"/>
    <w:rsid w:val="00082216"/>
    <w:rsid w:val="00082398"/>
    <w:rsid w:val="00083343"/>
    <w:rsid w:val="000849D2"/>
    <w:rsid w:val="00084DAD"/>
    <w:rsid w:val="000857AF"/>
    <w:rsid w:val="000870FB"/>
    <w:rsid w:val="00092F91"/>
    <w:rsid w:val="00092FC8"/>
    <w:rsid w:val="00094791"/>
    <w:rsid w:val="000A067A"/>
    <w:rsid w:val="000A30F9"/>
    <w:rsid w:val="000A3C0F"/>
    <w:rsid w:val="000A5E44"/>
    <w:rsid w:val="000A6B86"/>
    <w:rsid w:val="000B1394"/>
    <w:rsid w:val="000B3731"/>
    <w:rsid w:val="000B40BD"/>
    <w:rsid w:val="000B6EAD"/>
    <w:rsid w:val="000C123B"/>
    <w:rsid w:val="000C25C3"/>
    <w:rsid w:val="000C2D5B"/>
    <w:rsid w:val="000C3052"/>
    <w:rsid w:val="000D4F09"/>
    <w:rsid w:val="000D5401"/>
    <w:rsid w:val="000D697A"/>
    <w:rsid w:val="000D6B2F"/>
    <w:rsid w:val="000D6F8E"/>
    <w:rsid w:val="000E0BD0"/>
    <w:rsid w:val="000E2B69"/>
    <w:rsid w:val="000E355F"/>
    <w:rsid w:val="000E4402"/>
    <w:rsid w:val="000E7EF7"/>
    <w:rsid w:val="000F35F1"/>
    <w:rsid w:val="000F38E4"/>
    <w:rsid w:val="000F7D53"/>
    <w:rsid w:val="001022F1"/>
    <w:rsid w:val="001037D5"/>
    <w:rsid w:val="00106F20"/>
    <w:rsid w:val="001070F3"/>
    <w:rsid w:val="001076D1"/>
    <w:rsid w:val="00120749"/>
    <w:rsid w:val="00123A35"/>
    <w:rsid w:val="00124A78"/>
    <w:rsid w:val="00132572"/>
    <w:rsid w:val="00135F92"/>
    <w:rsid w:val="00136E61"/>
    <w:rsid w:val="00140192"/>
    <w:rsid w:val="00145688"/>
    <w:rsid w:val="001456CB"/>
    <w:rsid w:val="001462CD"/>
    <w:rsid w:val="00147922"/>
    <w:rsid w:val="00147EDB"/>
    <w:rsid w:val="00152929"/>
    <w:rsid w:val="0015649B"/>
    <w:rsid w:val="001564F9"/>
    <w:rsid w:val="0016112C"/>
    <w:rsid w:val="001662A1"/>
    <w:rsid w:val="001677C1"/>
    <w:rsid w:val="00170B6A"/>
    <w:rsid w:val="0017204F"/>
    <w:rsid w:val="00176572"/>
    <w:rsid w:val="00176B5D"/>
    <w:rsid w:val="00181F3C"/>
    <w:rsid w:val="001833DD"/>
    <w:rsid w:val="00183631"/>
    <w:rsid w:val="00187C5A"/>
    <w:rsid w:val="001904AA"/>
    <w:rsid w:val="001918ED"/>
    <w:rsid w:val="00192A7F"/>
    <w:rsid w:val="00192B8F"/>
    <w:rsid w:val="001940FC"/>
    <w:rsid w:val="00194D96"/>
    <w:rsid w:val="001972C0"/>
    <w:rsid w:val="001A2D7F"/>
    <w:rsid w:val="001A3DF8"/>
    <w:rsid w:val="001A572D"/>
    <w:rsid w:val="001A7826"/>
    <w:rsid w:val="001B324E"/>
    <w:rsid w:val="001B36F4"/>
    <w:rsid w:val="001B5E73"/>
    <w:rsid w:val="001B6887"/>
    <w:rsid w:val="001B6E5E"/>
    <w:rsid w:val="001B700E"/>
    <w:rsid w:val="001C0776"/>
    <w:rsid w:val="001C2BC9"/>
    <w:rsid w:val="001C34EA"/>
    <w:rsid w:val="001C3610"/>
    <w:rsid w:val="001C39CB"/>
    <w:rsid w:val="001D1D7C"/>
    <w:rsid w:val="001D2736"/>
    <w:rsid w:val="001D4AD8"/>
    <w:rsid w:val="001D54FF"/>
    <w:rsid w:val="001D5787"/>
    <w:rsid w:val="001D585E"/>
    <w:rsid w:val="001D7FCA"/>
    <w:rsid w:val="001E1974"/>
    <w:rsid w:val="001E312D"/>
    <w:rsid w:val="001E443F"/>
    <w:rsid w:val="001E72C1"/>
    <w:rsid w:val="001F3D47"/>
    <w:rsid w:val="001F71E8"/>
    <w:rsid w:val="00202BC2"/>
    <w:rsid w:val="00214113"/>
    <w:rsid w:val="00215081"/>
    <w:rsid w:val="00217F2D"/>
    <w:rsid w:val="00222532"/>
    <w:rsid w:val="00235ED5"/>
    <w:rsid w:val="00237445"/>
    <w:rsid w:val="00240501"/>
    <w:rsid w:val="00245047"/>
    <w:rsid w:val="00245CB6"/>
    <w:rsid w:val="00246063"/>
    <w:rsid w:val="00253CBF"/>
    <w:rsid w:val="00262DC0"/>
    <w:rsid w:val="002651A6"/>
    <w:rsid w:val="002715B5"/>
    <w:rsid w:val="00274A55"/>
    <w:rsid w:val="002760CB"/>
    <w:rsid w:val="0027659A"/>
    <w:rsid w:val="002769EB"/>
    <w:rsid w:val="0028195E"/>
    <w:rsid w:val="00282AB8"/>
    <w:rsid w:val="002945D8"/>
    <w:rsid w:val="0029464B"/>
    <w:rsid w:val="002973F0"/>
    <w:rsid w:val="002975C1"/>
    <w:rsid w:val="00297F34"/>
    <w:rsid w:val="002A0E6E"/>
    <w:rsid w:val="002A33CC"/>
    <w:rsid w:val="002A4A4F"/>
    <w:rsid w:val="002A62D8"/>
    <w:rsid w:val="002B1808"/>
    <w:rsid w:val="002C1ACE"/>
    <w:rsid w:val="002C303F"/>
    <w:rsid w:val="002C3E0D"/>
    <w:rsid w:val="002C60B0"/>
    <w:rsid w:val="002D2DA4"/>
    <w:rsid w:val="002D41FB"/>
    <w:rsid w:val="002E0587"/>
    <w:rsid w:val="002E1E1D"/>
    <w:rsid w:val="002E38A4"/>
    <w:rsid w:val="002E72F8"/>
    <w:rsid w:val="002F030C"/>
    <w:rsid w:val="002F1DCE"/>
    <w:rsid w:val="002F4D1B"/>
    <w:rsid w:val="003006E2"/>
    <w:rsid w:val="003120F5"/>
    <w:rsid w:val="00315E6C"/>
    <w:rsid w:val="003162D0"/>
    <w:rsid w:val="00317401"/>
    <w:rsid w:val="00317FAF"/>
    <w:rsid w:val="0032112D"/>
    <w:rsid w:val="00326FC1"/>
    <w:rsid w:val="00330DBC"/>
    <w:rsid w:val="00336040"/>
    <w:rsid w:val="00337922"/>
    <w:rsid w:val="00340867"/>
    <w:rsid w:val="00342857"/>
    <w:rsid w:val="00350CBB"/>
    <w:rsid w:val="00351CD4"/>
    <w:rsid w:val="003608CB"/>
    <w:rsid w:val="00360D60"/>
    <w:rsid w:val="003627B6"/>
    <w:rsid w:val="003675FE"/>
    <w:rsid w:val="003708D5"/>
    <w:rsid w:val="003736C1"/>
    <w:rsid w:val="0037587D"/>
    <w:rsid w:val="0037782E"/>
    <w:rsid w:val="0038061A"/>
    <w:rsid w:val="0038063B"/>
    <w:rsid w:val="00380837"/>
    <w:rsid w:val="00382EDD"/>
    <w:rsid w:val="003836CA"/>
    <w:rsid w:val="00386A98"/>
    <w:rsid w:val="00392D5A"/>
    <w:rsid w:val="003947A2"/>
    <w:rsid w:val="003A1E9C"/>
    <w:rsid w:val="003A2B40"/>
    <w:rsid w:val="003A57BB"/>
    <w:rsid w:val="003A62C3"/>
    <w:rsid w:val="003A715C"/>
    <w:rsid w:val="003B0E41"/>
    <w:rsid w:val="003B63F4"/>
    <w:rsid w:val="003B686D"/>
    <w:rsid w:val="003B6EB8"/>
    <w:rsid w:val="003C2A32"/>
    <w:rsid w:val="003D1723"/>
    <w:rsid w:val="003D470D"/>
    <w:rsid w:val="003D6BE3"/>
    <w:rsid w:val="003E0E52"/>
    <w:rsid w:val="003E2C93"/>
    <w:rsid w:val="003F20A5"/>
    <w:rsid w:val="003F6D4B"/>
    <w:rsid w:val="00400994"/>
    <w:rsid w:val="00400B96"/>
    <w:rsid w:val="00401C89"/>
    <w:rsid w:val="00402125"/>
    <w:rsid w:val="00405737"/>
    <w:rsid w:val="00405AA6"/>
    <w:rsid w:val="00405D57"/>
    <w:rsid w:val="00405D5F"/>
    <w:rsid w:val="00410914"/>
    <w:rsid w:val="00413DEB"/>
    <w:rsid w:val="00415AA3"/>
    <w:rsid w:val="00420650"/>
    <w:rsid w:val="00420C60"/>
    <w:rsid w:val="004237B8"/>
    <w:rsid w:val="00424601"/>
    <w:rsid w:val="004254A5"/>
    <w:rsid w:val="00425914"/>
    <w:rsid w:val="0043032D"/>
    <w:rsid w:val="00430432"/>
    <w:rsid w:val="00433759"/>
    <w:rsid w:val="0043494E"/>
    <w:rsid w:val="00435641"/>
    <w:rsid w:val="00437127"/>
    <w:rsid w:val="00440BBC"/>
    <w:rsid w:val="0044114D"/>
    <w:rsid w:val="004414A5"/>
    <w:rsid w:val="00441B50"/>
    <w:rsid w:val="004428CE"/>
    <w:rsid w:val="00456064"/>
    <w:rsid w:val="004563CB"/>
    <w:rsid w:val="004565BC"/>
    <w:rsid w:val="00456697"/>
    <w:rsid w:val="00461F51"/>
    <w:rsid w:val="00463AD4"/>
    <w:rsid w:val="00463F22"/>
    <w:rsid w:val="00465CFE"/>
    <w:rsid w:val="00465FE1"/>
    <w:rsid w:val="004666AD"/>
    <w:rsid w:val="0046696A"/>
    <w:rsid w:val="00475491"/>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55E7"/>
    <w:rsid w:val="004D62EF"/>
    <w:rsid w:val="004D631F"/>
    <w:rsid w:val="004E1FC0"/>
    <w:rsid w:val="004E5609"/>
    <w:rsid w:val="004E61BC"/>
    <w:rsid w:val="004F185D"/>
    <w:rsid w:val="004F1F2A"/>
    <w:rsid w:val="004F3000"/>
    <w:rsid w:val="005052B3"/>
    <w:rsid w:val="005056ED"/>
    <w:rsid w:val="00505819"/>
    <w:rsid w:val="005064D2"/>
    <w:rsid w:val="00513B4A"/>
    <w:rsid w:val="00515C94"/>
    <w:rsid w:val="00517E4C"/>
    <w:rsid w:val="00521BB1"/>
    <w:rsid w:val="00521CF0"/>
    <w:rsid w:val="00521DAB"/>
    <w:rsid w:val="00527341"/>
    <w:rsid w:val="00531857"/>
    <w:rsid w:val="0053208B"/>
    <w:rsid w:val="005345E9"/>
    <w:rsid w:val="00534814"/>
    <w:rsid w:val="00536930"/>
    <w:rsid w:val="00541AE2"/>
    <w:rsid w:val="00544CA6"/>
    <w:rsid w:val="00546D5F"/>
    <w:rsid w:val="00552BDE"/>
    <w:rsid w:val="005566FC"/>
    <w:rsid w:val="005571F6"/>
    <w:rsid w:val="00560A2A"/>
    <w:rsid w:val="00564E53"/>
    <w:rsid w:val="00571FB2"/>
    <w:rsid w:val="00576C70"/>
    <w:rsid w:val="00577B5B"/>
    <w:rsid w:val="005818F3"/>
    <w:rsid w:val="00583277"/>
    <w:rsid w:val="00592922"/>
    <w:rsid w:val="00592C3E"/>
    <w:rsid w:val="00597617"/>
    <w:rsid w:val="005A000F"/>
    <w:rsid w:val="005B173D"/>
    <w:rsid w:val="005B6888"/>
    <w:rsid w:val="005C0F1E"/>
    <w:rsid w:val="005D1287"/>
    <w:rsid w:val="005D1D88"/>
    <w:rsid w:val="005D5B03"/>
    <w:rsid w:val="005D5F6F"/>
    <w:rsid w:val="005E0068"/>
    <w:rsid w:val="005E29C1"/>
    <w:rsid w:val="005E35BE"/>
    <w:rsid w:val="005E4182"/>
    <w:rsid w:val="005F4B58"/>
    <w:rsid w:val="005F4B89"/>
    <w:rsid w:val="005F522D"/>
    <w:rsid w:val="005F6C65"/>
    <w:rsid w:val="005F6C93"/>
    <w:rsid w:val="00600F02"/>
    <w:rsid w:val="00601460"/>
    <w:rsid w:val="006014D4"/>
    <w:rsid w:val="0060444D"/>
    <w:rsid w:val="0061191A"/>
    <w:rsid w:val="00613C52"/>
    <w:rsid w:val="00616BD6"/>
    <w:rsid w:val="00623037"/>
    <w:rsid w:val="00624222"/>
    <w:rsid w:val="00632DE1"/>
    <w:rsid w:val="00642776"/>
    <w:rsid w:val="00642D31"/>
    <w:rsid w:val="00643732"/>
    <w:rsid w:val="00644FE2"/>
    <w:rsid w:val="00645E5C"/>
    <w:rsid w:val="00645FB8"/>
    <w:rsid w:val="00651986"/>
    <w:rsid w:val="00652F53"/>
    <w:rsid w:val="00653DC7"/>
    <w:rsid w:val="006545E8"/>
    <w:rsid w:val="00660E81"/>
    <w:rsid w:val="00664736"/>
    <w:rsid w:val="00665980"/>
    <w:rsid w:val="006711B0"/>
    <w:rsid w:val="006744DC"/>
    <w:rsid w:val="0067640C"/>
    <w:rsid w:val="006836D9"/>
    <w:rsid w:val="00683BF6"/>
    <w:rsid w:val="0068548D"/>
    <w:rsid w:val="00691265"/>
    <w:rsid w:val="006946B4"/>
    <w:rsid w:val="00695256"/>
    <w:rsid w:val="00695570"/>
    <w:rsid w:val="006958B3"/>
    <w:rsid w:val="006969F1"/>
    <w:rsid w:val="00696AF1"/>
    <w:rsid w:val="006A3B31"/>
    <w:rsid w:val="006A68F3"/>
    <w:rsid w:val="006B0113"/>
    <w:rsid w:val="006B2AB0"/>
    <w:rsid w:val="006B2C63"/>
    <w:rsid w:val="006B39AA"/>
    <w:rsid w:val="006B4127"/>
    <w:rsid w:val="006B4E32"/>
    <w:rsid w:val="006B4F28"/>
    <w:rsid w:val="006B6C07"/>
    <w:rsid w:val="006C24BF"/>
    <w:rsid w:val="006C40B9"/>
    <w:rsid w:val="006C5B83"/>
    <w:rsid w:val="006D4DF7"/>
    <w:rsid w:val="006E4893"/>
    <w:rsid w:val="006E5BA5"/>
    <w:rsid w:val="006E6151"/>
    <w:rsid w:val="006E678B"/>
    <w:rsid w:val="006E762B"/>
    <w:rsid w:val="006F142F"/>
    <w:rsid w:val="006F7255"/>
    <w:rsid w:val="0070367F"/>
    <w:rsid w:val="007042C6"/>
    <w:rsid w:val="00705251"/>
    <w:rsid w:val="00706392"/>
    <w:rsid w:val="00710655"/>
    <w:rsid w:val="00710688"/>
    <w:rsid w:val="00712F3C"/>
    <w:rsid w:val="00714FB1"/>
    <w:rsid w:val="007170AA"/>
    <w:rsid w:val="007175F5"/>
    <w:rsid w:val="007218F0"/>
    <w:rsid w:val="00722B43"/>
    <w:rsid w:val="0072638A"/>
    <w:rsid w:val="00726642"/>
    <w:rsid w:val="00732B66"/>
    <w:rsid w:val="00732E67"/>
    <w:rsid w:val="0073447C"/>
    <w:rsid w:val="007378E4"/>
    <w:rsid w:val="00737C8F"/>
    <w:rsid w:val="00740053"/>
    <w:rsid w:val="007406DE"/>
    <w:rsid w:val="00740E7F"/>
    <w:rsid w:val="00743D92"/>
    <w:rsid w:val="00743E79"/>
    <w:rsid w:val="00744BEA"/>
    <w:rsid w:val="00746E3A"/>
    <w:rsid w:val="00751532"/>
    <w:rsid w:val="00751C37"/>
    <w:rsid w:val="00754C46"/>
    <w:rsid w:val="0075769B"/>
    <w:rsid w:val="007618BC"/>
    <w:rsid w:val="00765D3B"/>
    <w:rsid w:val="00772340"/>
    <w:rsid w:val="007737BA"/>
    <w:rsid w:val="00773989"/>
    <w:rsid w:val="007757F3"/>
    <w:rsid w:val="007815DC"/>
    <w:rsid w:val="007839F5"/>
    <w:rsid w:val="00787C80"/>
    <w:rsid w:val="00790D5E"/>
    <w:rsid w:val="00790FC6"/>
    <w:rsid w:val="00795FA6"/>
    <w:rsid w:val="0079602E"/>
    <w:rsid w:val="007A47FB"/>
    <w:rsid w:val="007A6E97"/>
    <w:rsid w:val="007B0EA9"/>
    <w:rsid w:val="007B106B"/>
    <w:rsid w:val="007B275D"/>
    <w:rsid w:val="007B35C5"/>
    <w:rsid w:val="007B668F"/>
    <w:rsid w:val="007C21B9"/>
    <w:rsid w:val="007D3188"/>
    <w:rsid w:val="007D7A37"/>
    <w:rsid w:val="007E6AEB"/>
    <w:rsid w:val="007E6B6E"/>
    <w:rsid w:val="007E7C11"/>
    <w:rsid w:val="007F01EC"/>
    <w:rsid w:val="007F21EF"/>
    <w:rsid w:val="007F6A62"/>
    <w:rsid w:val="007F7DF2"/>
    <w:rsid w:val="008015B9"/>
    <w:rsid w:val="00803706"/>
    <w:rsid w:val="0080433F"/>
    <w:rsid w:val="008079FA"/>
    <w:rsid w:val="00810D58"/>
    <w:rsid w:val="00814047"/>
    <w:rsid w:val="00815AF5"/>
    <w:rsid w:val="008160E3"/>
    <w:rsid w:val="00821B77"/>
    <w:rsid w:val="008343CB"/>
    <w:rsid w:val="00834CFE"/>
    <w:rsid w:val="00834F70"/>
    <w:rsid w:val="00835B31"/>
    <w:rsid w:val="00840619"/>
    <w:rsid w:val="00850591"/>
    <w:rsid w:val="008549CE"/>
    <w:rsid w:val="008575F9"/>
    <w:rsid w:val="00860122"/>
    <w:rsid w:val="00860162"/>
    <w:rsid w:val="0086294A"/>
    <w:rsid w:val="008638DE"/>
    <w:rsid w:val="00863B20"/>
    <w:rsid w:val="008646DE"/>
    <w:rsid w:val="00864902"/>
    <w:rsid w:val="00864BE7"/>
    <w:rsid w:val="00865200"/>
    <w:rsid w:val="00871695"/>
    <w:rsid w:val="00881290"/>
    <w:rsid w:val="00884594"/>
    <w:rsid w:val="00885631"/>
    <w:rsid w:val="00886006"/>
    <w:rsid w:val="00890397"/>
    <w:rsid w:val="00891C25"/>
    <w:rsid w:val="00894200"/>
    <w:rsid w:val="008973EE"/>
    <w:rsid w:val="008A4BB6"/>
    <w:rsid w:val="008A5C1F"/>
    <w:rsid w:val="008A7C7E"/>
    <w:rsid w:val="008A7FB6"/>
    <w:rsid w:val="008B21BA"/>
    <w:rsid w:val="008B4EE2"/>
    <w:rsid w:val="008B68E5"/>
    <w:rsid w:val="008B7644"/>
    <w:rsid w:val="008C199E"/>
    <w:rsid w:val="008C1CA5"/>
    <w:rsid w:val="008C519F"/>
    <w:rsid w:val="008C5B6D"/>
    <w:rsid w:val="008D089D"/>
    <w:rsid w:val="008D2CA3"/>
    <w:rsid w:val="008E0E14"/>
    <w:rsid w:val="008E6B41"/>
    <w:rsid w:val="008E792C"/>
    <w:rsid w:val="008F0B04"/>
    <w:rsid w:val="008F4922"/>
    <w:rsid w:val="008F6788"/>
    <w:rsid w:val="008F7C55"/>
    <w:rsid w:val="00901BAF"/>
    <w:rsid w:val="0091272B"/>
    <w:rsid w:val="00914A79"/>
    <w:rsid w:val="00915512"/>
    <w:rsid w:val="00930694"/>
    <w:rsid w:val="00932193"/>
    <w:rsid w:val="00932BE6"/>
    <w:rsid w:val="0093521F"/>
    <w:rsid w:val="0093786C"/>
    <w:rsid w:val="00945677"/>
    <w:rsid w:val="00945EBD"/>
    <w:rsid w:val="00950C92"/>
    <w:rsid w:val="0095571F"/>
    <w:rsid w:val="00955B84"/>
    <w:rsid w:val="0095689B"/>
    <w:rsid w:val="009619EF"/>
    <w:rsid w:val="0096227D"/>
    <w:rsid w:val="00962F78"/>
    <w:rsid w:val="00964CF5"/>
    <w:rsid w:val="00965A0E"/>
    <w:rsid w:val="0096609F"/>
    <w:rsid w:val="00970DA2"/>
    <w:rsid w:val="00971600"/>
    <w:rsid w:val="00972B2C"/>
    <w:rsid w:val="00972BE3"/>
    <w:rsid w:val="009769AA"/>
    <w:rsid w:val="00984342"/>
    <w:rsid w:val="00987B01"/>
    <w:rsid w:val="0099013A"/>
    <w:rsid w:val="009910C2"/>
    <w:rsid w:val="0099301F"/>
    <w:rsid w:val="00995C07"/>
    <w:rsid w:val="00996310"/>
    <w:rsid w:val="009969D2"/>
    <w:rsid w:val="009973B4"/>
    <w:rsid w:val="009A1279"/>
    <w:rsid w:val="009A4973"/>
    <w:rsid w:val="009A4B5C"/>
    <w:rsid w:val="009B1684"/>
    <w:rsid w:val="009B3649"/>
    <w:rsid w:val="009B4D68"/>
    <w:rsid w:val="009B4FB3"/>
    <w:rsid w:val="009B6AB3"/>
    <w:rsid w:val="009B7EB8"/>
    <w:rsid w:val="009C131F"/>
    <w:rsid w:val="009C2CA5"/>
    <w:rsid w:val="009D1075"/>
    <w:rsid w:val="009D1A3F"/>
    <w:rsid w:val="009D2F66"/>
    <w:rsid w:val="009D57CF"/>
    <w:rsid w:val="009D7E70"/>
    <w:rsid w:val="009E035A"/>
    <w:rsid w:val="009E2238"/>
    <w:rsid w:val="009E30DA"/>
    <w:rsid w:val="009E3D68"/>
    <w:rsid w:val="009E461A"/>
    <w:rsid w:val="009E6193"/>
    <w:rsid w:val="009E7DD1"/>
    <w:rsid w:val="009F7BFC"/>
    <w:rsid w:val="009F7EED"/>
    <w:rsid w:val="00A0091F"/>
    <w:rsid w:val="00A04819"/>
    <w:rsid w:val="00A0615F"/>
    <w:rsid w:val="00A06235"/>
    <w:rsid w:val="00A0721A"/>
    <w:rsid w:val="00A138EC"/>
    <w:rsid w:val="00A13A49"/>
    <w:rsid w:val="00A23822"/>
    <w:rsid w:val="00A277F2"/>
    <w:rsid w:val="00A3538B"/>
    <w:rsid w:val="00A378F6"/>
    <w:rsid w:val="00A41F32"/>
    <w:rsid w:val="00A4254F"/>
    <w:rsid w:val="00A4482F"/>
    <w:rsid w:val="00A50B4B"/>
    <w:rsid w:val="00A52368"/>
    <w:rsid w:val="00A54B81"/>
    <w:rsid w:val="00A5562E"/>
    <w:rsid w:val="00A61009"/>
    <w:rsid w:val="00A648EC"/>
    <w:rsid w:val="00A741B3"/>
    <w:rsid w:val="00A7519D"/>
    <w:rsid w:val="00A801DE"/>
    <w:rsid w:val="00A811EC"/>
    <w:rsid w:val="00A81FD7"/>
    <w:rsid w:val="00A824AF"/>
    <w:rsid w:val="00A8505F"/>
    <w:rsid w:val="00A90A22"/>
    <w:rsid w:val="00A969B9"/>
    <w:rsid w:val="00A97734"/>
    <w:rsid w:val="00AA1858"/>
    <w:rsid w:val="00AA7F40"/>
    <w:rsid w:val="00AB225A"/>
    <w:rsid w:val="00AB41FC"/>
    <w:rsid w:val="00AB7D2F"/>
    <w:rsid w:val="00AC24B1"/>
    <w:rsid w:val="00AC260E"/>
    <w:rsid w:val="00AD145D"/>
    <w:rsid w:val="00AD20E6"/>
    <w:rsid w:val="00AD3ACD"/>
    <w:rsid w:val="00AD4BB3"/>
    <w:rsid w:val="00AD6F34"/>
    <w:rsid w:val="00AE020D"/>
    <w:rsid w:val="00AE4607"/>
    <w:rsid w:val="00AF0AAB"/>
    <w:rsid w:val="00AF156F"/>
    <w:rsid w:val="00AF289B"/>
    <w:rsid w:val="00AF3B58"/>
    <w:rsid w:val="00AF616B"/>
    <w:rsid w:val="00B034AD"/>
    <w:rsid w:val="00B04169"/>
    <w:rsid w:val="00B0685B"/>
    <w:rsid w:val="00B14206"/>
    <w:rsid w:val="00B22D22"/>
    <w:rsid w:val="00B23030"/>
    <w:rsid w:val="00B237B9"/>
    <w:rsid w:val="00B23CAA"/>
    <w:rsid w:val="00B2489D"/>
    <w:rsid w:val="00B30341"/>
    <w:rsid w:val="00B375D2"/>
    <w:rsid w:val="00B410EE"/>
    <w:rsid w:val="00B44881"/>
    <w:rsid w:val="00B46D85"/>
    <w:rsid w:val="00B63BD0"/>
    <w:rsid w:val="00B72906"/>
    <w:rsid w:val="00B73B0E"/>
    <w:rsid w:val="00B73EA8"/>
    <w:rsid w:val="00B75B23"/>
    <w:rsid w:val="00B8202D"/>
    <w:rsid w:val="00B82181"/>
    <w:rsid w:val="00B826F3"/>
    <w:rsid w:val="00B91271"/>
    <w:rsid w:val="00B91605"/>
    <w:rsid w:val="00B91895"/>
    <w:rsid w:val="00B929FD"/>
    <w:rsid w:val="00B94467"/>
    <w:rsid w:val="00B95B99"/>
    <w:rsid w:val="00B95F69"/>
    <w:rsid w:val="00B95F75"/>
    <w:rsid w:val="00BA3464"/>
    <w:rsid w:val="00BA4A2A"/>
    <w:rsid w:val="00BB6AD3"/>
    <w:rsid w:val="00BC0122"/>
    <w:rsid w:val="00BC16C1"/>
    <w:rsid w:val="00BC2015"/>
    <w:rsid w:val="00BC66FE"/>
    <w:rsid w:val="00BC71B0"/>
    <w:rsid w:val="00BD16AB"/>
    <w:rsid w:val="00BD4E08"/>
    <w:rsid w:val="00BD6DBC"/>
    <w:rsid w:val="00BE17FE"/>
    <w:rsid w:val="00BE363D"/>
    <w:rsid w:val="00BE3E2D"/>
    <w:rsid w:val="00BE73C5"/>
    <w:rsid w:val="00BF4590"/>
    <w:rsid w:val="00BF597E"/>
    <w:rsid w:val="00C03098"/>
    <w:rsid w:val="00C046D1"/>
    <w:rsid w:val="00C10351"/>
    <w:rsid w:val="00C10EF3"/>
    <w:rsid w:val="00C14685"/>
    <w:rsid w:val="00C31C73"/>
    <w:rsid w:val="00C44328"/>
    <w:rsid w:val="00C5112E"/>
    <w:rsid w:val="00C513CB"/>
    <w:rsid w:val="00C51922"/>
    <w:rsid w:val="00C51A36"/>
    <w:rsid w:val="00C548BE"/>
    <w:rsid w:val="00C54A72"/>
    <w:rsid w:val="00C55228"/>
    <w:rsid w:val="00C61FA1"/>
    <w:rsid w:val="00C62031"/>
    <w:rsid w:val="00C67E19"/>
    <w:rsid w:val="00C67E47"/>
    <w:rsid w:val="00C70284"/>
    <w:rsid w:val="00C71E85"/>
    <w:rsid w:val="00C723C8"/>
    <w:rsid w:val="00C73C26"/>
    <w:rsid w:val="00C745AF"/>
    <w:rsid w:val="00C750BE"/>
    <w:rsid w:val="00C76A3E"/>
    <w:rsid w:val="00C81E93"/>
    <w:rsid w:val="00C86F9B"/>
    <w:rsid w:val="00C87FEE"/>
    <w:rsid w:val="00C90930"/>
    <w:rsid w:val="00C9113A"/>
    <w:rsid w:val="00C920A9"/>
    <w:rsid w:val="00C93340"/>
    <w:rsid w:val="00CB0154"/>
    <w:rsid w:val="00CB0D49"/>
    <w:rsid w:val="00CB127F"/>
    <w:rsid w:val="00CB260B"/>
    <w:rsid w:val="00CB3729"/>
    <w:rsid w:val="00CB43FE"/>
    <w:rsid w:val="00CB49F0"/>
    <w:rsid w:val="00CB67BF"/>
    <w:rsid w:val="00CC2A01"/>
    <w:rsid w:val="00CC6864"/>
    <w:rsid w:val="00CD394A"/>
    <w:rsid w:val="00CD6C83"/>
    <w:rsid w:val="00CE0AA5"/>
    <w:rsid w:val="00CE2A9E"/>
    <w:rsid w:val="00CE315A"/>
    <w:rsid w:val="00CE4B8A"/>
    <w:rsid w:val="00CE7BE1"/>
    <w:rsid w:val="00CE7F7F"/>
    <w:rsid w:val="00CF1062"/>
    <w:rsid w:val="00CF147A"/>
    <w:rsid w:val="00CF1726"/>
    <w:rsid w:val="00CF5473"/>
    <w:rsid w:val="00CF5717"/>
    <w:rsid w:val="00CF5B83"/>
    <w:rsid w:val="00CF6C5C"/>
    <w:rsid w:val="00CF7295"/>
    <w:rsid w:val="00D004F0"/>
    <w:rsid w:val="00D06F59"/>
    <w:rsid w:val="00D14BD7"/>
    <w:rsid w:val="00D209B7"/>
    <w:rsid w:val="00D21AF9"/>
    <w:rsid w:val="00D3392D"/>
    <w:rsid w:val="00D34A3D"/>
    <w:rsid w:val="00D34C3B"/>
    <w:rsid w:val="00D379ED"/>
    <w:rsid w:val="00D37D1B"/>
    <w:rsid w:val="00D41F5E"/>
    <w:rsid w:val="00D429D7"/>
    <w:rsid w:val="00D42D53"/>
    <w:rsid w:val="00D55E69"/>
    <w:rsid w:val="00D562F6"/>
    <w:rsid w:val="00D7313F"/>
    <w:rsid w:val="00D74FBF"/>
    <w:rsid w:val="00D7717E"/>
    <w:rsid w:val="00D80770"/>
    <w:rsid w:val="00D82AE9"/>
    <w:rsid w:val="00D83050"/>
    <w:rsid w:val="00D8388C"/>
    <w:rsid w:val="00D90417"/>
    <w:rsid w:val="00D905B1"/>
    <w:rsid w:val="00D922EF"/>
    <w:rsid w:val="00D94B75"/>
    <w:rsid w:val="00D96826"/>
    <w:rsid w:val="00D97182"/>
    <w:rsid w:val="00DA0DF0"/>
    <w:rsid w:val="00DA1393"/>
    <w:rsid w:val="00DB1D00"/>
    <w:rsid w:val="00DC61A0"/>
    <w:rsid w:val="00DD10DC"/>
    <w:rsid w:val="00DD11F9"/>
    <w:rsid w:val="00DD1C8E"/>
    <w:rsid w:val="00DD1D21"/>
    <w:rsid w:val="00DD2028"/>
    <w:rsid w:val="00DD4C71"/>
    <w:rsid w:val="00DD644F"/>
    <w:rsid w:val="00DD7876"/>
    <w:rsid w:val="00DE146D"/>
    <w:rsid w:val="00DE2D80"/>
    <w:rsid w:val="00DE339A"/>
    <w:rsid w:val="00DE6FCE"/>
    <w:rsid w:val="00DF1C4B"/>
    <w:rsid w:val="00DF6570"/>
    <w:rsid w:val="00DF76DB"/>
    <w:rsid w:val="00E00EC5"/>
    <w:rsid w:val="00E02804"/>
    <w:rsid w:val="00E038E4"/>
    <w:rsid w:val="00E03C5C"/>
    <w:rsid w:val="00E0475D"/>
    <w:rsid w:val="00E0521C"/>
    <w:rsid w:val="00E070B7"/>
    <w:rsid w:val="00E07DDE"/>
    <w:rsid w:val="00E11CD7"/>
    <w:rsid w:val="00E13CB6"/>
    <w:rsid w:val="00E13D9A"/>
    <w:rsid w:val="00E14BA9"/>
    <w:rsid w:val="00E16755"/>
    <w:rsid w:val="00E221C3"/>
    <w:rsid w:val="00E31F2E"/>
    <w:rsid w:val="00E32D13"/>
    <w:rsid w:val="00E357F3"/>
    <w:rsid w:val="00E43822"/>
    <w:rsid w:val="00E43A35"/>
    <w:rsid w:val="00E457E0"/>
    <w:rsid w:val="00E45C87"/>
    <w:rsid w:val="00E54035"/>
    <w:rsid w:val="00E56E41"/>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2106"/>
    <w:rsid w:val="00EB5DF5"/>
    <w:rsid w:val="00EB65F7"/>
    <w:rsid w:val="00EC42F5"/>
    <w:rsid w:val="00ED0F62"/>
    <w:rsid w:val="00ED49CB"/>
    <w:rsid w:val="00EE5CD9"/>
    <w:rsid w:val="00EE6190"/>
    <w:rsid w:val="00EE6713"/>
    <w:rsid w:val="00EE6D84"/>
    <w:rsid w:val="00EE6F50"/>
    <w:rsid w:val="00EF29B6"/>
    <w:rsid w:val="00EF3569"/>
    <w:rsid w:val="00EF3587"/>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B03C3"/>
    <w:rsid w:val="00FB150B"/>
    <w:rsid w:val="00FB5904"/>
    <w:rsid w:val="00FB5A65"/>
    <w:rsid w:val="00FB6C45"/>
    <w:rsid w:val="00FC01AB"/>
    <w:rsid w:val="00FC5A11"/>
    <w:rsid w:val="00FD0A28"/>
    <w:rsid w:val="00FD2869"/>
    <w:rsid w:val="00FD29DC"/>
    <w:rsid w:val="00FD5EE5"/>
    <w:rsid w:val="00FD72A6"/>
    <w:rsid w:val="00FD7D63"/>
    <w:rsid w:val="00FE09C9"/>
    <w:rsid w:val="00FE3DB1"/>
    <w:rsid w:val="00FE62BD"/>
    <w:rsid w:val="00FF4FCE"/>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B46D8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 w:type="character" w:customStyle="1" w:styleId="1Char">
    <w:name w:val="标题 1 Char"/>
    <w:basedOn w:val="a0"/>
    <w:link w:val="1"/>
    <w:uiPriority w:val="9"/>
    <w:rsid w:val="00B46D85"/>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0414">
      <w:bodyDiv w:val="1"/>
      <w:marLeft w:val="0"/>
      <w:marRight w:val="0"/>
      <w:marTop w:val="0"/>
      <w:marBottom w:val="0"/>
      <w:divBdr>
        <w:top w:val="none" w:sz="0" w:space="0" w:color="auto"/>
        <w:left w:val="none" w:sz="0" w:space="0" w:color="auto"/>
        <w:bottom w:val="none" w:sz="0" w:space="0" w:color="auto"/>
        <w:right w:val="none" w:sz="0" w:space="0" w:color="auto"/>
      </w:divBdr>
    </w:div>
    <w:div w:id="910776004">
      <w:bodyDiv w:val="1"/>
      <w:marLeft w:val="0"/>
      <w:marRight w:val="0"/>
      <w:marTop w:val="0"/>
      <w:marBottom w:val="0"/>
      <w:divBdr>
        <w:top w:val="none" w:sz="0" w:space="0" w:color="auto"/>
        <w:left w:val="none" w:sz="0" w:space="0" w:color="auto"/>
        <w:bottom w:val="none" w:sz="0" w:space="0" w:color="auto"/>
        <w:right w:val="none" w:sz="0" w:space="0" w:color="auto"/>
      </w:divBdr>
    </w:div>
    <w:div w:id="1511942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2983</TotalTime>
  <Pages>11</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1146</cp:revision>
  <dcterms:created xsi:type="dcterms:W3CDTF">2015-06-17T12:51:00Z</dcterms:created>
  <dcterms:modified xsi:type="dcterms:W3CDTF">2021-09-21T03:05:00Z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