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95"/>
        <w:gridCol w:w="90"/>
        <w:gridCol w:w="692"/>
        <w:gridCol w:w="722"/>
        <w:gridCol w:w="150"/>
        <w:gridCol w:w="995"/>
        <w:gridCol w:w="142"/>
        <w:gridCol w:w="1564"/>
        <w:gridCol w:w="569"/>
        <w:gridCol w:w="1137"/>
        <w:gridCol w:w="286"/>
        <w:gridCol w:w="425"/>
        <w:gridCol w:w="427"/>
        <w:gridCol w:w="326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四川圣祥科技有限公司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0815-2021-Q</w:t>
            </w:r>
            <w:bookmarkEnd w:id="1"/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0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杜明</w:t>
            </w:r>
            <w:bookmarkEnd w:id="5"/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15892863112</w:t>
            </w:r>
            <w:bookmarkEnd w:id="6"/>
          </w:p>
        </w:tc>
        <w:tc>
          <w:tcPr>
            <w:tcW w:w="71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8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15892863112@163.com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最高管理者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rFonts w:hint="eastAsia" w:eastAsia="宋体"/>
              </w:rPr>
            </w:pPr>
            <w:bookmarkStart w:id="8" w:name="最高管理者"/>
            <w:bookmarkEnd w:id="8"/>
            <w:r>
              <w:rPr>
                <w:rFonts w:hint="eastAsia" w:eastAsia="宋体"/>
                <w:lang w:eastAsia="zh-CN"/>
              </w:rPr>
              <w:t>叶丹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11" w:type="dxa"/>
            <w:gridSpan w:val="2"/>
            <w:vMerge w:val="continue"/>
            <w:vAlign w:val="center"/>
          </w:tcPr>
          <w:p/>
        </w:tc>
        <w:tc>
          <w:tcPr>
            <w:tcW w:w="2088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57" w:type="dxa"/>
            <w:gridSpan w:val="9"/>
            <w:vAlign w:val="center"/>
          </w:tcPr>
          <w:p>
            <w:bookmarkStart w:id="10" w:name="审核范围"/>
            <w:r>
              <w:t>电气化铁道及电力用供电器材（金属构件）的生产，接地棒验电器的销售</w:t>
            </w:r>
            <w:bookmarkEnd w:id="10"/>
          </w:p>
        </w:tc>
        <w:tc>
          <w:tcPr>
            <w:tcW w:w="852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61" w:type="dxa"/>
            <w:gridSpan w:val="2"/>
            <w:vAlign w:val="center"/>
          </w:tcPr>
          <w:p>
            <w:bookmarkStart w:id="11" w:name="专业代码"/>
            <w:r>
              <w:t>17.06.01;17.12.05;29.10.07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2021年08月01日 上午至2021年08月01日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5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17.06.01,17.12.05,29.10.07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99" w:type="dxa"/>
            <w:gridSpan w:val="2"/>
            <w:vAlign w:val="center"/>
          </w:tcPr>
          <w:p/>
        </w:tc>
        <w:tc>
          <w:tcPr>
            <w:tcW w:w="782" w:type="dxa"/>
            <w:gridSpan w:val="2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145" w:type="dxa"/>
            <w:gridSpan w:val="2"/>
            <w:vAlign w:val="center"/>
          </w:tcPr>
          <w:p/>
        </w:tc>
        <w:tc>
          <w:tcPr>
            <w:tcW w:w="3412" w:type="dxa"/>
            <w:gridSpan w:val="4"/>
            <w:vAlign w:val="center"/>
          </w:tcPr>
          <w:p/>
        </w:tc>
        <w:tc>
          <w:tcPr>
            <w:tcW w:w="1464" w:type="dxa"/>
            <w:gridSpan w:val="4"/>
            <w:vAlign w:val="center"/>
          </w:tcPr>
          <w:p/>
        </w:tc>
        <w:tc>
          <w:tcPr>
            <w:tcW w:w="13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25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1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1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2021.07.28</w:t>
            </w:r>
            <w:bookmarkStart w:id="14" w:name="_GoBack"/>
            <w:bookmarkEnd w:id="14"/>
          </w:p>
        </w:tc>
        <w:tc>
          <w:tcPr>
            <w:tcW w:w="113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87"/>
        <w:gridCol w:w="7563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70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7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5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24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9" w:hRule="atLeast"/>
        </w:trPr>
        <w:tc>
          <w:tcPr>
            <w:tcW w:w="70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756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通过对受审核方的管理、生产现场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 w:val="21"/>
                <w:szCs w:val="21"/>
              </w:rPr>
              <w:t xml:space="preserve">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724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0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75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724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eastAsia="宋体"/>
          <w:b/>
          <w:sz w:val="21"/>
          <w:szCs w:val="21"/>
          <w:lang w:eastAsia="zh-CN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</w:t>
      </w:r>
      <w:r>
        <w:rPr>
          <w:rFonts w:hint="eastAsia"/>
          <w:b/>
          <w:sz w:val="21"/>
          <w:szCs w:val="21"/>
          <w:lang w:eastAsia="zh-CN"/>
        </w:rPr>
        <w:t>: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9E3DD0"/>
    <w:rsid w:val="1D363571"/>
    <w:rsid w:val="21B308E5"/>
    <w:rsid w:val="488058C3"/>
    <w:rsid w:val="550B7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2021-08-04T02:06:03Z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C6E24565B98D4ED6AEC1757D605E23A3</vt:lpwstr>
  </property>
</Properties>
</file>