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成都宇翔科技有限公司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万亮骑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组织对供方“广州优飞科技信息有限公司”的采购采购过程中不能提供年度供方评定记录，不符合GB/T 19001:2016 idt ISO 9001:2015标准8.4.1条款：“组织应基于外部供方按照要求提供过程、产品或服务的能力，确定并实施外部供方的评价、选择、绩效监视以及再评价的准则。对于这些活动和由评价引发的任何必要的措施，组织应保留成文信息”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4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宋明珠</w:t>
            </w:r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bookmarkStart w:id="15" w:name="总组长"/>
            <w:r>
              <w:rPr>
                <w:rFonts w:hint="eastAsia" w:ascii="方正仿宋简体" w:eastAsia="方正仿宋简体"/>
                <w:b/>
                <w:sz w:val="24"/>
              </w:rPr>
              <w:t>文平</w:t>
            </w:r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bookmarkStart w:id="16" w:name="_GoBack"/>
            <w:bookmarkEnd w:id="16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2C7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2021-08-19T06:08:43Z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