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
          <w:bCs/>
          <w:color w:val="000000"/>
          <w:sz w:val="36"/>
          <w:szCs w:val="36"/>
        </w:rPr>
      </w:pPr>
      <w:r>
        <w:rPr>
          <w:rFonts w:hint="eastAsia" w:asciiTheme="minorEastAsia" w:hAnsiTheme="minorEastAsia" w:eastAsiaTheme="minorEastAsia"/>
          <w:b/>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Cs/>
                <w:sz w:val="24"/>
                <w:szCs w:val="24"/>
              </w:rPr>
              <w:t>管理层</w:t>
            </w:r>
            <w:r>
              <w:rPr>
                <w:rFonts w:hint="eastAsia" w:cs="宋体" w:asciiTheme="minorEastAsia" w:hAnsiTheme="minorEastAsia" w:eastAsiaTheme="minorEastAsia"/>
                <w:sz w:val="24"/>
                <w:szCs w:val="24"/>
              </w:rPr>
              <w:t xml:space="preserve">    主管领导：</w:t>
            </w:r>
            <w:r>
              <w:rPr>
                <w:rFonts w:hint="eastAsia" w:cs="宋体" w:asciiTheme="minorEastAsia" w:hAnsiTheme="minorEastAsia" w:eastAsiaTheme="minorEastAsia"/>
                <w:sz w:val="24"/>
                <w:szCs w:val="24"/>
                <w:lang w:eastAsia="zh-CN"/>
              </w:rPr>
              <w:t>杜丕皇</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邓爱民</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陪同人员：</w:t>
            </w:r>
            <w:r>
              <w:rPr>
                <w:rFonts w:hint="eastAsia" w:cs="宋体" w:asciiTheme="minorEastAsia" w:hAnsiTheme="minorEastAsia" w:eastAsiaTheme="minorEastAsia"/>
                <w:sz w:val="24"/>
                <w:szCs w:val="24"/>
                <w:lang w:eastAsia="zh-CN"/>
              </w:rPr>
              <w:t>方业永</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 </w:t>
            </w:r>
          </w:p>
        </w:tc>
        <w:tc>
          <w:tcPr>
            <w:tcW w:w="760"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审核员：</w:t>
            </w:r>
            <w:r>
              <w:rPr>
                <w:rFonts w:hint="eastAsia" w:ascii="宋体" w:hAnsi="宋体" w:cs="Arial"/>
                <w:spacing w:val="-6"/>
                <w:szCs w:val="21"/>
              </w:rPr>
              <w:t>汪桂丽、</w:t>
            </w:r>
            <w:r>
              <w:rPr>
                <w:rFonts w:hint="eastAsia" w:ascii="宋体" w:hAnsi="宋体" w:cs="Arial"/>
                <w:spacing w:val="-6"/>
                <w:szCs w:val="21"/>
                <w:lang w:val="en-US" w:eastAsia="zh-CN"/>
              </w:rPr>
              <w:t>强兴</w:t>
            </w:r>
            <w:r>
              <w:rPr>
                <w:rFonts w:hint="eastAsia" w:ascii="宋体" w:hAnsi="宋体" w:cs="Arial"/>
                <w:spacing w:val="-6"/>
                <w:szCs w:val="21"/>
              </w:rPr>
              <w:t xml:space="preserve"> </w:t>
            </w:r>
            <w:r>
              <w:rPr>
                <w:rFonts w:hint="eastAsia" w:cs="宋体" w:asciiTheme="minorEastAsia" w:hAnsiTheme="minorEastAsia" w:eastAsiaTheme="minorEastAsia"/>
                <w:sz w:val="24"/>
                <w:szCs w:val="24"/>
              </w:rPr>
              <w:t xml:space="preserve">                  审核时间：2021.</w:t>
            </w:r>
            <w:r>
              <w:rPr>
                <w:rFonts w:hint="eastAsia" w:cs="宋体" w:asciiTheme="minorEastAsia" w:hAnsiTheme="minorEastAsia" w:eastAsiaTheme="minorEastAsia"/>
                <w:sz w:val="24"/>
                <w:szCs w:val="24"/>
                <w:lang w:val="en-US" w:eastAsia="zh-CN"/>
              </w:rPr>
              <w:t>8</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2</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adjustRightInd w:val="0"/>
              <w:snapToGrid w:val="0"/>
              <w:ind w:right="105" w:rightChars="50"/>
              <w:jc w:val="left"/>
              <w:textAlignment w:val="baseline"/>
              <w:rPr>
                <w:rFonts w:hint="default" w:ascii="宋体" w:hAnsi="宋体" w:cs="Arial"/>
                <w:spacing w:val="-6"/>
                <w:szCs w:val="21"/>
                <w:lang w:val="en-US" w:eastAsia="zh-CN"/>
              </w:rPr>
            </w:pPr>
            <w:r>
              <w:rPr>
                <w:rFonts w:hint="eastAsia" w:asciiTheme="minorEastAsia" w:hAnsiTheme="minorEastAsia" w:eastAsiaTheme="minorEastAsia"/>
                <w:color w:val="000000"/>
                <w:szCs w:val="21"/>
              </w:rPr>
              <w:t>涉及标准条款：</w:t>
            </w:r>
            <w:r>
              <w:rPr>
                <w:rFonts w:hint="eastAsia" w:ascii="宋体" w:hAnsi="宋体" w:cs="Arial"/>
                <w:spacing w:val="-6"/>
                <w:sz w:val="21"/>
                <w:szCs w:val="21"/>
              </w:rPr>
              <w:t>4.1理解组织及其环境、4.2理解相关方的需求和期望、4.3 确定管理体系的范围、4.4环境/</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安全管理体系及其过程、5.1领导作用和承诺、5.2环境/</w:t>
            </w:r>
            <w:r>
              <w:rPr>
                <w:rFonts w:hint="eastAsia" w:ascii="宋体" w:hAnsi="宋体" w:cs="Arial"/>
                <w:sz w:val="21"/>
                <w:szCs w:val="21"/>
              </w:rPr>
              <w:t>职业健康</w:t>
            </w:r>
            <w:r>
              <w:rPr>
                <w:rFonts w:hint="eastAsia" w:ascii="宋体" w:hAnsi="宋体" w:cs="Arial"/>
                <w:spacing w:val="-6"/>
                <w:sz w:val="21"/>
                <w:szCs w:val="21"/>
              </w:rPr>
              <w:t>安全方针、5.3组织的岗位、职责和权限、O5.4协商与参与、6.1应对风险和机遇的措施、6.2环境/</w:t>
            </w:r>
            <w:r>
              <w:rPr>
                <w:rFonts w:hint="eastAsia" w:ascii="宋体" w:hAnsi="宋体" w:cs="Arial"/>
                <w:sz w:val="21"/>
                <w:szCs w:val="21"/>
              </w:rPr>
              <w:t>职业健康</w:t>
            </w:r>
            <w:r>
              <w:rPr>
                <w:rFonts w:hint="eastAsia" w:ascii="宋体" w:hAnsi="宋体" w:cs="Arial"/>
                <w:spacing w:val="-6"/>
                <w:sz w:val="21"/>
                <w:szCs w:val="21"/>
              </w:rPr>
              <w:t>安全目标及其实现的策划、7.1资源总则、7.4沟通/信息交流、9.3管理评审、10.1改进、10.3持续改进，</w:t>
            </w:r>
          </w:p>
          <w:p>
            <w:pPr>
              <w:ind w:firstLine="396" w:firstLineChars="200"/>
              <w:jc w:val="left"/>
              <w:rPr>
                <w:rFonts w:cs="宋体" w:asciiTheme="minorEastAsia" w:hAnsiTheme="minorEastAsia" w:eastAsiaTheme="minorEastAsia"/>
                <w:sz w:val="24"/>
                <w:szCs w:val="24"/>
              </w:rPr>
            </w:pPr>
            <w:r>
              <w:rPr>
                <w:rFonts w:hint="eastAsia" w:ascii="宋体" w:hAnsi="宋体" w:cs="Arial"/>
                <w:spacing w:val="-6"/>
                <w:szCs w:val="21"/>
              </w:rPr>
              <w:t>国家/地方监督抽查情况；顾客满意、相关方投诉及处理情况；一阶段问题验证，验证企业相关资质证明的有效性；</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公司高层领导，</w:t>
            </w:r>
            <w:r>
              <w:rPr>
                <w:rFonts w:hint="eastAsia" w:cs="宋体" w:asciiTheme="minorEastAsia" w:hAnsiTheme="minorEastAsia" w:eastAsiaTheme="minorEastAsia"/>
                <w:szCs w:val="21"/>
                <w:lang w:val="en-US" w:eastAsia="zh-CN"/>
              </w:rPr>
              <w:t xml:space="preserve">法人：倪小强  </w:t>
            </w:r>
            <w:r>
              <w:rPr>
                <w:rFonts w:hint="eastAsia" w:cs="宋体" w:asciiTheme="minorEastAsia" w:hAnsiTheme="minorEastAsia" w:eastAsiaTheme="minorEastAsia"/>
                <w:szCs w:val="21"/>
              </w:rPr>
              <w:t>总经理：</w:t>
            </w:r>
            <w:r>
              <w:rPr>
                <w:rFonts w:hint="eastAsia" w:cs="宋体" w:asciiTheme="minorEastAsia" w:hAnsiTheme="minorEastAsia" w:eastAsiaTheme="minorEastAsia"/>
                <w:szCs w:val="21"/>
                <w:lang w:eastAsia="zh-CN"/>
              </w:rPr>
              <w:t>杜丕皇</w:t>
            </w:r>
            <w:r>
              <w:rPr>
                <w:rFonts w:hint="eastAsia" w:cs="宋体" w:asciiTheme="minorEastAsia" w:hAnsiTheme="minorEastAsia" w:eastAsiaTheme="minorEastAsia"/>
                <w:color w:val="FF0000"/>
                <w:szCs w:val="21"/>
              </w:rPr>
              <w:t xml:space="preserve"> </w:t>
            </w:r>
            <w:r>
              <w:rPr>
                <w:rFonts w:hint="eastAsia" w:cs="宋体" w:asciiTheme="minorEastAsia" w:hAnsiTheme="minorEastAsia" w:eastAsiaTheme="minorEastAsia"/>
                <w:szCs w:val="21"/>
              </w:rPr>
              <w:t xml:space="preserve"> 管者代表：</w:t>
            </w:r>
            <w:r>
              <w:rPr>
                <w:rFonts w:hint="eastAsia" w:cs="宋体" w:asciiTheme="minorEastAsia" w:hAnsiTheme="minorEastAsia" w:eastAsiaTheme="minorEastAsia"/>
                <w:szCs w:val="21"/>
                <w:lang w:eastAsia="zh-CN"/>
              </w:rPr>
              <w:t>邓爱民</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提供营业执照在有效期内，经营地址与审</w:t>
            </w:r>
            <w:r>
              <w:rPr>
                <w:rFonts w:hint="eastAsia" w:cs="宋体" w:asciiTheme="minorEastAsia" w:hAnsiTheme="minorEastAsia" w:eastAsiaTheme="minorEastAsia"/>
                <w:szCs w:val="21"/>
                <w:lang w:val="en-US" w:eastAsia="zh-CN"/>
              </w:rPr>
              <w:t>核</w:t>
            </w:r>
            <w:r>
              <w:rPr>
                <w:rFonts w:hint="eastAsia" w:cs="宋体" w:asciiTheme="minorEastAsia" w:hAnsiTheme="minorEastAsia" w:eastAsiaTheme="minorEastAsia"/>
                <w:szCs w:val="21"/>
              </w:rPr>
              <w:t>计划和实际一致，包含认证范围，</w:t>
            </w:r>
            <w:r>
              <w:rPr>
                <w:rFonts w:hint="eastAsia" w:cs="宋体" w:asciiTheme="minorEastAsia" w:hAnsiTheme="minorEastAsia" w:eastAsiaTheme="minorEastAsia"/>
                <w:szCs w:val="21"/>
                <w:lang w:val="en-US" w:eastAsia="zh-CN"/>
              </w:rPr>
              <w:t>营业期限：</w:t>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015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2035年12月01日</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认证范围确定为：</w:t>
            </w:r>
          </w:p>
          <w:p>
            <w:pPr>
              <w:spacing w:line="280" w:lineRule="exact"/>
              <w:ind w:firstLine="420" w:firstLineChars="200"/>
              <w:rPr>
                <w:rFonts w:hint="eastAsia" w:cs="宋体" w:asciiTheme="minorEastAsia" w:hAnsiTheme="minorEastAsia" w:eastAsiaTheme="minorEastAsia"/>
                <w:szCs w:val="21"/>
              </w:rPr>
            </w:pPr>
            <w:bookmarkStart w:id="0" w:name="审核范围"/>
            <w:r>
              <w:rPr>
                <w:rFonts w:hint="eastAsia" w:cs="宋体" w:asciiTheme="minorEastAsia" w:hAnsiTheme="minorEastAsia" w:eastAsiaTheme="minorEastAsia"/>
                <w:szCs w:val="21"/>
              </w:rPr>
              <w:t>E：休闲运动鞋的销售所涉及场所的相关环境管理活动</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O：休闲运动鞋的销售所涉及场所的相关职业健康安全管理活动</w:t>
            </w:r>
            <w:bookmarkEnd w:id="0"/>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管理体系设置了管理层、</w:t>
            </w:r>
            <w:r>
              <w:rPr>
                <w:rFonts w:hint="eastAsia" w:cs="宋体" w:asciiTheme="minorEastAsia" w:hAnsiTheme="minorEastAsia" w:eastAsiaTheme="minorEastAsia"/>
                <w:szCs w:val="21"/>
                <w:lang w:eastAsia="zh-CN"/>
              </w:rPr>
              <w:t>人事行政部</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业务部</w:t>
            </w:r>
            <w:r>
              <w:rPr>
                <w:rFonts w:hint="eastAsia" w:cs="宋体" w:asciiTheme="minorEastAsia" w:hAnsiTheme="minorEastAsia" w:eastAsiaTheme="minorEastAsia"/>
                <w:szCs w:val="21"/>
              </w:rPr>
              <w:t>。各部门职责已确定并在手册中明确、发布、实施。</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认证主管部门：</w:t>
            </w:r>
            <w:r>
              <w:rPr>
                <w:rFonts w:hint="eastAsia" w:cs="宋体" w:asciiTheme="minorEastAsia" w:hAnsiTheme="minorEastAsia" w:eastAsiaTheme="minorEastAsia"/>
                <w:szCs w:val="21"/>
                <w:lang w:eastAsia="zh-CN"/>
              </w:rPr>
              <w:t>人事行政部</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环评：</w:t>
            </w:r>
            <w:r>
              <w:rPr>
                <w:rFonts w:hint="eastAsia" w:cs="宋体" w:asciiTheme="minorEastAsia" w:hAnsiTheme="minorEastAsia" w:eastAsiaTheme="minorEastAsia"/>
                <w:szCs w:val="21"/>
                <w:lang w:val="en-US" w:eastAsia="zh-CN"/>
              </w:rPr>
              <w:t>目前体系范围为</w:t>
            </w:r>
            <w:r>
              <w:rPr>
                <w:rFonts w:hint="eastAsia" w:cs="宋体" w:asciiTheme="minorEastAsia" w:hAnsiTheme="minorEastAsia" w:eastAsiaTheme="minorEastAsia"/>
                <w:szCs w:val="21"/>
                <w:lang w:eastAsia="zh-CN"/>
              </w:rPr>
              <w:t>休闲运行鞋</w:t>
            </w:r>
            <w:r>
              <w:rPr>
                <w:rFonts w:hint="eastAsia" w:cs="宋体" w:asciiTheme="minorEastAsia" w:hAnsiTheme="minorEastAsia" w:eastAsiaTheme="minorEastAsia"/>
                <w:szCs w:val="21"/>
              </w:rPr>
              <w:t>的销售，暂不需要。</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安评：</w:t>
            </w:r>
            <w:r>
              <w:rPr>
                <w:rFonts w:hint="eastAsia" w:cs="宋体" w:asciiTheme="minorEastAsia" w:hAnsiTheme="minorEastAsia" w:eastAsiaTheme="minorEastAsia"/>
                <w:szCs w:val="21"/>
                <w:lang w:val="en-US" w:eastAsia="zh-CN"/>
              </w:rPr>
              <w:t>目前体系范围为</w:t>
            </w:r>
            <w:r>
              <w:rPr>
                <w:rFonts w:hint="eastAsia" w:cs="宋体" w:asciiTheme="minorEastAsia" w:hAnsiTheme="minorEastAsia" w:eastAsiaTheme="minorEastAsia"/>
                <w:szCs w:val="21"/>
                <w:lang w:eastAsia="zh-CN"/>
              </w:rPr>
              <w:t>休闲运行鞋</w:t>
            </w:r>
            <w:r>
              <w:rPr>
                <w:rFonts w:hint="eastAsia" w:cs="宋体" w:asciiTheme="minorEastAsia" w:hAnsiTheme="minorEastAsia" w:eastAsiaTheme="minorEastAsia"/>
                <w:szCs w:val="21"/>
              </w:rPr>
              <w:t>的销售，暂不需要。</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管理者代表：</w:t>
            </w:r>
            <w:r>
              <w:rPr>
                <w:rFonts w:hint="eastAsia" w:cs="宋体" w:asciiTheme="minorEastAsia" w:hAnsiTheme="minorEastAsia" w:eastAsiaTheme="minorEastAsia"/>
                <w:szCs w:val="21"/>
                <w:lang w:eastAsia="zh-CN"/>
              </w:rPr>
              <w:t>邓爱民</w:t>
            </w:r>
            <w:r>
              <w:rPr>
                <w:rFonts w:hint="eastAsia" w:cs="宋体" w:asciiTheme="minorEastAsia" w:hAnsiTheme="minorEastAsia" w:eastAsiaTheme="minorEastAsia"/>
                <w:szCs w:val="21"/>
              </w:rPr>
              <w:t>；安全事务代表：</w:t>
            </w:r>
            <w:r>
              <w:rPr>
                <w:rFonts w:hint="eastAsia" w:cs="宋体" w:asciiTheme="minorEastAsia" w:hAnsiTheme="minorEastAsia" w:eastAsiaTheme="minorEastAsia"/>
                <w:szCs w:val="21"/>
                <w:lang w:eastAsia="zh-CN"/>
              </w:rPr>
              <w:t>范艳丽</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总经理确定与公司管理目标和战略方向相关并影响实现管理体系预期结果的各种内部因素和外部因素。这些因素包括了需要考虑的正面和负面因素或条件。公司业务部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为此确定了：与管理体系有关的相关方，公司特别是关注外部供方和顾客；这些相关方的要求；这些要求和期望中哪些会成为合规义务，公司对这些相关方及其要求的相关信息进行监视和评审，以便于理解和持续满足相关方的需求和期望。</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公司理解相关方的需求和期望，建立了管理方针和目标并分解落实，以满足相关方的要求并争取做到更高的期望值。</w:t>
            </w:r>
          </w:p>
          <w:p>
            <w:pPr>
              <w:spacing w:line="28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建立《相关方及相关方要求清单》：相关方名称、主要诉求、影响、涉及过程和活动、重要程度；时间：2021.4.1</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EO</w:t>
            </w:r>
            <w:r>
              <w:rPr>
                <w:rFonts w:hint="eastAsia" w:cs="宋体" w:asciiTheme="minorEastAsia" w:hAnsiTheme="minorEastAsia" w:eastAsiaTheme="minorEastAsia"/>
                <w:szCs w:val="21"/>
              </w:rPr>
              <w:t xml:space="preserve"> 4.3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确定管理体系范围时考虑内容：各种内部和外部因素；相关方的要求，包括相关合规义务；组织的活动、产品和产品；其组织单元、职能和物理边界。</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公司管理体系范围：</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E：休闲运动鞋的销售所涉及场所的相关环境管理活动</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O：休闲运动鞋的销售所涉及场所的相关职业健康安全管理活动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外包情况：</w:t>
            </w:r>
            <w:r>
              <w:rPr>
                <w:rFonts w:hint="eastAsia" w:cs="宋体" w:asciiTheme="minorEastAsia" w:hAnsiTheme="minorEastAsia" w:eastAsiaTheme="minorEastAsia"/>
                <w:szCs w:val="21"/>
                <w:lang w:val="en-US" w:eastAsia="zh-CN"/>
              </w:rPr>
              <w:t>无</w:t>
            </w:r>
            <w:r>
              <w:rPr>
                <w:rFonts w:hint="eastAsia" w:cs="宋体" w:asciiTheme="minorEastAsia" w:hAnsiTheme="minorEastAsia" w:eastAsiaTheme="minorEastAsia"/>
                <w:szCs w:val="21"/>
              </w:rPr>
              <w:t>。</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公司确定管理体系及其过程；公司确保按照</w:t>
            </w:r>
            <w:r>
              <w:rPr>
                <w:rFonts w:hint="eastAsia" w:cs="宋体" w:asciiTheme="minorEastAsia" w:hAnsiTheme="minorEastAsia" w:eastAsiaTheme="minorEastAsia"/>
                <w:szCs w:val="21"/>
                <w:lang w:eastAsia="zh-CN"/>
              </w:rPr>
              <w:t>环境、职业健康安全</w:t>
            </w:r>
            <w:r>
              <w:rPr>
                <w:rFonts w:hint="eastAsia" w:cs="宋体" w:asciiTheme="minorEastAsia" w:hAnsiTheme="minorEastAsia" w:eastAsiaTheme="minorEastAsia"/>
                <w:szCs w:val="21"/>
              </w:rPr>
              <w:t>管理体系标准要求建立、实施、保持和持续改进</w:t>
            </w:r>
            <w:r>
              <w:rPr>
                <w:rFonts w:hint="eastAsia" w:cs="宋体" w:asciiTheme="minorEastAsia" w:hAnsiTheme="minorEastAsia" w:eastAsiaTheme="minorEastAsia"/>
                <w:szCs w:val="21"/>
                <w:lang w:eastAsia="zh-CN"/>
              </w:rPr>
              <w:t>环境、职业健康安全</w:t>
            </w:r>
            <w:r>
              <w:rPr>
                <w:rFonts w:hint="eastAsia" w:cs="宋体" w:asciiTheme="minorEastAsia" w:hAnsiTheme="minorEastAsia" w:eastAsiaTheme="minorEastAsia"/>
                <w:szCs w:val="21"/>
              </w:rPr>
              <w:t>管理体系，包括所需过程及其相互作用。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w:t>
            </w:r>
            <w:r>
              <w:rPr>
                <w:rFonts w:hint="eastAsia" w:cs="宋体" w:asciiTheme="minorEastAsia" w:hAnsiTheme="minorEastAsia" w:eastAsiaTheme="minorEastAsia"/>
                <w:szCs w:val="21"/>
                <w:lang w:eastAsia="zh-CN"/>
              </w:rPr>
              <w:t>环境、职业健康安全</w:t>
            </w:r>
            <w:r>
              <w:rPr>
                <w:rFonts w:hint="eastAsia" w:cs="宋体" w:asciiTheme="minorEastAsia" w:hAnsiTheme="minorEastAsia" w:eastAsiaTheme="minorEastAsia"/>
                <w:szCs w:val="21"/>
              </w:rPr>
              <w:t>管理体系所需的过程及其在整个组织中的应用。</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公司按照标准建立了文件化的管理体系，编制了新版的管理手册，程序文件、管理制度，形成了相关文件化信息，为过程运行提供了支持，以证实过程按照策划执行。</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EO</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5.1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公司领导主要承诺有：</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a）建立公司环境/职业健康安全管理方针，在相关职能、层次、过程上建立公司管理目标，并确保方针目标与组织的战略方向保持一致并在公司内得到理解和实施；</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b）建立公司培训体系，提高全体员工</w:t>
            </w:r>
            <w:r>
              <w:rPr>
                <w:rFonts w:hint="eastAsia" w:cs="宋体" w:asciiTheme="minorEastAsia" w:hAnsiTheme="minorEastAsia" w:eastAsiaTheme="minorEastAsia"/>
                <w:szCs w:val="21"/>
                <w:lang w:val="en-US" w:eastAsia="zh-CN"/>
              </w:rPr>
              <w:t>安全</w:t>
            </w:r>
            <w:r>
              <w:rPr>
                <w:rFonts w:hint="eastAsia" w:cs="宋体" w:asciiTheme="minorEastAsia" w:hAnsiTheme="minorEastAsia" w:eastAsiaTheme="minorEastAsia"/>
                <w:szCs w:val="21"/>
              </w:rPr>
              <w:t>的意识，传达有效的体系管理以及满足管理体系、计算机软件和硬件的设计、研发过程要求、环境及职业健康安全符合要求的重要性；</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c）建立合理的公司组织结构，确保管理体系所需资源能被获得； </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d）建立有效的沟通渠道，吸纳、指导和支持员工参与对公司管理体系的有效性作出贡献，强体系持续改进和创新；</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e）管理岗位职责权限的确认，以支持其他管理者在其负责领域证实其领导作用； </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f）定期进行管理评审，以确保体系持续有效、持续改进</w:t>
            </w:r>
            <w:r>
              <w:rPr>
                <w:rFonts w:hint="eastAsia" w:cs="宋体" w:asciiTheme="minorEastAsia" w:hAnsiTheme="minorEastAsia" w:eastAsiaTheme="minorEastAsia"/>
                <w:szCs w:val="21"/>
                <w:lang w:val="en-US" w:eastAsia="zh-CN"/>
              </w:rPr>
              <w:t>等</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了管理文件和管理目标并按规定进行了管理评审，该公司的管理体系基本得到了落实。管理层通过制定方针和目标并通过会议、文件、培训等形式，要求员工理解企业的方针目标，以及遵守法律法规的重要性及</w:t>
            </w:r>
            <w:r>
              <w:rPr>
                <w:rFonts w:hint="eastAsia" w:cs="宋体" w:asciiTheme="minorEastAsia" w:hAnsiTheme="minorEastAsia" w:eastAsiaTheme="minorEastAsia"/>
                <w:szCs w:val="21"/>
                <w:lang w:val="en-US" w:eastAsia="zh-CN"/>
              </w:rPr>
              <w:t>相关方</w:t>
            </w:r>
            <w:r>
              <w:rPr>
                <w:rFonts w:hint="eastAsia" w:cs="宋体" w:asciiTheme="minorEastAsia" w:hAnsiTheme="minorEastAsia" w:eastAsiaTheme="minorEastAsia"/>
                <w:szCs w:val="21"/>
              </w:rPr>
              <w:t>满意的重要性，并形成制度化，强调企业实施管理体系的重要性。资源提供充分并通过定期进行管理评审发现过程中存在的问题并加以改进，承诺基本有效。定期检查落实的情况，并有具体要求，承诺基本实现，没有违反的情况发生。</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公司管理体系通过内审、管评及实施不符合纠正、改进措施等方法来完善和持续发展公司的管理体系。</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方针</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kern w:val="2"/>
                <w:sz w:val="21"/>
                <w:szCs w:val="21"/>
                <w:lang w:val="en-US" w:eastAsia="zh-CN" w:bidi="ar-SA"/>
              </w:rPr>
              <w:t>公</w:t>
            </w:r>
            <w:r>
              <w:rPr>
                <w:rFonts w:hint="eastAsia" w:cs="宋体" w:asciiTheme="minorEastAsia" w:hAnsiTheme="minorEastAsia" w:eastAsiaTheme="minorEastAsia"/>
                <w:szCs w:val="21"/>
                <w:lang w:val="en-US" w:eastAsia="zh-CN"/>
              </w:rPr>
              <w:t>司管理方针：遵纪守法，爱护环境。安全第一，持续改进。</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与总经理进行交谈，总经理对方针内涵的理解</w:t>
            </w:r>
            <w:r>
              <w:rPr>
                <w:rFonts w:hint="eastAsia" w:cs="宋体" w:asciiTheme="minorEastAsia" w:hAnsiTheme="minorEastAsia" w:eastAsiaTheme="minorEastAsia"/>
                <w:szCs w:val="21"/>
                <w:lang w:val="en-US" w:eastAsia="zh-CN"/>
              </w:rPr>
              <w:t>是，手册中明确内涵</w:t>
            </w:r>
            <w:r>
              <w:rPr>
                <w:rFonts w:hint="eastAsia" w:cs="宋体" w:asciiTheme="minorEastAsia" w:hAnsiTheme="minorEastAsia" w:eastAsiaTheme="minorEastAsia"/>
                <w:szCs w:val="21"/>
              </w:rPr>
              <w:t>；方针能为制定目标提供框架，方针基本符合标准的要求。</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总经理用会议、文件、宣传栏或资料等方法确保管理方针传达给所有为公司工作或代表公司的人员或相关方，并理解得到贯彻。</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每年结合管理评审对方针的持续适宜性进行了评审继续保持，有评审记录。</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EO</w:t>
            </w:r>
            <w:r>
              <w:rPr>
                <w:rFonts w:cs="宋体" w:asciiTheme="minorEastAsia" w:hAnsiTheme="minorEastAsia" w:eastAsiaTheme="minorEastAsia"/>
                <w:szCs w:val="21"/>
              </w:rPr>
              <w:t xml:space="preserve"> 5.3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公司组织结构设置，各部门职责、权限和相互关系文件化，通过会议、培训、文件确保各相关部门及人员明确。</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公司建立、实施和保持公司管理体系所需过程，公司任命</w:t>
            </w:r>
            <w:r>
              <w:rPr>
                <w:rFonts w:hint="eastAsia" w:cs="宋体" w:asciiTheme="minorEastAsia" w:hAnsiTheme="minorEastAsia" w:eastAsiaTheme="minorEastAsia"/>
                <w:szCs w:val="21"/>
                <w:lang w:eastAsia="zh-CN"/>
              </w:rPr>
              <w:t>邓爱民</w:t>
            </w:r>
            <w:r>
              <w:rPr>
                <w:rFonts w:hint="eastAsia" w:cs="宋体" w:asciiTheme="minorEastAsia" w:hAnsiTheme="minorEastAsia" w:eastAsiaTheme="minorEastAsia"/>
                <w:szCs w:val="21"/>
              </w:rPr>
              <w:t>为管理体系管理者代表，与其交谈明确职责和权限：</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a)负责本公司环境、职业健康管理体系所需的过程得到建立、实施和保持；</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b)参与制定公司的环境、职业健康方针、目标和指标，组织贯彻落实；</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c)就公司环境、职业健康管理体系运行中的业绩和任何改进需求向总经理汇报；</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d)负责组织程序文件的编写、更改和修订，并批准发布；</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e)负责制定管理评审计划，对管理评审进行组织协调；</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f)负责组织和安排管理体系的内部审核工作，并将审核结果提交管理评审；</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g)确保在公司内部提高满足顾客要求的意识； </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h)就环境、职业健康管理体系的有关事务对外联络</w:t>
            </w:r>
            <w:r>
              <w:rPr>
                <w:rFonts w:hint="eastAsia" w:cs="宋体" w:asciiTheme="minorEastAsia" w:hAnsiTheme="minorEastAsia" w:eastAsiaTheme="minorEastAsia"/>
                <w:szCs w:val="21"/>
                <w:lang w:eastAsia="zh-CN"/>
              </w:rPr>
              <w:t>。</w:t>
            </w:r>
          </w:p>
          <w:p>
            <w:pPr>
              <w:spacing w:line="280" w:lineRule="exact"/>
              <w:ind w:firstLine="420" w:firstLineChars="200"/>
              <w:rPr>
                <w:rFonts w:hint="eastAsia" w:cs="宋体" w:asciiTheme="minorEastAsia" w:hAnsiTheme="minorEastAsia" w:eastAsiaTheme="minorEastAsia"/>
                <w:szCs w:val="21"/>
                <w:lang w:eastAsia="zh-CN"/>
              </w:rPr>
            </w:pP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协商与参与</w:t>
            </w: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 xml:space="preserve"> </w:t>
            </w:r>
            <w:r>
              <w:rPr>
                <w:rFonts w:cs="宋体" w:asciiTheme="minorEastAsia" w:hAnsiTheme="minorEastAsia" w:eastAsiaTheme="minorEastAsia"/>
                <w:szCs w:val="21"/>
              </w:rPr>
              <w:t>5.4</w:t>
            </w: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本公司</w:t>
            </w:r>
            <w:r>
              <w:rPr>
                <w:rFonts w:cs="宋体" w:asciiTheme="minorEastAsia" w:hAnsiTheme="minorEastAsia" w:eastAsiaTheme="minorEastAsia"/>
                <w:szCs w:val="21"/>
              </w:rPr>
              <w:t>建立、实施并保持过程， 用于在职业健康安全管理体系的开发、策划、实施、绩效评价和改进措施中， 与所有适用的层次和职能中的员工及员工代表的参与和协商，</w:t>
            </w:r>
            <w:r>
              <w:rPr>
                <w:rFonts w:hint="eastAsia" w:cs="宋体" w:asciiTheme="minorEastAsia" w:hAnsiTheme="minorEastAsia" w:eastAsiaTheme="minorEastAsia"/>
                <w:szCs w:val="21"/>
              </w:rPr>
              <w:t>并规定参与协调内容和要求。</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6.1</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指定</w:t>
            </w:r>
            <w:r>
              <w:rPr>
                <w:rFonts w:hint="eastAsia" w:cs="宋体" w:asciiTheme="minorEastAsia" w:hAnsiTheme="minorEastAsia" w:eastAsiaTheme="minorEastAsia"/>
                <w:szCs w:val="21"/>
                <w:lang w:eastAsia="zh-CN"/>
              </w:rPr>
              <w:t>人事行政部</w:t>
            </w:r>
            <w:r>
              <w:rPr>
                <w:rFonts w:hint="eastAsia" w:cs="宋体" w:asciiTheme="minorEastAsia" w:hAnsiTheme="minorEastAsia" w:eastAsiaTheme="minorEastAsia"/>
                <w:szCs w:val="21"/>
              </w:rPr>
              <w:t>负责组织公司风险和机遇识别和控制措施制定，建立并执行《风险</w:t>
            </w:r>
            <w:r>
              <w:rPr>
                <w:rFonts w:hint="eastAsia" w:cs="宋体" w:asciiTheme="minorEastAsia" w:hAnsiTheme="minorEastAsia" w:eastAsiaTheme="minorEastAsia"/>
                <w:szCs w:val="21"/>
                <w:lang w:val="en-US" w:eastAsia="zh-CN"/>
              </w:rPr>
              <w:t>识别</w:t>
            </w:r>
            <w:r>
              <w:rPr>
                <w:rFonts w:hint="eastAsia" w:cs="宋体" w:asciiTheme="minorEastAsia" w:hAnsiTheme="minorEastAsia" w:eastAsiaTheme="minorEastAsia"/>
                <w:szCs w:val="21"/>
              </w:rPr>
              <w:t>控制程序》</w:t>
            </w:r>
            <w:r>
              <w:rPr>
                <w:rFonts w:cs="宋体" w:asciiTheme="minorEastAsia" w:hAnsiTheme="minorEastAsia" w:eastAsiaTheme="minorEastAsia"/>
                <w:szCs w:val="21"/>
              </w:rPr>
              <w:t>H</w:t>
            </w:r>
            <w:r>
              <w:rPr>
                <w:rFonts w:hint="eastAsia" w:cs="宋体" w:asciiTheme="minorEastAsia" w:hAnsiTheme="minorEastAsia" w:eastAsiaTheme="minorEastAsia"/>
                <w:szCs w:val="21"/>
                <w:lang w:val="en-US" w:eastAsia="zh-CN"/>
              </w:rPr>
              <w:t>Z</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ES</w:t>
            </w:r>
            <w:r>
              <w:rPr>
                <w:rFonts w:cs="宋体" w:asciiTheme="minorEastAsia" w:hAnsiTheme="minorEastAsia" w:eastAsiaTheme="minorEastAsia"/>
                <w:szCs w:val="21"/>
              </w:rPr>
              <w:t>P-0</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w:t>
            </w:r>
          </w:p>
          <w:p>
            <w:pPr>
              <w:pStyle w:val="18"/>
              <w:numPr>
                <w:ilvl w:val="0"/>
                <w:numId w:val="1"/>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外部因素主要有：社会和文化、政治、法律、监管、金融、技术、经济、自然环境和市场竞争环境；影响公司</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管理目标的主要驱动和趋势；与外部利益相关者的价值观的关系。如国家政策、标准、法律法规及其他要求的变动等</w:t>
            </w:r>
          </w:p>
          <w:p>
            <w:pPr>
              <w:pStyle w:val="18"/>
              <w:numPr>
                <w:ilvl w:val="0"/>
                <w:numId w:val="1"/>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内部因素包括：组织机构，角色和责任；政策、目标、实现目标的战略；能力、资源和知识（资本、时间、人、</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能力、流程、系统和技术等）；内部利益相关者的价值观与组织文化之间的关系；信息系统、信息流和决策流程；控制过程。</w:t>
            </w:r>
          </w:p>
          <w:p>
            <w:pPr>
              <w:pStyle w:val="18"/>
              <w:numPr>
                <w:ilvl w:val="0"/>
                <w:numId w:val="1"/>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在策划管理体系时考虑了风险和机遇以及相应的应对措施，制定了《风险</w:t>
            </w:r>
            <w:r>
              <w:rPr>
                <w:rFonts w:hint="eastAsia" w:cs="宋体" w:asciiTheme="minorEastAsia" w:hAnsiTheme="minorEastAsia" w:eastAsiaTheme="minorEastAsia"/>
                <w:szCs w:val="21"/>
                <w:lang w:val="en-US" w:eastAsia="zh-CN"/>
              </w:rPr>
              <w:t>识别</w:t>
            </w:r>
            <w:r>
              <w:rPr>
                <w:rFonts w:hint="eastAsia" w:cs="宋体" w:asciiTheme="minorEastAsia" w:hAnsiTheme="minorEastAsia" w:eastAsiaTheme="minorEastAsia"/>
                <w:szCs w:val="21"/>
              </w:rPr>
              <w:t>控制程序》，明确风险和机遇事</w:t>
            </w:r>
          </w:p>
          <w:p>
            <w:pPr>
              <w:pStyle w:val="18"/>
              <w:numPr>
                <w:numId w:val="0"/>
              </w:numPr>
              <w:spacing w:line="280" w:lineRule="exact"/>
              <w:jc w:val="left"/>
              <w:rPr>
                <w:rFonts w:cs="宋体" w:asciiTheme="minorEastAsia" w:hAnsiTheme="minorEastAsia" w:eastAsiaTheme="minorEastAsia"/>
                <w:szCs w:val="21"/>
              </w:rPr>
            </w:pPr>
            <w:bookmarkStart w:id="1" w:name="_GoBack"/>
            <w:bookmarkEnd w:id="1"/>
            <w:r>
              <w:rPr>
                <w:rFonts w:hint="eastAsia" w:cs="宋体" w:asciiTheme="minorEastAsia" w:hAnsiTheme="minorEastAsia" w:eastAsiaTheme="minorEastAsia"/>
                <w:szCs w:val="21"/>
              </w:rPr>
              <w:t>件的识别方法/途径、风险和机遇事件的评估方式、制定主要风险和机遇事件的应对措施的要求、评价这些措施有效性的方法。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风险和机遇控制清单</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明确风险和机遇、范围、影响、重要度、应对措施、控制目标等，</w:t>
            </w:r>
            <w:r>
              <w:rPr>
                <w:rFonts w:hint="eastAsia" w:cs="宋体" w:asciiTheme="minorEastAsia" w:hAnsiTheme="minorEastAsia" w:eastAsiaTheme="minorEastAsia"/>
                <w:szCs w:val="21"/>
              </w:rPr>
              <w:t>建立风险对策及跟进表，明确责任部门负责跟踪风险对策实施和完成时间。</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目标及其实现的策划</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lang w:eastAsia="zh-CN"/>
              </w:rPr>
              <w:t>EO</w:t>
            </w:r>
            <w:r>
              <w:rPr>
                <w:rFonts w:asciiTheme="minorEastAsia" w:hAnsiTheme="minorEastAsia" w:eastAsiaTheme="minorEastAsia"/>
                <w:szCs w:val="21"/>
              </w:rPr>
              <w:t xml:space="preserve"> </w:t>
            </w:r>
            <w:r>
              <w:rPr>
                <w:rFonts w:hint="eastAsia" w:asciiTheme="minorEastAsia" w:hAnsiTheme="minorEastAsia" w:eastAsiaTheme="minorEastAsia"/>
                <w:szCs w:val="21"/>
              </w:rPr>
              <w:t>6.2</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1223"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提供公司管理目标：</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环境目标：</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1.固体废弃物分类管理，处置率100%；</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2.杜绝火灾事故。</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职业健康安全目标：</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火灾、</w:t>
            </w:r>
            <w:r>
              <w:rPr>
                <w:rFonts w:hint="eastAsia" w:cs="宋体" w:asciiTheme="minorEastAsia" w:hAnsiTheme="minorEastAsia" w:eastAsiaTheme="minorEastAsia"/>
                <w:szCs w:val="21"/>
              </w:rPr>
              <w:t>触电</w:t>
            </w:r>
            <w:r>
              <w:rPr>
                <w:rFonts w:hint="eastAsia" w:cs="宋体" w:asciiTheme="minorEastAsia" w:hAnsiTheme="minorEastAsia" w:eastAsiaTheme="minorEastAsia"/>
                <w:szCs w:val="21"/>
                <w:lang w:val="en-US" w:eastAsia="zh-CN"/>
              </w:rPr>
              <w:t>事故为0次/年;</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交通意外事故为0次/年。</w:t>
            </w:r>
          </w:p>
          <w:p>
            <w:pPr>
              <w:spacing w:line="28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与公司管理方针一致；可测量。并对管理体系所需的相关职能、层次和过程设定管理目标。</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考虑适用的要求；与提供合格产品和服务以及增强顾客满意相关；予以监视；予以沟通；适时更新。</w:t>
            </w:r>
          </w:p>
          <w:p>
            <w:pPr>
              <w:spacing w:line="280" w:lineRule="exact"/>
              <w:ind w:firstLine="420" w:firstLineChars="200"/>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提供</w:t>
            </w:r>
            <w:r>
              <w:rPr>
                <w:rFonts w:hint="eastAsia" w:cs="宋体" w:asciiTheme="minorEastAsia" w:hAnsiTheme="minorEastAsia" w:eastAsiaTheme="minorEastAsia"/>
                <w:szCs w:val="21"/>
                <w:highlight w:val="none"/>
                <w:lang w:val="en-US" w:eastAsia="zh-CN"/>
              </w:rPr>
              <w:t>2021年环境、职业健康安全目标分解、达成统计表：</w:t>
            </w:r>
          </w:p>
          <w:p>
            <w:pPr>
              <w:spacing w:line="280" w:lineRule="exact"/>
              <w:ind w:firstLine="420" w:firstLineChars="200"/>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从4月开始每月进行公司级目标及分解目标完成情况统计，并进行记录，均达成。</w:t>
            </w:r>
          </w:p>
          <w:p>
            <w:pPr>
              <w:ind w:firstLine="420" w:firstLineChars="200"/>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lang w:val="en-US" w:eastAsia="zh-CN"/>
              </w:rPr>
              <w:t>职业健康安全管理方案：2项  触电和意外伤害</w:t>
            </w:r>
          </w:p>
          <w:p>
            <w:pPr>
              <w:spacing w:line="280" w:lineRule="exact"/>
              <w:ind w:firstLine="420" w:firstLineChars="200"/>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有</w:t>
            </w:r>
            <w:r>
              <w:rPr>
                <w:rFonts w:hint="eastAsia" w:cs="宋体" w:asciiTheme="minorEastAsia" w:hAnsiTheme="minorEastAsia" w:eastAsiaTheme="minorEastAsia"/>
                <w:szCs w:val="21"/>
                <w:highlight w:val="none"/>
              </w:rPr>
              <w:t>2021.7</w:t>
            </w:r>
            <w:r>
              <w:rPr>
                <w:rFonts w:hint="eastAsia" w:cs="宋体" w:asciiTheme="minorEastAsia" w:hAnsiTheme="minorEastAsia" w:eastAsiaTheme="minorEastAsia"/>
                <w:szCs w:val="21"/>
                <w:highlight w:val="none"/>
                <w:lang w:val="en-US" w:eastAsia="zh-CN"/>
              </w:rPr>
              <w:t>.31职业健康安全管理方案跟进检查记录：记录目标、方法及方案执行情况，按措施执行中；</w:t>
            </w:r>
          </w:p>
          <w:p>
            <w:pPr>
              <w:spacing w:line="280" w:lineRule="exact"/>
              <w:ind w:firstLine="420" w:firstLineChars="200"/>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有固废处理、火灾环境管理方案：因素、现状、目标指标和管理方案、时限、负责部门；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highlight w:val="none"/>
                <w:lang w:val="en-US" w:eastAsia="zh-CN"/>
              </w:rPr>
              <w:t>有2021</w:t>
            </w:r>
            <w:r>
              <w:rPr>
                <w:rFonts w:hint="eastAsia"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lang w:val="en-US" w:eastAsia="zh-CN"/>
              </w:rPr>
              <w:t>.31环境管理方案跟进检查记录：完成情况按措施实施中。</w:t>
            </w:r>
          </w:p>
          <w:p>
            <w:pPr>
              <w:spacing w:line="280" w:lineRule="exact"/>
              <w:ind w:firstLine="420" w:firstLineChars="200"/>
              <w:rPr>
                <w:rFonts w:hint="eastAsia" w:cs="宋体" w:asciiTheme="minorEastAsia" w:hAnsiTheme="minorEastAsia" w:eastAsiaTheme="minorEastAsia"/>
                <w:szCs w:val="21"/>
                <w:highlight w:val="yellow"/>
              </w:rPr>
            </w:pP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Arial" w:asciiTheme="minorEastAsia" w:hAnsiTheme="minorEastAsia" w:eastAsiaTheme="minorEastAsia"/>
                <w:spacing w:val="-6"/>
                <w:szCs w:val="24"/>
              </w:rPr>
            </w:pPr>
            <w:r>
              <w:rPr>
                <w:rFonts w:hint="eastAsia" w:ascii="宋体" w:hAnsi="宋体" w:cs="Arial"/>
                <w:spacing w:val="-6"/>
                <w:szCs w:val="21"/>
              </w:rPr>
              <w:t>资源总则</w:t>
            </w:r>
          </w:p>
        </w:tc>
        <w:tc>
          <w:tcPr>
            <w:tcW w:w="1019" w:type="dxa"/>
          </w:tcPr>
          <w:p>
            <w:pPr>
              <w:spacing w:line="280" w:lineRule="exact"/>
              <w:rPr>
                <w:rFonts w:cs="Arial" w:asciiTheme="minorEastAsia" w:hAnsiTheme="minorEastAsia" w:eastAsiaTheme="minorEastAsia"/>
                <w:spacing w:val="-6"/>
                <w:szCs w:val="24"/>
              </w:rPr>
            </w:pPr>
            <w:r>
              <w:rPr>
                <w:rFonts w:hint="eastAsia" w:asciiTheme="minorEastAsia" w:hAnsiTheme="minorEastAsia" w:eastAsiaTheme="minorEastAsia"/>
                <w:szCs w:val="21"/>
              </w:rPr>
              <w:t>EO</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7.1</w:t>
            </w:r>
          </w:p>
        </w:tc>
        <w:tc>
          <w:tcPr>
            <w:tcW w:w="11223" w:type="dxa"/>
            <w:vAlign w:val="center"/>
          </w:tcPr>
          <w:p>
            <w:pPr>
              <w:spacing w:line="28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本公司确定并提供为建立、实施、保持和持续改进</w:t>
            </w:r>
            <w:r>
              <w:rPr>
                <w:rFonts w:hint="eastAsia" w:cs="宋体" w:asciiTheme="minorEastAsia" w:hAnsiTheme="minorEastAsia" w:eastAsiaTheme="minorEastAsia"/>
                <w:szCs w:val="21"/>
                <w:lang w:eastAsia="zh-CN"/>
              </w:rPr>
              <w:t>环境、职业健康安全</w:t>
            </w:r>
            <w:r>
              <w:rPr>
                <w:rFonts w:hint="eastAsia" w:cs="宋体" w:asciiTheme="minorEastAsia" w:hAnsiTheme="minorEastAsia" w:eastAsiaTheme="minorEastAsia"/>
                <w:szCs w:val="21"/>
              </w:rPr>
              <w:t>管理体系所需的资源，考虑本公司现有内部资源的能力和约束；需要从外部供方获得的资源。</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07" w:type="dxa"/>
          </w:tcPr>
          <w:p>
            <w:pPr>
              <w:spacing w:line="280" w:lineRule="exact"/>
              <w:rPr>
                <w:rFonts w:asciiTheme="minorEastAsia" w:hAnsiTheme="minorEastAsia" w:eastAsiaTheme="minorEastAsia"/>
              </w:rPr>
            </w:pPr>
            <w:r>
              <w:rPr>
                <w:rFonts w:hint="eastAsia" w:ascii="宋体" w:hAnsi="宋体" w:cs="Arial"/>
                <w:spacing w:val="-6"/>
                <w:szCs w:val="21"/>
              </w:rPr>
              <w:t>沟通/信息交流</w:t>
            </w:r>
          </w:p>
        </w:tc>
        <w:tc>
          <w:tcPr>
            <w:tcW w:w="1019" w:type="dxa"/>
          </w:tcPr>
          <w:p>
            <w:pPr>
              <w:spacing w:line="280" w:lineRule="exact"/>
              <w:rPr>
                <w:rFonts w:asciiTheme="minorEastAsia" w:hAnsiTheme="minorEastAsia" w:eastAsiaTheme="minorEastAsia"/>
              </w:rPr>
            </w:pPr>
            <w:r>
              <w:rPr>
                <w:rFonts w:hint="eastAsia" w:cs="Arial" w:asciiTheme="minorEastAsia" w:hAnsiTheme="minorEastAsia" w:eastAsiaTheme="minorEastAsia"/>
                <w:spacing w:val="-6"/>
                <w:szCs w:val="24"/>
                <w:lang w:eastAsia="zh-CN"/>
              </w:rPr>
              <w:t>EO</w:t>
            </w:r>
            <w:r>
              <w:rPr>
                <w:rFonts w:cs="Arial" w:asciiTheme="minorEastAsia" w:hAnsiTheme="minorEastAsia" w:eastAsiaTheme="minorEastAsia"/>
                <w:spacing w:val="-6"/>
                <w:szCs w:val="24"/>
              </w:rPr>
              <w:t xml:space="preserve"> 7.4</w:t>
            </w:r>
          </w:p>
        </w:tc>
        <w:tc>
          <w:tcPr>
            <w:tcW w:w="11223"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公司建立并实施《</w:t>
            </w:r>
            <w:r>
              <w:rPr>
                <w:rFonts w:hint="eastAsia" w:asciiTheme="minorEastAsia" w:hAnsiTheme="minorEastAsia" w:eastAsiaTheme="minorEastAsia"/>
                <w:szCs w:val="21"/>
                <w:lang w:val="en-US" w:eastAsia="zh-CN"/>
              </w:rPr>
              <w:t>信息交流、沟通参与</w:t>
            </w:r>
            <w:r>
              <w:rPr>
                <w:rFonts w:hint="eastAsia" w:asciiTheme="minorEastAsia" w:hAnsiTheme="minorEastAsia" w:eastAsiaTheme="minorEastAsia"/>
                <w:szCs w:val="21"/>
                <w:highlight w:val="none"/>
                <w:lang w:val="en-US" w:eastAsia="zh-CN"/>
              </w:rPr>
              <w:t>和协商</w:t>
            </w:r>
            <w:r>
              <w:rPr>
                <w:rFonts w:hint="eastAsia" w:asciiTheme="minorEastAsia" w:hAnsiTheme="minorEastAsia" w:eastAsiaTheme="minorEastAsia"/>
                <w:szCs w:val="21"/>
                <w:highlight w:val="none"/>
              </w:rPr>
              <w:t>程序》</w:t>
            </w:r>
            <w:r>
              <w:rPr>
                <w:rFonts w:hint="eastAsia" w:asciiTheme="minorEastAsia" w:hAnsiTheme="minorEastAsia" w:eastAsiaTheme="minorEastAsia"/>
                <w:szCs w:val="21"/>
                <w:highlight w:val="none"/>
                <w:lang w:val="en-US" w:eastAsia="zh-CN"/>
              </w:rPr>
              <w:t>HZ-ESP</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，规定了职责、工作流程，包括内部沟通和外部沟通的方法和要求。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公司确定了</w:t>
            </w:r>
            <w:r>
              <w:rPr>
                <w:rFonts w:hint="eastAsia" w:asciiTheme="minorEastAsia" w:hAnsiTheme="minorEastAsia" w:eastAsiaTheme="minorEastAsia"/>
                <w:szCs w:val="21"/>
                <w:lang w:eastAsia="zh-CN"/>
              </w:rPr>
              <w:t>环境、职业健康安全</w:t>
            </w:r>
            <w:r>
              <w:rPr>
                <w:rFonts w:hint="eastAsia" w:asciiTheme="minorEastAsia" w:hAnsiTheme="minorEastAsia" w:eastAsiaTheme="minorEastAsia"/>
                <w:szCs w:val="21"/>
              </w:rPr>
              <w:t>管理体系相关的内部和外部沟通，包括：沟通什么；何时沟通；与谁沟通；如何沟通；由谁负责，内外部沟通具体体现在公司内部工作会议、</w:t>
            </w:r>
            <w:r>
              <w:rPr>
                <w:rFonts w:hint="eastAsia" w:asciiTheme="minorEastAsia" w:hAnsiTheme="minorEastAsia" w:eastAsiaTheme="minorEastAsia"/>
                <w:szCs w:val="21"/>
                <w:lang w:eastAsia="zh-CN"/>
              </w:rPr>
              <w:t>环境、职业健康安全</w:t>
            </w:r>
            <w:r>
              <w:rPr>
                <w:rFonts w:hint="eastAsia" w:asciiTheme="minorEastAsia" w:hAnsiTheme="minorEastAsia" w:eastAsiaTheme="minorEastAsia"/>
                <w:szCs w:val="21"/>
              </w:rPr>
              <w:t>会议、员工的培训、公司宣传栏等；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与外部的沟通具体体现在合同签订、满意度调查。与质检、环保、安监及顾客和供方等进行沟通。</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现场查阅内部交流：方针、目标完成情况、内审和管理评审报告、不符合信息等。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外部交流：通过发放告相关方书与相关方就相关</w:t>
            </w:r>
            <w:r>
              <w:rPr>
                <w:rFonts w:hint="eastAsia" w:asciiTheme="minorEastAsia" w:hAnsiTheme="minorEastAsia" w:eastAsiaTheme="minorEastAsia"/>
                <w:szCs w:val="21"/>
                <w:lang w:eastAsia="zh-CN"/>
              </w:rPr>
              <w:t>环境、职业健康安全</w:t>
            </w:r>
            <w:r>
              <w:rPr>
                <w:rFonts w:hint="eastAsia" w:asciiTheme="minorEastAsia" w:hAnsiTheme="minorEastAsia" w:eastAsiaTheme="minorEastAsia"/>
                <w:szCs w:val="21"/>
              </w:rPr>
              <w:t>信息进行相互沟通，建立相关方</w:t>
            </w:r>
            <w:r>
              <w:rPr>
                <w:rFonts w:hint="eastAsia" w:asciiTheme="minorEastAsia" w:hAnsiTheme="minorEastAsia" w:eastAsiaTheme="minorEastAsia"/>
                <w:szCs w:val="21"/>
                <w:lang w:val="en-US" w:eastAsia="zh-CN"/>
              </w:rPr>
              <w:t>施加影响汇总</w:t>
            </w:r>
            <w:r>
              <w:rPr>
                <w:rFonts w:hint="eastAsia" w:asciiTheme="minorEastAsia" w:hAnsiTheme="minorEastAsia" w:eastAsiaTheme="minorEastAsia"/>
                <w:szCs w:val="21"/>
              </w:rPr>
              <w:t>。</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lang w:eastAsia="zh-CN"/>
              </w:rPr>
              <w:t>EO</w:t>
            </w: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公司建立并实施《管</w:t>
            </w:r>
            <w:r>
              <w:rPr>
                <w:rFonts w:hint="eastAsia" w:asciiTheme="minorEastAsia" w:hAnsiTheme="minorEastAsia" w:eastAsiaTheme="minorEastAsia"/>
                <w:szCs w:val="21"/>
                <w:highlight w:val="none"/>
              </w:rPr>
              <w:t>理评审程序》</w:t>
            </w:r>
            <w:r>
              <w:rPr>
                <w:rFonts w:hint="eastAsia" w:asciiTheme="minorEastAsia" w:hAnsiTheme="minorEastAsia" w:eastAsiaTheme="minorEastAsia"/>
                <w:szCs w:val="21"/>
                <w:highlight w:val="none"/>
                <w:lang w:val="en-US" w:eastAsia="zh-CN"/>
              </w:rPr>
              <w:t>HZ-ESP</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15</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rPr>
              <w:t>规定管理评审每年进行一次，由总经理决定是否增加管理评审的频次，间隔不超过12个月。</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查阅公司管理评审资料，提供：</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1.管理评审计划</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评审时间：2021年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9：00-12：00</w:t>
            </w:r>
            <w:r>
              <w:rPr>
                <w:rFonts w:hint="eastAsia" w:asciiTheme="minorEastAsia" w:hAnsiTheme="minorEastAsia" w:eastAsiaTheme="minorEastAsia"/>
                <w:szCs w:val="21"/>
              </w:rPr>
              <w:t>进行，评审方式：会议评审，</w:t>
            </w:r>
            <w:r>
              <w:rPr>
                <w:rFonts w:hint="eastAsia" w:asciiTheme="minorEastAsia" w:hAnsiTheme="minorEastAsia" w:eastAsiaTheme="minorEastAsia"/>
                <w:szCs w:val="21"/>
                <w:lang w:val="en-US" w:eastAsia="zh-CN"/>
              </w:rPr>
              <w:t>有会议议程、参加人员及输入要求，评审依据等</w:t>
            </w:r>
            <w:r>
              <w:rPr>
                <w:rFonts w:hint="eastAsia" w:asciiTheme="minorEastAsia" w:hAnsiTheme="minorEastAsia" w:eastAsiaTheme="minorEastAsia"/>
                <w:szCs w:val="21"/>
              </w:rPr>
              <w:t>。</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2.管理评审会议实施：有签到、记录、评审资料</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按计划的时间实施了管理评审，管理评审输入管理者代表、各部门报告，包含：管理方针、目标的适宜行和实现情况；管理体系的符合性；内审结果；内外部环境分析及风险应对措施的落实情况；纠正预防措施及持续改进能力；重要环境因素和重大危险源控制及效果；合规性评价；可能影响管理体系的变更；</w:t>
            </w:r>
            <w:r>
              <w:rPr>
                <w:rFonts w:hint="eastAsia" w:asciiTheme="minorEastAsia" w:hAnsiTheme="minorEastAsia" w:eastAsiaTheme="minorEastAsia"/>
                <w:szCs w:val="21"/>
                <w:lang w:eastAsia="zh-CN"/>
              </w:rPr>
              <w:t>环境职业健康安全</w:t>
            </w:r>
            <w:r>
              <w:rPr>
                <w:rFonts w:hint="eastAsia" w:asciiTheme="minorEastAsia" w:hAnsiTheme="minorEastAsia" w:eastAsiaTheme="minorEastAsia"/>
                <w:szCs w:val="21"/>
              </w:rPr>
              <w:t>事故、顾客满意度及改进建议，变更管理要求、以往管理评审情况等；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3.管理评审报告：评审目的、评审内容、评审时间、参加人员、管理评审综述和结论；</w:t>
            </w:r>
          </w:p>
          <w:p>
            <w:pPr>
              <w:spacing w:line="280" w:lineRule="exact"/>
              <w:ind w:firstLine="420" w:firstLineChars="200"/>
              <w:rPr>
                <w:rFonts w:hint="default" w:asciiTheme="minorEastAsia" w:hAnsiTheme="minorEastAsia" w:eastAsiaTheme="minorEastAsia"/>
                <w:szCs w:val="21"/>
                <w:lang w:val="en-US" w:eastAsia="zh-CN"/>
              </w:rPr>
            </w:pPr>
            <w:r>
              <w:rPr>
                <w:rFonts w:hint="eastAsia" w:cs="Times New Roman" w:asciiTheme="minorEastAsia" w:hAnsiTheme="minorEastAsia" w:eastAsiaTheme="minorEastAsia"/>
                <w:szCs w:val="21"/>
              </w:rPr>
              <w:t>结论：经过内审和管理评审的检验证实，我公司现有的管理体系及制定的管理方针、目标是适宜、有效的，管理体系各过程识别充分。各部门提出的改进建议很好，对公司的发展很有好处。</w:t>
            </w:r>
            <w:r>
              <w:rPr>
                <w:rFonts w:hint="eastAsia" w:cs="Times New Roman" w:asciiTheme="minorEastAsia" w:hAnsiTheme="minorEastAsia" w:eastAsiaTheme="minorEastAsia"/>
                <w:szCs w:val="21"/>
                <w:lang w:eastAsia="zh-CN"/>
              </w:rPr>
              <w:t>人事行政部</w:t>
            </w:r>
            <w:r>
              <w:rPr>
                <w:rFonts w:hint="eastAsia" w:cs="Times New Roman" w:asciiTheme="minorEastAsia" w:hAnsiTheme="minorEastAsia" w:eastAsiaTheme="minorEastAsia"/>
                <w:szCs w:val="21"/>
              </w:rPr>
              <w:t>负责根据各部门提出的建议，编制下一步的改进计划，</w:t>
            </w:r>
            <w:r>
              <w:rPr>
                <w:rFonts w:hint="eastAsia" w:cs="Times New Roman" w:asciiTheme="minorEastAsia" w:hAnsiTheme="minorEastAsia" w:eastAsiaTheme="minorEastAsia"/>
                <w:szCs w:val="21"/>
                <w:lang w:val="en-US" w:eastAsia="zh-CN"/>
              </w:rPr>
              <w:t>提出改进建议落实各部门要求尽快完成。</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lang w:eastAsia="zh-CN"/>
              </w:rPr>
              <w:t>EO</w:t>
            </w:r>
            <w:r>
              <w:rPr>
                <w:rFonts w:hint="eastAsia" w:asciiTheme="minorEastAsia" w:hAnsiTheme="minorEastAsia" w:eastAsiaTheme="minorEastAsia"/>
                <w:szCs w:val="21"/>
              </w:rPr>
              <w:t xml:space="preserve"> 10.1</w:t>
            </w: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pPr>
              <w:spacing w:line="280" w:lineRule="exact"/>
              <w:ind w:firstLine="420" w:firstLineChars="200"/>
              <w:rPr>
                <w:rFonts w:asciiTheme="minorEastAsia" w:hAnsiTheme="minorEastAsia" w:eastAsiaTheme="minorEastAsia"/>
              </w:rPr>
            </w:pPr>
            <w:r>
              <w:rPr>
                <w:rFonts w:hint="eastAsia" w:cs="宋体" w:asciiTheme="minorEastAsia" w:hAnsiTheme="minorEastAsia" w:eastAsiaTheme="minorEastAsia"/>
                <w:szCs w:val="21"/>
              </w:rPr>
              <w:t>包括改进产品和服务，纠正、预防或减少不利影响，改进体系绩效和有效性。</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持续改进</w:t>
            </w: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lang w:eastAsia="zh-CN"/>
              </w:rPr>
              <w:t>EO</w:t>
            </w:r>
            <w:r>
              <w:rPr>
                <w:rFonts w:hint="eastAsia" w:asciiTheme="minorEastAsia" w:hAnsiTheme="minorEastAsia" w:eastAsiaTheme="minorEastAsia"/>
                <w:szCs w:val="21"/>
              </w:rPr>
              <w:t xml:space="preserve"> 10.3</w:t>
            </w:r>
          </w:p>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 xml:space="preserve">  公司开展检查和考核工作、自查自纠及外部检查等形式，不断持续改进，提高</w:t>
            </w:r>
            <w:r>
              <w:rPr>
                <w:rFonts w:hint="eastAsia" w:cs="宋体" w:asciiTheme="minorEastAsia" w:hAnsiTheme="minorEastAsia" w:eastAsiaTheme="minorEastAsia"/>
                <w:szCs w:val="21"/>
                <w:lang w:val="en-US" w:eastAsia="zh-CN"/>
              </w:rPr>
              <w:t>相关</w:t>
            </w:r>
            <w:r>
              <w:rPr>
                <w:rFonts w:hint="eastAsia" w:cs="宋体" w:asciiTheme="minorEastAsia" w:hAnsiTheme="minorEastAsia" w:eastAsiaTheme="minorEastAsia"/>
                <w:szCs w:val="21"/>
              </w:rPr>
              <w:t>满意和环保绩效，持续改进管理体系的适宜性、充分性和有效性。</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资质有效性</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提供营业执照在有效期内，</w:t>
            </w:r>
            <w:r>
              <w:rPr>
                <w:rFonts w:hint="eastAsia" w:cs="宋体" w:asciiTheme="minorEastAsia" w:hAnsiTheme="minorEastAsia" w:eastAsiaTheme="minorEastAsia"/>
                <w:szCs w:val="21"/>
                <w:lang w:val="en-US" w:eastAsia="zh-CN"/>
              </w:rPr>
              <w:t>目前主要出口销售，</w:t>
            </w:r>
            <w:r>
              <w:rPr>
                <w:rFonts w:hint="eastAsia" w:cs="宋体" w:asciiTheme="minorEastAsia" w:hAnsiTheme="minorEastAsia" w:eastAsiaTheme="minorEastAsia"/>
                <w:szCs w:val="21"/>
              </w:rPr>
              <w:t>包含申请产品范围</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事故</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公司管理体系自运行以来，未发生</w:t>
            </w:r>
            <w:r>
              <w:rPr>
                <w:rFonts w:hint="eastAsia" w:cs="宋体" w:asciiTheme="minorEastAsia" w:hAnsiTheme="minorEastAsia" w:eastAsiaTheme="minorEastAsia"/>
                <w:szCs w:val="21"/>
                <w:lang w:eastAsia="zh-CN"/>
              </w:rPr>
              <w:t>环境、职业健康安全</w:t>
            </w:r>
            <w:r>
              <w:rPr>
                <w:rFonts w:hint="eastAsia" w:cs="宋体" w:asciiTheme="minorEastAsia" w:hAnsiTheme="minorEastAsia" w:eastAsiaTheme="minorEastAsia"/>
                <w:szCs w:val="21"/>
              </w:rPr>
              <w:t>事故</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顾客满意、相关方投诉处理</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管理体系运行期间未发生相关方投诉情况，日常顾客反馈意见或建议已及时处理</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国家/地方抽查情况</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上级主管部门对公司的在</w:t>
            </w:r>
            <w:r>
              <w:rPr>
                <w:rFonts w:hint="eastAsia" w:cs="宋体" w:asciiTheme="minorEastAsia" w:hAnsiTheme="minorEastAsia" w:eastAsiaTheme="minorEastAsia"/>
                <w:szCs w:val="21"/>
                <w:lang w:eastAsia="zh-CN"/>
              </w:rPr>
              <w:t>环境、职业健康安全</w:t>
            </w:r>
            <w:r>
              <w:rPr>
                <w:rFonts w:hint="eastAsia" w:cs="宋体" w:asciiTheme="minorEastAsia" w:hAnsiTheme="minorEastAsia" w:eastAsiaTheme="minorEastAsia"/>
                <w:szCs w:val="21"/>
              </w:rPr>
              <w:t>监督抽查，没有提出书面问题</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遵纪守法</w:t>
            </w:r>
          </w:p>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情况</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目前公司经营过程中没有发生违反相关法律法规及其他要求的情况</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asciiTheme="minorEastAsia" w:hAnsiTheme="minorEastAsia" w:eastAsiaTheme="minorEastAsia"/>
              </w:rPr>
            </w:pPr>
            <w:r>
              <w:rPr>
                <w:rFonts w:hint="eastAsia" w:cs="Arial" w:asciiTheme="minorEastAsia" w:hAnsiTheme="minorEastAsia" w:eastAsiaTheme="minorEastAsia"/>
                <w:spacing w:val="-6"/>
                <w:szCs w:val="24"/>
              </w:rPr>
              <w:t>一阶段审核问题的验证</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一阶段审核提出的问题，已有效纠正，未重复发生。</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cs="Arial" w:asciiTheme="minorEastAsia" w:hAnsiTheme="minorEastAsia" w:eastAsiaTheme="minorEastAsia"/>
                <w:spacing w:val="-6"/>
                <w:szCs w:val="24"/>
              </w:rPr>
            </w:pPr>
            <w:r>
              <w:rPr>
                <w:rFonts w:hint="eastAsia" w:cs="Arial" w:asciiTheme="minorEastAsia" w:hAnsiTheme="minorEastAsia" w:eastAsiaTheme="minorEastAsia"/>
                <w:spacing w:val="-6"/>
                <w:szCs w:val="24"/>
              </w:rPr>
              <w:t>变更</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c>
          <w:tcPr>
            <w:tcW w:w="760" w:type="dxa"/>
          </w:tcPr>
          <w:p>
            <w:pPr>
              <w:spacing w:line="320" w:lineRule="exact"/>
              <w:rPr>
                <w:rFonts w:asciiTheme="minorEastAsia" w:hAnsiTheme="minorEastAsia" w:eastAsiaTheme="minorEastAsia"/>
              </w:rPr>
            </w:pPr>
          </w:p>
        </w:tc>
      </w:tr>
    </w:tbl>
    <w:p>
      <w:pPr>
        <w:jc w:val="left"/>
        <w:rPr>
          <w:rFonts w:asciiTheme="minorEastAsia" w:hAnsiTheme="minorEastAsia" w:eastAsiaTheme="minorEastAsia"/>
        </w:rPr>
      </w:pPr>
      <w:r>
        <w:rPr>
          <w:rFonts w:hint="eastAsia" w:asciiTheme="minorEastAsia" w:hAnsiTheme="minorEastAsia" w:eastAsiaTheme="minorEastAsia"/>
        </w:rPr>
        <w:t>说明：不符合标注N</w:t>
      </w: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spacing w:line="480" w:lineRule="exact"/>
        <w:jc w:val="center"/>
        <w:rPr>
          <w:rFonts w:hint="eastAsia" w:asciiTheme="minorEastAsia" w:hAnsiTheme="minorEastAsia" w:eastAsiaTheme="minorEastAsia"/>
          <w:bCs/>
          <w:color w:val="000000"/>
          <w:sz w:val="36"/>
          <w:szCs w:val="36"/>
        </w:rPr>
      </w:pPr>
    </w:p>
    <w:p>
      <w:pPr>
        <w:spacing w:line="480" w:lineRule="exact"/>
        <w:jc w:val="center"/>
        <w:rPr>
          <w:rFonts w:hint="eastAsia" w:asciiTheme="minorEastAsia" w:hAnsiTheme="minorEastAsia" w:eastAsiaTheme="minorEastAsia"/>
          <w:bCs/>
          <w:color w:val="000000"/>
          <w:sz w:val="36"/>
          <w:szCs w:val="36"/>
        </w:rPr>
      </w:pPr>
    </w:p>
    <w:p>
      <w:pPr>
        <w:spacing w:line="480" w:lineRule="exact"/>
        <w:jc w:val="center"/>
        <w:rPr>
          <w:rFonts w:hint="eastAsia" w:asciiTheme="minorEastAsia" w:hAnsiTheme="minorEastAsia" w:eastAsiaTheme="minorEastAsia"/>
          <w:bCs/>
          <w:color w:val="000000"/>
          <w:sz w:val="36"/>
          <w:szCs w:val="36"/>
        </w:rPr>
      </w:pPr>
    </w:p>
    <w:p>
      <w:pPr>
        <w:spacing w:line="480" w:lineRule="exact"/>
        <w:jc w:val="center"/>
        <w:rPr>
          <w:rFonts w:hint="eastAsia" w:asciiTheme="minorEastAsia" w:hAnsiTheme="minorEastAsia" w:eastAsiaTheme="minorEastAsia"/>
          <w:bCs/>
          <w:color w:val="000000"/>
          <w:sz w:val="36"/>
          <w:szCs w:val="36"/>
        </w:rPr>
      </w:pPr>
    </w:p>
    <w:p>
      <w:pPr>
        <w:spacing w:line="480" w:lineRule="exact"/>
        <w:jc w:val="center"/>
        <w:rPr>
          <w:rFonts w:hint="eastAsia" w:asciiTheme="minorEastAsia" w:hAnsiTheme="minorEastAsia" w:eastAsiaTheme="minorEastAsia"/>
          <w:bCs/>
          <w:color w:val="000000"/>
          <w:sz w:val="36"/>
          <w:szCs w:val="36"/>
        </w:rPr>
      </w:pPr>
    </w:p>
    <w:p>
      <w:pPr>
        <w:spacing w:line="480" w:lineRule="exact"/>
        <w:jc w:val="center"/>
        <w:rPr>
          <w:rFonts w:hint="eastAsia" w:asciiTheme="minorEastAsia" w:hAnsiTheme="minorEastAsia" w:eastAsiaTheme="minorEastAsia"/>
          <w:bCs/>
          <w:color w:val="000000"/>
          <w:sz w:val="36"/>
          <w:szCs w:val="36"/>
        </w:rPr>
      </w:pPr>
    </w:p>
    <w:p>
      <w:pPr>
        <w:spacing w:line="480" w:lineRule="exact"/>
        <w:jc w:val="center"/>
        <w:rPr>
          <w:rFonts w:hint="eastAsia" w:asciiTheme="minorEastAsia" w:hAnsiTheme="minorEastAsia" w:eastAsiaTheme="minorEastAsia"/>
          <w:bCs/>
          <w:color w:val="000000"/>
          <w:sz w:val="36"/>
          <w:szCs w:val="36"/>
        </w:rPr>
      </w:pPr>
    </w:p>
    <w:p>
      <w:pPr>
        <w:spacing w:line="480" w:lineRule="exact"/>
        <w:jc w:val="center"/>
        <w:rPr>
          <w:rFonts w:hint="eastAsia" w:asciiTheme="minorEastAsia" w:hAnsiTheme="minorEastAsia" w:eastAsiaTheme="minorEastAsia"/>
          <w:bCs/>
          <w:color w:val="000000"/>
          <w:sz w:val="36"/>
          <w:szCs w:val="36"/>
        </w:rPr>
      </w:pPr>
    </w:p>
    <w:p>
      <w:pPr>
        <w:spacing w:line="480" w:lineRule="exact"/>
        <w:jc w:val="center"/>
        <w:rPr>
          <w:rFonts w:hint="eastAsia" w:asciiTheme="minorEastAsia" w:hAnsiTheme="minorEastAsia" w:eastAsiaTheme="minorEastAsia"/>
          <w:bCs/>
          <w:color w:val="000000"/>
          <w:sz w:val="36"/>
          <w:szCs w:val="36"/>
        </w:rPr>
      </w:pPr>
    </w:p>
    <w:p>
      <w:pPr>
        <w:spacing w:line="480" w:lineRule="exact"/>
        <w:jc w:val="center"/>
        <w:rPr>
          <w:rFonts w:hint="eastAsia" w:asciiTheme="minorEastAsia" w:hAnsiTheme="minorEastAsia" w:eastAsiaTheme="minorEastAsia"/>
          <w:bCs/>
          <w:color w:val="000000"/>
          <w:sz w:val="36"/>
          <w:szCs w:val="36"/>
        </w:rPr>
      </w:pPr>
    </w:p>
    <w:p>
      <w:pPr>
        <w:spacing w:line="480" w:lineRule="exact"/>
        <w:jc w:val="center"/>
        <w:rPr>
          <w:rFonts w:hint="eastAsia" w:asciiTheme="minorEastAsia" w:hAnsiTheme="minorEastAsia" w:eastAsiaTheme="minorEastAsia"/>
          <w:bCs/>
          <w:color w:val="000000"/>
          <w:sz w:val="36"/>
          <w:szCs w:val="36"/>
        </w:rPr>
      </w:pPr>
    </w:p>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jc w:val="center"/>
              <w:rPr>
                <w:rFonts w:asciiTheme="minorEastAsia" w:hAnsiTheme="minorEastAsia" w:eastAsiaTheme="minorEastAsia"/>
              </w:rPr>
            </w:pPr>
            <w:r>
              <w:rPr>
                <w:rFonts w:hint="eastAsia" w:asciiTheme="minorEastAsia" w:hAnsiTheme="minorEastAsia" w:eastAsiaTheme="minorEastAsia"/>
                <w:sz w:val="24"/>
                <w:szCs w:val="24"/>
              </w:rPr>
              <w:t>抽样计划</w:t>
            </w:r>
          </w:p>
        </w:tc>
        <w:tc>
          <w:tcPr>
            <w:tcW w:w="960"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rPr>
                <w:rFonts w:asciiTheme="minorEastAsia" w:hAnsiTheme="minorEastAsia" w:eastAsiaTheme="minorEastAsia"/>
              </w:rPr>
            </w:pPr>
            <w:r>
              <w:rPr>
                <w:rFonts w:hint="eastAsia" w:asciiTheme="minorEastAsia" w:hAnsiTheme="minorEastAsia" w:eastAsiaTheme="minorEastAsia"/>
                <w:sz w:val="24"/>
                <w:szCs w:val="24"/>
              </w:rPr>
              <w:t>条款</w:t>
            </w:r>
          </w:p>
        </w:tc>
        <w:tc>
          <w:tcPr>
            <w:tcW w:w="10710" w:type="dxa"/>
            <w:vAlign w:val="center"/>
          </w:tcPr>
          <w:p>
            <w:pP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受审核部门：</w:t>
            </w:r>
            <w:r>
              <w:rPr>
                <w:rFonts w:hint="eastAsia" w:asciiTheme="minorEastAsia" w:hAnsiTheme="minorEastAsia" w:eastAsiaTheme="minorEastAsia"/>
                <w:bCs/>
                <w:sz w:val="24"/>
                <w:szCs w:val="24"/>
              </w:rPr>
              <w:t>职业健康安全事务代表</w:t>
            </w:r>
            <w:r>
              <w:rPr>
                <w:rFonts w:hint="eastAsia" w:asciiTheme="minorEastAsia" w:hAnsiTheme="minorEastAsia" w:eastAsiaTheme="minorEastAsia"/>
                <w:sz w:val="24"/>
                <w:szCs w:val="24"/>
              </w:rPr>
              <w:t xml:space="preserve">      代表姓名：</w:t>
            </w:r>
            <w:r>
              <w:rPr>
                <w:rFonts w:hint="eastAsia" w:cs="Times New Roman" w:asciiTheme="minorEastAsia" w:hAnsiTheme="minorEastAsia" w:eastAsiaTheme="minorEastAsia"/>
                <w:sz w:val="24"/>
                <w:szCs w:val="24"/>
                <w:lang w:eastAsia="zh-CN"/>
              </w:rPr>
              <w:t>范艳丽</w:t>
            </w:r>
            <w:r>
              <w:rPr>
                <w:rFonts w:hint="eastAsia" w:cs="Times New Roman"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szCs w:val="24"/>
              </w:rPr>
              <w:t>陪同人员：</w:t>
            </w:r>
            <w:r>
              <w:rPr>
                <w:rFonts w:hint="eastAsia" w:asciiTheme="minorEastAsia" w:hAnsiTheme="minorEastAsia" w:eastAsiaTheme="minorEastAsia"/>
                <w:sz w:val="24"/>
                <w:szCs w:val="24"/>
                <w:lang w:eastAsia="zh-CN"/>
              </w:rPr>
              <w:t>邓爱民</w:t>
            </w:r>
          </w:p>
        </w:tc>
        <w:tc>
          <w:tcPr>
            <w:tcW w:w="879"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rPr>
            </w:pPr>
          </w:p>
        </w:tc>
        <w:tc>
          <w:tcPr>
            <w:tcW w:w="960" w:type="dxa"/>
            <w:vMerge w:val="continue"/>
            <w:vAlign w:val="center"/>
          </w:tcPr>
          <w:p>
            <w:pPr>
              <w:rPr>
                <w:rFonts w:asciiTheme="minorEastAsia" w:hAnsiTheme="minorEastAsia" w:eastAsiaTheme="minorEastAsia"/>
              </w:rPr>
            </w:pPr>
          </w:p>
        </w:tc>
        <w:tc>
          <w:tcPr>
            <w:tcW w:w="10710" w:type="dxa"/>
            <w:vAlign w:val="center"/>
          </w:tcPr>
          <w:p>
            <w:pPr>
              <w:spacing w:before="120"/>
              <w:rPr>
                <w:rFonts w:asciiTheme="minorEastAsia" w:hAnsiTheme="minorEastAsia" w:eastAsiaTheme="minorEastAsia"/>
              </w:rPr>
            </w:pPr>
            <w:r>
              <w:rPr>
                <w:rFonts w:hint="eastAsia" w:asciiTheme="minorEastAsia" w:hAnsiTheme="minorEastAsia" w:eastAsiaTheme="minorEastAsia"/>
                <w:sz w:val="24"/>
                <w:szCs w:val="24"/>
              </w:rPr>
              <w:t>审核员：汪桂丽、</w:t>
            </w:r>
            <w:r>
              <w:rPr>
                <w:rFonts w:hint="eastAsia" w:asciiTheme="minorEastAsia" w:hAnsiTheme="minorEastAsia" w:eastAsiaTheme="minorEastAsia"/>
                <w:sz w:val="24"/>
                <w:szCs w:val="24"/>
                <w:lang w:val="en-US" w:eastAsia="zh-CN"/>
              </w:rPr>
              <w:t>强兴</w:t>
            </w:r>
            <w:r>
              <w:rPr>
                <w:rFonts w:hint="eastAsia" w:asciiTheme="minorEastAsia" w:hAnsiTheme="minorEastAsia" w:eastAsiaTheme="minorEastAsia"/>
                <w:sz w:val="24"/>
                <w:szCs w:val="24"/>
              </w:rPr>
              <w:t xml:space="preserve">              审核时间：2021.</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.2</w:t>
            </w:r>
          </w:p>
        </w:tc>
        <w:tc>
          <w:tcPr>
            <w:tcW w:w="879" w:type="dxa"/>
            <w:vMerge w:val="continue"/>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rPr>
            </w:pPr>
          </w:p>
        </w:tc>
        <w:tc>
          <w:tcPr>
            <w:tcW w:w="960" w:type="dxa"/>
            <w:vMerge w:val="continue"/>
            <w:vAlign w:val="center"/>
          </w:tcPr>
          <w:p>
            <w:pPr>
              <w:rPr>
                <w:rFonts w:asciiTheme="minorEastAsia" w:hAnsiTheme="minorEastAsia" w:eastAsiaTheme="minorEastAsia"/>
              </w:rPr>
            </w:pPr>
          </w:p>
        </w:tc>
        <w:tc>
          <w:tcPr>
            <w:tcW w:w="10710" w:type="dxa"/>
            <w:vAlign w:val="center"/>
          </w:tcPr>
          <w:p>
            <w:pPr>
              <w:snapToGrid w:val="0"/>
              <w:spacing w:line="260" w:lineRule="exact"/>
              <w:rPr>
                <w:rFonts w:asciiTheme="minorEastAsia" w:hAnsiTheme="minorEastAsia" w:eastAsiaTheme="minorEastAsia"/>
                <w:sz w:val="24"/>
                <w:szCs w:val="24"/>
              </w:rPr>
            </w:pPr>
            <w:r>
              <w:rPr>
                <w:rFonts w:hint="eastAsia" w:cs="宋体" w:asciiTheme="minorEastAsia" w:hAnsiTheme="minorEastAsia" w:eastAsiaTheme="minorEastAsia"/>
                <w:szCs w:val="21"/>
              </w:rPr>
              <w:t>涉及标准条款：O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  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5.4</w:t>
            </w:r>
          </w:p>
        </w:tc>
        <w:tc>
          <w:tcPr>
            <w:tcW w:w="879" w:type="dxa"/>
            <w:vMerge w:val="continue"/>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2160" w:type="dxa"/>
          </w:tcPr>
          <w:p>
            <w:pPr>
              <w:spacing w:line="280" w:lineRule="exact"/>
              <w:rPr>
                <w:rFonts w:cs="Arial" w:asciiTheme="minorEastAsia" w:hAnsiTheme="minorEastAsia" w:eastAsiaTheme="minorEastAsia"/>
                <w:spacing w:val="-6"/>
                <w:szCs w:val="24"/>
              </w:rPr>
            </w:pPr>
            <w:r>
              <w:rPr>
                <w:rFonts w:hint="eastAsia" w:cs="Arial" w:asciiTheme="minorEastAsia" w:hAnsiTheme="minorEastAsia" w:eastAsiaTheme="minorEastAsia"/>
                <w:spacing w:val="-6"/>
                <w:szCs w:val="24"/>
              </w:rPr>
              <w:t>职责权限</w:t>
            </w: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tc>
        <w:tc>
          <w:tcPr>
            <w:tcW w:w="960" w:type="dxa"/>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Cs w:val="21"/>
              </w:rPr>
              <w:t>O</w:t>
            </w:r>
            <w:r>
              <w:rPr>
                <w:rFonts w:cs="宋体" w:asciiTheme="minorEastAsia" w:hAnsiTheme="minorEastAsia" w:eastAsiaTheme="minorEastAsia"/>
                <w:szCs w:val="21"/>
              </w:rPr>
              <w:t xml:space="preserve"> 5.3</w:t>
            </w:r>
          </w:p>
          <w:p>
            <w:pPr>
              <w:spacing w:line="360" w:lineRule="auto"/>
              <w:rPr>
                <w:rFonts w:cs="宋体" w:asciiTheme="minorEastAsia" w:hAnsiTheme="minorEastAsia" w:eastAsiaTheme="minorEastAsia"/>
                <w:sz w:val="24"/>
                <w:szCs w:val="24"/>
              </w:rPr>
            </w:pPr>
          </w:p>
        </w:tc>
        <w:tc>
          <w:tcPr>
            <w:tcW w:w="10710" w:type="dxa"/>
            <w:vAlign w:val="center"/>
          </w:tcPr>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查该公司通过员工选举</w:t>
            </w:r>
            <w:r>
              <w:rPr>
                <w:rFonts w:hint="eastAsia" w:cs="宋体" w:asciiTheme="minorEastAsia" w:hAnsiTheme="minorEastAsia" w:eastAsiaTheme="minorEastAsia"/>
                <w:szCs w:val="21"/>
                <w:lang w:eastAsia="zh-CN"/>
              </w:rPr>
              <w:t>范艳丽</w:t>
            </w:r>
            <w:r>
              <w:rPr>
                <w:rFonts w:hint="eastAsia" w:cs="宋体" w:asciiTheme="minorEastAsia" w:hAnsiTheme="minorEastAsia" w:eastAsiaTheme="minorEastAsia"/>
                <w:szCs w:val="21"/>
              </w:rPr>
              <w:t>为公司的职业健康安全事务代表。询问</w:t>
            </w:r>
            <w:r>
              <w:rPr>
                <w:rFonts w:hint="eastAsia" w:cs="宋体" w:asciiTheme="minorEastAsia" w:hAnsiTheme="minorEastAsia" w:eastAsiaTheme="minorEastAsia"/>
                <w:szCs w:val="21"/>
                <w:lang w:eastAsia="zh-CN"/>
              </w:rPr>
              <w:t>范艳丽</w:t>
            </w:r>
            <w:r>
              <w:rPr>
                <w:rFonts w:hint="eastAsia" w:cs="宋体" w:asciiTheme="minorEastAsia" w:hAnsiTheme="minorEastAsia" w:eastAsiaTheme="minorEastAsia"/>
                <w:szCs w:val="21"/>
              </w:rPr>
              <w:t>了解为该公司职业健康安全事务代表的职责：</w:t>
            </w:r>
          </w:p>
          <w:p>
            <w:pPr>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a)负责收集员工有关环境、职业健康安全的信息，及时将相关事宜提交管理者；</w:t>
            </w:r>
          </w:p>
          <w:p>
            <w:pPr>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b)负责协调员工与管理者进行信息的沟通和交流；</w:t>
            </w:r>
          </w:p>
          <w:p>
            <w:pPr>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c)参与组织环境和职业健康安全方针、目标及程序的制定和评审；</w:t>
            </w:r>
          </w:p>
          <w:p>
            <w:pPr>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d)负责向相关方宣传公司的环境和职业健康安全方针，收集相关方对环境和职业健康安全方面的反馈意见。</w:t>
            </w:r>
          </w:p>
          <w:p>
            <w:pPr>
              <w:spacing w:line="360" w:lineRule="exact"/>
              <w:ind w:firstLine="420" w:firstLineChars="200"/>
              <w:rPr>
                <w:rFonts w:cs="宋体" w:asciiTheme="minorEastAsia" w:hAnsiTheme="minorEastAsia" w:eastAsiaTheme="minorEastAsia"/>
                <w:szCs w:val="21"/>
              </w:rPr>
            </w:pPr>
          </w:p>
        </w:tc>
        <w:tc>
          <w:tcPr>
            <w:tcW w:w="879" w:type="dxa"/>
          </w:tcPr>
          <w:p>
            <w:pPr>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tcPr>
          <w:p>
            <w:pPr>
              <w:spacing w:line="280" w:lineRule="exact"/>
              <w:rPr>
                <w:rFonts w:cs="宋体" w:asciiTheme="minorEastAsia" w:hAnsiTheme="minorEastAsia" w:eastAsiaTheme="minorEastAsia"/>
                <w:sz w:val="24"/>
                <w:szCs w:val="24"/>
              </w:rPr>
            </w:pPr>
            <w:r>
              <w:rPr>
                <w:rFonts w:hint="eastAsia" w:cs="Arial" w:asciiTheme="minorEastAsia" w:hAnsiTheme="minorEastAsia" w:eastAsiaTheme="minorEastAsia"/>
                <w:spacing w:val="-6"/>
                <w:szCs w:val="24"/>
              </w:rPr>
              <w:t>协商和沟通</w:t>
            </w:r>
          </w:p>
        </w:tc>
        <w:tc>
          <w:tcPr>
            <w:tcW w:w="960" w:type="dxa"/>
          </w:tcPr>
          <w:p>
            <w:pPr>
              <w:spacing w:line="360" w:lineRule="auto"/>
              <w:rPr>
                <w:rFonts w:cs="宋体" w:asciiTheme="minorEastAsia" w:hAnsiTheme="minorEastAsia" w:eastAsiaTheme="minorEastAsia"/>
                <w:sz w:val="24"/>
                <w:szCs w:val="24"/>
              </w:rPr>
            </w:pPr>
            <w:r>
              <w:rPr>
                <w:rFonts w:hint="eastAsia" w:asciiTheme="minorEastAsia" w:hAnsiTheme="minorEastAsia" w:eastAsiaTheme="minorEastAsia"/>
                <w:szCs w:val="21"/>
              </w:rPr>
              <w:t>O</w:t>
            </w:r>
            <w:r>
              <w:rPr>
                <w:rFonts w:asciiTheme="minorEastAsia" w:hAnsiTheme="minorEastAsia" w:eastAsiaTheme="minorEastAsia"/>
                <w:szCs w:val="21"/>
              </w:rPr>
              <w:t xml:space="preserve">  </w:t>
            </w:r>
            <w:r>
              <w:rPr>
                <w:rFonts w:cs="宋体" w:asciiTheme="minorEastAsia" w:hAnsiTheme="minorEastAsia" w:eastAsiaTheme="minorEastAsia"/>
                <w:szCs w:val="21"/>
              </w:rPr>
              <w:t>5.4</w:t>
            </w:r>
          </w:p>
        </w:tc>
        <w:tc>
          <w:tcPr>
            <w:tcW w:w="10710"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参与了公司职业健康安全管理体系文件等相关职业健康安全活动的策划工作，参加员工交流协商会议；</w:t>
            </w:r>
          </w:p>
          <w:p>
            <w:pPr>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查该公司人员比较少，沟通基本无不畅通的状况，管理体系运行至今无员工及其他相关方投诉，目前无改进的建议；</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公司为员工缴纳了</w:t>
            </w:r>
            <w:r>
              <w:rPr>
                <w:rFonts w:hint="eastAsia" w:cs="宋体" w:asciiTheme="minorEastAsia" w:hAnsiTheme="minorEastAsia" w:eastAsiaTheme="minorEastAsia"/>
                <w:szCs w:val="21"/>
                <w:lang w:val="en-US" w:eastAsia="zh-CN"/>
              </w:rPr>
              <w:t>意外险</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员工代表</w:t>
            </w:r>
            <w:r>
              <w:rPr>
                <w:rFonts w:hint="eastAsia" w:cs="宋体" w:asciiTheme="minorEastAsia" w:hAnsiTheme="minorEastAsia" w:eastAsiaTheme="minorEastAsia"/>
                <w:szCs w:val="21"/>
              </w:rPr>
              <w:t>参与讨论、评议重要措施制定和决定。</w:t>
            </w:r>
          </w:p>
        </w:tc>
        <w:tc>
          <w:tcPr>
            <w:tcW w:w="879" w:type="dxa"/>
          </w:tcPr>
          <w:p>
            <w:pPr>
              <w:rPr>
                <w:rFonts w:asciiTheme="minorEastAsia" w:hAnsiTheme="minorEastAsia" w:eastAsiaTheme="minorEastAsia"/>
              </w:rPr>
            </w:pPr>
            <w:r>
              <w:rPr>
                <w:rFonts w:hint="eastAsia" w:cs="宋体" w:asciiTheme="minorEastAsia" w:hAnsiTheme="minorEastAsia" w:eastAsiaTheme="minorEastAsia"/>
                <w:szCs w:val="21"/>
              </w:rPr>
              <w:t>OK</w:t>
            </w:r>
          </w:p>
        </w:tc>
      </w:tr>
    </w:tbl>
    <w:p>
      <w:pPr>
        <w:pStyle w:val="7"/>
        <w:rPr>
          <w:rFonts w:asciiTheme="minorEastAsia" w:hAnsiTheme="minorEastAsia" w:eastAsiaTheme="minorEastAsia"/>
        </w:rPr>
      </w:pPr>
      <w:r>
        <w:rPr>
          <w:rFonts w:hint="eastAsia" w:asciiTheme="minorEastAsia" w:hAnsiTheme="minorEastAsia" w:eastAsiaTheme="minorEastAsia"/>
        </w:rPr>
        <w:t>说明：不符合标注N</w:t>
      </w:r>
    </w:p>
    <w:p>
      <w:pPr>
        <w:pStyle w:val="7"/>
        <w:rPr>
          <w:rFonts w:asciiTheme="minorEastAsia" w:hAnsiTheme="minorEastAsia" w:eastAsiaTheme="minor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IOC-B-I-19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16"/>
        <w:rFonts w:hint="default"/>
      </w:rPr>
      <w:t xml:space="preserve">        </w:t>
    </w:r>
    <w:r>
      <w:rPr>
        <w:rStyle w:val="16"/>
        <w:rFonts w:hint="default"/>
        <w:w w:val="90"/>
      </w:rPr>
      <w:t>Beijing International Otandard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9E098D"/>
    <w:multiLevelType w:val="multilevel"/>
    <w:tmpl w:val="6D9E09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4F5B"/>
    <w:rsid w:val="00027F84"/>
    <w:rsid w:val="00033336"/>
    <w:rsid w:val="000333A2"/>
    <w:rsid w:val="0003373A"/>
    <w:rsid w:val="00046911"/>
    <w:rsid w:val="00046C5E"/>
    <w:rsid w:val="00051DBB"/>
    <w:rsid w:val="000533B7"/>
    <w:rsid w:val="000545F3"/>
    <w:rsid w:val="00061775"/>
    <w:rsid w:val="00066794"/>
    <w:rsid w:val="00075039"/>
    <w:rsid w:val="000753A8"/>
    <w:rsid w:val="00075451"/>
    <w:rsid w:val="00077C91"/>
    <w:rsid w:val="00096B85"/>
    <w:rsid w:val="00097899"/>
    <w:rsid w:val="000A0B92"/>
    <w:rsid w:val="000A37D6"/>
    <w:rsid w:val="000B731C"/>
    <w:rsid w:val="000B7933"/>
    <w:rsid w:val="000C09F5"/>
    <w:rsid w:val="000C2C4B"/>
    <w:rsid w:val="000D19F5"/>
    <w:rsid w:val="000D311D"/>
    <w:rsid w:val="000D3FA8"/>
    <w:rsid w:val="000D67A5"/>
    <w:rsid w:val="000E231C"/>
    <w:rsid w:val="000E4D68"/>
    <w:rsid w:val="000F5929"/>
    <w:rsid w:val="00100DCD"/>
    <w:rsid w:val="00103E45"/>
    <w:rsid w:val="001127A2"/>
    <w:rsid w:val="00115E95"/>
    <w:rsid w:val="001359C9"/>
    <w:rsid w:val="00140386"/>
    <w:rsid w:val="00142E83"/>
    <w:rsid w:val="0015029E"/>
    <w:rsid w:val="0015730C"/>
    <w:rsid w:val="00164D22"/>
    <w:rsid w:val="00166CF6"/>
    <w:rsid w:val="00170A8A"/>
    <w:rsid w:val="0017683D"/>
    <w:rsid w:val="00183DC1"/>
    <w:rsid w:val="0019177B"/>
    <w:rsid w:val="001919D5"/>
    <w:rsid w:val="00192F07"/>
    <w:rsid w:val="00194234"/>
    <w:rsid w:val="001A2D7F"/>
    <w:rsid w:val="001A7935"/>
    <w:rsid w:val="001B15F1"/>
    <w:rsid w:val="001B5577"/>
    <w:rsid w:val="001B78C4"/>
    <w:rsid w:val="001D660E"/>
    <w:rsid w:val="001E1513"/>
    <w:rsid w:val="001E4832"/>
    <w:rsid w:val="001F346F"/>
    <w:rsid w:val="001F5605"/>
    <w:rsid w:val="00203613"/>
    <w:rsid w:val="00223FF3"/>
    <w:rsid w:val="00231B66"/>
    <w:rsid w:val="00252D43"/>
    <w:rsid w:val="00262CAF"/>
    <w:rsid w:val="00264460"/>
    <w:rsid w:val="002776E7"/>
    <w:rsid w:val="00285D7E"/>
    <w:rsid w:val="00287C9F"/>
    <w:rsid w:val="00292B15"/>
    <w:rsid w:val="002B4347"/>
    <w:rsid w:val="002B435B"/>
    <w:rsid w:val="002B6C2A"/>
    <w:rsid w:val="002B7B83"/>
    <w:rsid w:val="002E6CA1"/>
    <w:rsid w:val="002E7040"/>
    <w:rsid w:val="002E76FB"/>
    <w:rsid w:val="002F7C6D"/>
    <w:rsid w:val="00306E61"/>
    <w:rsid w:val="00314580"/>
    <w:rsid w:val="00322EA7"/>
    <w:rsid w:val="00334A10"/>
    <w:rsid w:val="00334C0C"/>
    <w:rsid w:val="00337922"/>
    <w:rsid w:val="00340867"/>
    <w:rsid w:val="00346079"/>
    <w:rsid w:val="003736F9"/>
    <w:rsid w:val="00380837"/>
    <w:rsid w:val="003817EB"/>
    <w:rsid w:val="00383CCB"/>
    <w:rsid w:val="00385E5E"/>
    <w:rsid w:val="003A198A"/>
    <w:rsid w:val="003A1EE9"/>
    <w:rsid w:val="003A7FBC"/>
    <w:rsid w:val="003C0A70"/>
    <w:rsid w:val="003C6BAD"/>
    <w:rsid w:val="003D2C37"/>
    <w:rsid w:val="003E5236"/>
    <w:rsid w:val="003E6AF2"/>
    <w:rsid w:val="003E7888"/>
    <w:rsid w:val="004028A5"/>
    <w:rsid w:val="00403E03"/>
    <w:rsid w:val="00404142"/>
    <w:rsid w:val="00410914"/>
    <w:rsid w:val="00414948"/>
    <w:rsid w:val="004336AB"/>
    <w:rsid w:val="00435BD2"/>
    <w:rsid w:val="0043778E"/>
    <w:rsid w:val="004448A8"/>
    <w:rsid w:val="004454CD"/>
    <w:rsid w:val="004807FE"/>
    <w:rsid w:val="00487BAB"/>
    <w:rsid w:val="00491F9E"/>
    <w:rsid w:val="004A681B"/>
    <w:rsid w:val="004B095E"/>
    <w:rsid w:val="004B10FD"/>
    <w:rsid w:val="004B20B0"/>
    <w:rsid w:val="004C3DBA"/>
    <w:rsid w:val="004C5CE9"/>
    <w:rsid w:val="004D05B0"/>
    <w:rsid w:val="004D3389"/>
    <w:rsid w:val="004D532C"/>
    <w:rsid w:val="004D6DA4"/>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D488A"/>
    <w:rsid w:val="005D4F59"/>
    <w:rsid w:val="005E39EA"/>
    <w:rsid w:val="005E486D"/>
    <w:rsid w:val="005E4BB2"/>
    <w:rsid w:val="006017B5"/>
    <w:rsid w:val="0060453B"/>
    <w:rsid w:val="00610889"/>
    <w:rsid w:val="00617BF7"/>
    <w:rsid w:val="00627710"/>
    <w:rsid w:val="00632336"/>
    <w:rsid w:val="00633C40"/>
    <w:rsid w:val="00636CCC"/>
    <w:rsid w:val="00642669"/>
    <w:rsid w:val="00644FE2"/>
    <w:rsid w:val="00645136"/>
    <w:rsid w:val="00653D06"/>
    <w:rsid w:val="00656362"/>
    <w:rsid w:val="00665260"/>
    <w:rsid w:val="006736CD"/>
    <w:rsid w:val="0067640C"/>
    <w:rsid w:val="00680F5C"/>
    <w:rsid w:val="0068526D"/>
    <w:rsid w:val="0069467C"/>
    <w:rsid w:val="006A3A16"/>
    <w:rsid w:val="006B02A5"/>
    <w:rsid w:val="006B19B7"/>
    <w:rsid w:val="006B6877"/>
    <w:rsid w:val="006C431B"/>
    <w:rsid w:val="006C5F17"/>
    <w:rsid w:val="006C67E9"/>
    <w:rsid w:val="006C7B47"/>
    <w:rsid w:val="006D7BAD"/>
    <w:rsid w:val="006E1DF1"/>
    <w:rsid w:val="006E2FE5"/>
    <w:rsid w:val="006E454A"/>
    <w:rsid w:val="006E63E5"/>
    <w:rsid w:val="006E678B"/>
    <w:rsid w:val="007009B6"/>
    <w:rsid w:val="00705795"/>
    <w:rsid w:val="00706933"/>
    <w:rsid w:val="00713ECA"/>
    <w:rsid w:val="00714E4F"/>
    <w:rsid w:val="0073317D"/>
    <w:rsid w:val="0073498A"/>
    <w:rsid w:val="0073640D"/>
    <w:rsid w:val="00751E25"/>
    <w:rsid w:val="007552F3"/>
    <w:rsid w:val="007631FD"/>
    <w:rsid w:val="00770AC4"/>
    <w:rsid w:val="007757F3"/>
    <w:rsid w:val="007D1134"/>
    <w:rsid w:val="007D54D2"/>
    <w:rsid w:val="007D7047"/>
    <w:rsid w:val="007E4C55"/>
    <w:rsid w:val="007E6AEB"/>
    <w:rsid w:val="00803C8E"/>
    <w:rsid w:val="008331CA"/>
    <w:rsid w:val="0084257F"/>
    <w:rsid w:val="00854914"/>
    <w:rsid w:val="00862ED1"/>
    <w:rsid w:val="008755DA"/>
    <w:rsid w:val="0088562A"/>
    <w:rsid w:val="00885A7A"/>
    <w:rsid w:val="0089324A"/>
    <w:rsid w:val="008973EE"/>
    <w:rsid w:val="008A7493"/>
    <w:rsid w:val="008A7789"/>
    <w:rsid w:val="008B367B"/>
    <w:rsid w:val="008B3C94"/>
    <w:rsid w:val="008D175F"/>
    <w:rsid w:val="008D6CA6"/>
    <w:rsid w:val="008E54C3"/>
    <w:rsid w:val="008E5780"/>
    <w:rsid w:val="008F640C"/>
    <w:rsid w:val="009068A5"/>
    <w:rsid w:val="009318B6"/>
    <w:rsid w:val="00941C88"/>
    <w:rsid w:val="00946314"/>
    <w:rsid w:val="00951E27"/>
    <w:rsid w:val="00967DEB"/>
    <w:rsid w:val="00971600"/>
    <w:rsid w:val="009760A8"/>
    <w:rsid w:val="00981521"/>
    <w:rsid w:val="009865DD"/>
    <w:rsid w:val="00990AF0"/>
    <w:rsid w:val="009973B4"/>
    <w:rsid w:val="009A457A"/>
    <w:rsid w:val="009C1EE2"/>
    <w:rsid w:val="009C28C1"/>
    <w:rsid w:val="009D20CD"/>
    <w:rsid w:val="009D5430"/>
    <w:rsid w:val="009E0E6E"/>
    <w:rsid w:val="009E1A2C"/>
    <w:rsid w:val="009E2EC5"/>
    <w:rsid w:val="009F0EDA"/>
    <w:rsid w:val="009F18AF"/>
    <w:rsid w:val="009F3172"/>
    <w:rsid w:val="009F4A90"/>
    <w:rsid w:val="009F7EED"/>
    <w:rsid w:val="00A0419F"/>
    <w:rsid w:val="00A1110F"/>
    <w:rsid w:val="00A2734C"/>
    <w:rsid w:val="00A30DDE"/>
    <w:rsid w:val="00A335ED"/>
    <w:rsid w:val="00A513EC"/>
    <w:rsid w:val="00A54304"/>
    <w:rsid w:val="00A6146F"/>
    <w:rsid w:val="00A84FD3"/>
    <w:rsid w:val="00A85563"/>
    <w:rsid w:val="00A91442"/>
    <w:rsid w:val="00AA543E"/>
    <w:rsid w:val="00AB0334"/>
    <w:rsid w:val="00AB45AC"/>
    <w:rsid w:val="00AB6F50"/>
    <w:rsid w:val="00AF0AAB"/>
    <w:rsid w:val="00B1235B"/>
    <w:rsid w:val="00B174FF"/>
    <w:rsid w:val="00B215FF"/>
    <w:rsid w:val="00B33C9F"/>
    <w:rsid w:val="00B341C5"/>
    <w:rsid w:val="00B43CE9"/>
    <w:rsid w:val="00B61FC2"/>
    <w:rsid w:val="00B63B5A"/>
    <w:rsid w:val="00B82EA5"/>
    <w:rsid w:val="00B90A0E"/>
    <w:rsid w:val="00B90C2C"/>
    <w:rsid w:val="00B96207"/>
    <w:rsid w:val="00BA2032"/>
    <w:rsid w:val="00BB2AFA"/>
    <w:rsid w:val="00BB5C9E"/>
    <w:rsid w:val="00BB6A1B"/>
    <w:rsid w:val="00BD23EC"/>
    <w:rsid w:val="00BE4239"/>
    <w:rsid w:val="00BE4BA8"/>
    <w:rsid w:val="00BF597E"/>
    <w:rsid w:val="00C30B76"/>
    <w:rsid w:val="00C35DF4"/>
    <w:rsid w:val="00C3798B"/>
    <w:rsid w:val="00C453D5"/>
    <w:rsid w:val="00C45693"/>
    <w:rsid w:val="00C51A36"/>
    <w:rsid w:val="00C55228"/>
    <w:rsid w:val="00C662F4"/>
    <w:rsid w:val="00C73A1A"/>
    <w:rsid w:val="00C74DF3"/>
    <w:rsid w:val="00C80D84"/>
    <w:rsid w:val="00C86445"/>
    <w:rsid w:val="00C900D1"/>
    <w:rsid w:val="00C926D4"/>
    <w:rsid w:val="00C96ECF"/>
    <w:rsid w:val="00CA17E5"/>
    <w:rsid w:val="00CA6325"/>
    <w:rsid w:val="00CC782B"/>
    <w:rsid w:val="00CD391A"/>
    <w:rsid w:val="00CD4BD0"/>
    <w:rsid w:val="00CE315A"/>
    <w:rsid w:val="00CE6D44"/>
    <w:rsid w:val="00CF02A1"/>
    <w:rsid w:val="00D06F59"/>
    <w:rsid w:val="00D17304"/>
    <w:rsid w:val="00D222CA"/>
    <w:rsid w:val="00D31BC2"/>
    <w:rsid w:val="00D339B3"/>
    <w:rsid w:val="00D3523F"/>
    <w:rsid w:val="00D4304E"/>
    <w:rsid w:val="00D60DBD"/>
    <w:rsid w:val="00D77628"/>
    <w:rsid w:val="00D8388C"/>
    <w:rsid w:val="00D91E07"/>
    <w:rsid w:val="00D922F0"/>
    <w:rsid w:val="00D94D50"/>
    <w:rsid w:val="00DA6D75"/>
    <w:rsid w:val="00DA6EE2"/>
    <w:rsid w:val="00DB131E"/>
    <w:rsid w:val="00DC39C3"/>
    <w:rsid w:val="00DC67BD"/>
    <w:rsid w:val="00DC6B31"/>
    <w:rsid w:val="00DD0CD8"/>
    <w:rsid w:val="00DD44CD"/>
    <w:rsid w:val="00DD7CF8"/>
    <w:rsid w:val="00DE150E"/>
    <w:rsid w:val="00DE60CF"/>
    <w:rsid w:val="00DF3DE3"/>
    <w:rsid w:val="00E057B5"/>
    <w:rsid w:val="00E11FF1"/>
    <w:rsid w:val="00E1555A"/>
    <w:rsid w:val="00E172D1"/>
    <w:rsid w:val="00E23D5B"/>
    <w:rsid w:val="00E260ED"/>
    <w:rsid w:val="00E30F8C"/>
    <w:rsid w:val="00E66F8E"/>
    <w:rsid w:val="00E67C54"/>
    <w:rsid w:val="00E70666"/>
    <w:rsid w:val="00E739AF"/>
    <w:rsid w:val="00E82C8A"/>
    <w:rsid w:val="00E84CDF"/>
    <w:rsid w:val="00E96F99"/>
    <w:rsid w:val="00EB0164"/>
    <w:rsid w:val="00ED0F62"/>
    <w:rsid w:val="00F04412"/>
    <w:rsid w:val="00F128EF"/>
    <w:rsid w:val="00F25A3E"/>
    <w:rsid w:val="00F315A7"/>
    <w:rsid w:val="00F31F44"/>
    <w:rsid w:val="00F41512"/>
    <w:rsid w:val="00F44F05"/>
    <w:rsid w:val="00F61533"/>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3688"/>
    <w:rsid w:val="00FD281C"/>
    <w:rsid w:val="00FE0B48"/>
    <w:rsid w:val="00FF04EE"/>
    <w:rsid w:val="00FF2314"/>
    <w:rsid w:val="024D35B5"/>
    <w:rsid w:val="0276592D"/>
    <w:rsid w:val="03011590"/>
    <w:rsid w:val="0320505F"/>
    <w:rsid w:val="04510B7D"/>
    <w:rsid w:val="06FE5272"/>
    <w:rsid w:val="08813F02"/>
    <w:rsid w:val="08BF0232"/>
    <w:rsid w:val="08E60B71"/>
    <w:rsid w:val="09513577"/>
    <w:rsid w:val="0A4E07CC"/>
    <w:rsid w:val="0A8D103E"/>
    <w:rsid w:val="0ACE1CBC"/>
    <w:rsid w:val="0B451C47"/>
    <w:rsid w:val="0B4E6612"/>
    <w:rsid w:val="0E3E43E5"/>
    <w:rsid w:val="0E673B3C"/>
    <w:rsid w:val="0E891764"/>
    <w:rsid w:val="0F413AC7"/>
    <w:rsid w:val="0F4D7A11"/>
    <w:rsid w:val="10033E84"/>
    <w:rsid w:val="108219C2"/>
    <w:rsid w:val="108A0D67"/>
    <w:rsid w:val="1141415F"/>
    <w:rsid w:val="117E71EC"/>
    <w:rsid w:val="11D96B76"/>
    <w:rsid w:val="120B3B9A"/>
    <w:rsid w:val="12245DB8"/>
    <w:rsid w:val="129D0B5D"/>
    <w:rsid w:val="136314F4"/>
    <w:rsid w:val="13CA12D3"/>
    <w:rsid w:val="13CE6575"/>
    <w:rsid w:val="141304FE"/>
    <w:rsid w:val="14257908"/>
    <w:rsid w:val="149876C1"/>
    <w:rsid w:val="14D454BA"/>
    <w:rsid w:val="14FD6176"/>
    <w:rsid w:val="15D53416"/>
    <w:rsid w:val="162B5F34"/>
    <w:rsid w:val="1788557A"/>
    <w:rsid w:val="179470C0"/>
    <w:rsid w:val="17BB45DD"/>
    <w:rsid w:val="188C6160"/>
    <w:rsid w:val="19824B7F"/>
    <w:rsid w:val="19833C72"/>
    <w:rsid w:val="19BD6015"/>
    <w:rsid w:val="1A5C1BE8"/>
    <w:rsid w:val="1B3E39A3"/>
    <w:rsid w:val="1B71487F"/>
    <w:rsid w:val="1B9E43FA"/>
    <w:rsid w:val="1BD854B1"/>
    <w:rsid w:val="1BEC3BF1"/>
    <w:rsid w:val="1C4B73BE"/>
    <w:rsid w:val="1D85741F"/>
    <w:rsid w:val="1DA9110C"/>
    <w:rsid w:val="1DE60924"/>
    <w:rsid w:val="1E847499"/>
    <w:rsid w:val="1F063599"/>
    <w:rsid w:val="1F1F7BA7"/>
    <w:rsid w:val="1FD7676E"/>
    <w:rsid w:val="23557E88"/>
    <w:rsid w:val="239960F2"/>
    <w:rsid w:val="248E0516"/>
    <w:rsid w:val="274E61F5"/>
    <w:rsid w:val="2767752B"/>
    <w:rsid w:val="27DF7CD6"/>
    <w:rsid w:val="27E5357B"/>
    <w:rsid w:val="28563B5D"/>
    <w:rsid w:val="2A6C2BFD"/>
    <w:rsid w:val="2AF034F9"/>
    <w:rsid w:val="2C703113"/>
    <w:rsid w:val="2D004A1A"/>
    <w:rsid w:val="2EE93C61"/>
    <w:rsid w:val="2F98098A"/>
    <w:rsid w:val="2FE569D1"/>
    <w:rsid w:val="2FEB299B"/>
    <w:rsid w:val="3029684A"/>
    <w:rsid w:val="307054BB"/>
    <w:rsid w:val="32691255"/>
    <w:rsid w:val="32C11AD5"/>
    <w:rsid w:val="336E24BB"/>
    <w:rsid w:val="34041CDB"/>
    <w:rsid w:val="3438524B"/>
    <w:rsid w:val="34B32935"/>
    <w:rsid w:val="36C9201D"/>
    <w:rsid w:val="375F34D7"/>
    <w:rsid w:val="37FB7F90"/>
    <w:rsid w:val="39952144"/>
    <w:rsid w:val="3AD826FA"/>
    <w:rsid w:val="3B81758E"/>
    <w:rsid w:val="3BD4497A"/>
    <w:rsid w:val="3C3B5F78"/>
    <w:rsid w:val="3C9E5B10"/>
    <w:rsid w:val="3CC54570"/>
    <w:rsid w:val="3DA37BBA"/>
    <w:rsid w:val="3DAD6D4F"/>
    <w:rsid w:val="3F0F3C1B"/>
    <w:rsid w:val="40285D69"/>
    <w:rsid w:val="409A0F21"/>
    <w:rsid w:val="414D774F"/>
    <w:rsid w:val="41842DAE"/>
    <w:rsid w:val="41853551"/>
    <w:rsid w:val="418A49D1"/>
    <w:rsid w:val="440643B1"/>
    <w:rsid w:val="44D10776"/>
    <w:rsid w:val="45E57E09"/>
    <w:rsid w:val="466F33FE"/>
    <w:rsid w:val="46B97919"/>
    <w:rsid w:val="476D01FA"/>
    <w:rsid w:val="481667DA"/>
    <w:rsid w:val="481A62EC"/>
    <w:rsid w:val="48800E04"/>
    <w:rsid w:val="489C542B"/>
    <w:rsid w:val="494C5676"/>
    <w:rsid w:val="4ABE4B71"/>
    <w:rsid w:val="4BC462EE"/>
    <w:rsid w:val="4BFF3076"/>
    <w:rsid w:val="4CD93C20"/>
    <w:rsid w:val="4D943D2E"/>
    <w:rsid w:val="4E95570D"/>
    <w:rsid w:val="4EC64F08"/>
    <w:rsid w:val="4FF9693C"/>
    <w:rsid w:val="50886C2D"/>
    <w:rsid w:val="51543C71"/>
    <w:rsid w:val="51F601C7"/>
    <w:rsid w:val="52390AC9"/>
    <w:rsid w:val="544D1DF8"/>
    <w:rsid w:val="54CC0192"/>
    <w:rsid w:val="56135BAC"/>
    <w:rsid w:val="56390FCA"/>
    <w:rsid w:val="57FF34CD"/>
    <w:rsid w:val="58322D49"/>
    <w:rsid w:val="586B04CD"/>
    <w:rsid w:val="592F0962"/>
    <w:rsid w:val="59D5213B"/>
    <w:rsid w:val="5A526EF4"/>
    <w:rsid w:val="5AAA27E4"/>
    <w:rsid w:val="5BCC76FD"/>
    <w:rsid w:val="5BE53841"/>
    <w:rsid w:val="5CAB10AC"/>
    <w:rsid w:val="5CB37300"/>
    <w:rsid w:val="5DAB4DE2"/>
    <w:rsid w:val="5DE6570D"/>
    <w:rsid w:val="5E111FC0"/>
    <w:rsid w:val="5E1B7BC6"/>
    <w:rsid w:val="5EA12B9A"/>
    <w:rsid w:val="5ED74E33"/>
    <w:rsid w:val="5F3801D2"/>
    <w:rsid w:val="5F816C22"/>
    <w:rsid w:val="5FF65830"/>
    <w:rsid w:val="624069C7"/>
    <w:rsid w:val="628F0BD1"/>
    <w:rsid w:val="63606581"/>
    <w:rsid w:val="64931835"/>
    <w:rsid w:val="65B47E80"/>
    <w:rsid w:val="6602268A"/>
    <w:rsid w:val="661149EF"/>
    <w:rsid w:val="6612664F"/>
    <w:rsid w:val="66B7462A"/>
    <w:rsid w:val="67C00F84"/>
    <w:rsid w:val="68AC04FF"/>
    <w:rsid w:val="69EA7EC1"/>
    <w:rsid w:val="6A23146B"/>
    <w:rsid w:val="6A7E3B8E"/>
    <w:rsid w:val="6BAC184E"/>
    <w:rsid w:val="6C94422B"/>
    <w:rsid w:val="6CA45EE1"/>
    <w:rsid w:val="6CB05DB6"/>
    <w:rsid w:val="6D2C2F85"/>
    <w:rsid w:val="6D53402F"/>
    <w:rsid w:val="6DFB7B32"/>
    <w:rsid w:val="6E622BCB"/>
    <w:rsid w:val="6EE57067"/>
    <w:rsid w:val="6F6A2170"/>
    <w:rsid w:val="6F990D30"/>
    <w:rsid w:val="70205029"/>
    <w:rsid w:val="702D7970"/>
    <w:rsid w:val="706C4D93"/>
    <w:rsid w:val="71065FD8"/>
    <w:rsid w:val="7333596B"/>
    <w:rsid w:val="73A00EA2"/>
    <w:rsid w:val="73AD692F"/>
    <w:rsid w:val="75A8368A"/>
    <w:rsid w:val="761F43CB"/>
    <w:rsid w:val="76373F2B"/>
    <w:rsid w:val="76E27F87"/>
    <w:rsid w:val="77310DBF"/>
    <w:rsid w:val="7783478C"/>
    <w:rsid w:val="785A4758"/>
    <w:rsid w:val="786D092B"/>
    <w:rsid w:val="78741EB2"/>
    <w:rsid w:val="79C04904"/>
    <w:rsid w:val="79E2643B"/>
    <w:rsid w:val="7A3A268E"/>
    <w:rsid w:val="7AC8132D"/>
    <w:rsid w:val="7B5C61FD"/>
    <w:rsid w:val="7C4566E1"/>
    <w:rsid w:val="7C614C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480" w:firstLineChars="200"/>
    </w:pPr>
    <w:rPr>
      <w:sz w:val="24"/>
    </w:rPr>
  </w:style>
  <w:style w:type="paragraph" w:styleId="5">
    <w:name w:val="Plain Text"/>
    <w:basedOn w:val="1"/>
    <w:link w:val="19"/>
    <w:unhideWhenUsed/>
    <w:qFormat/>
    <w:uiPriority w:val="0"/>
    <w:rPr>
      <w:rFonts w:ascii="宋体" w:hAnsi="Courier New"/>
    </w:rPr>
  </w:style>
  <w:style w:type="paragraph" w:styleId="6">
    <w:name w:val="Balloon Text"/>
    <w:basedOn w:val="1"/>
    <w:link w:val="15"/>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styleId="18">
    <w:name w:val="List Paragraph"/>
    <w:basedOn w:val="1"/>
    <w:qFormat/>
    <w:uiPriority w:val="99"/>
    <w:pPr>
      <w:ind w:firstLine="420" w:firstLineChars="200"/>
    </w:pPr>
  </w:style>
  <w:style w:type="character" w:customStyle="1" w:styleId="19">
    <w:name w:val="纯文本 Char"/>
    <w:link w:val="5"/>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5F241-169B-4ECD-92A6-0D8DDE63F855}">
  <ds:schemaRefs/>
</ds:datastoreItem>
</file>

<file path=docProps/app.xml><?xml version="1.0" encoding="utf-8"?>
<Properties xmlns="http://schemas.openxmlformats.org/officeDocument/2006/extended-properties" xmlns:vt="http://schemas.openxmlformats.org/officeDocument/2006/docPropsVTypes">
  <Template>Normal</Template>
  <Pages>7</Pages>
  <Words>955</Words>
  <Characters>5446</Characters>
  <Lines>45</Lines>
  <Paragraphs>12</Paragraphs>
  <TotalTime>1</TotalTime>
  <ScaleCrop>false</ScaleCrop>
  <LinksUpToDate>false</LinksUpToDate>
  <CharactersWithSpaces>6389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2021-08-05T07:46:49Z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27C4BE1903744FB2BECAA5B7F9BF4924</vt:lpwstr>
  </property>
</Properties>
</file>