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2"/>
                <w:szCs w:val="22"/>
              </w:rPr>
              <w:t>福建省华增鞋业科技有限公司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0808-2021-EO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汪桂丽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2021-N1EMS-4043149</w:t>
            </w:r>
          </w:p>
          <w:p>
            <w:pPr>
              <w:snapToGrid w:val="0"/>
              <w:spacing w:line="320" w:lineRule="exact"/>
              <w:ind w:left="1309"/>
              <w:rPr>
                <w:sz w:val="22"/>
                <w:szCs w:val="22"/>
                <w:highlight w:val="yellow"/>
              </w:rPr>
            </w:pPr>
            <w:r>
              <w:rPr>
                <w:sz w:val="22"/>
                <w:szCs w:val="22"/>
                <w:highlight w:val="yellow"/>
              </w:rPr>
              <w:t>2020-N1OHSMS-3043149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5" w:name="_GoBack" w:colFirst="0" w:colLast="3"/>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2021-N0OHSMS-1263375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2021.7.30下午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2021.7.30下午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45" w:firstLineChars="450"/>
              <w:rPr>
                <w:sz w:val="16"/>
                <w:szCs w:val="16"/>
              </w:rPr>
            </w:pPr>
            <w:r>
              <w:rPr>
                <w:rFonts w:hint="eastAsia"/>
                <w:sz w:val="21"/>
                <w:szCs w:val="21"/>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19" w:firstLineChars="438"/>
              <w:rPr>
                <w:sz w:val="22"/>
                <w:szCs w:val="22"/>
              </w:rPr>
            </w:pPr>
            <w:r>
              <w:rPr>
                <w:rFonts w:hint="eastAsia"/>
                <w:sz w:val="21"/>
                <w:szCs w:val="21"/>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25018B"/>
    <w:rsid w:val="3A1A4D6A"/>
    <w:rsid w:val="58DD14EE"/>
    <w:rsid w:val="765E57F0"/>
    <w:rsid w:val="7F7A5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汪桂丽</cp:lastModifiedBy>
  <dcterms:modified xsi:type="dcterms:W3CDTF">2021-08-10T12:48:04Z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665C9F3F9F314D819AE79D3F7B16D185</vt:lpwstr>
  </property>
</Properties>
</file>